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17" w:rsidRPr="00A74C2A" w:rsidRDefault="00D669D6" w:rsidP="00671E17">
      <w:pPr>
        <w:jc w:val="center"/>
      </w:pPr>
      <w:bookmarkStart w:id="0" w:name="_GoBack"/>
      <w:bookmarkEnd w:id="0"/>
      <w:r w:rsidRPr="00D669D6">
        <w:rPr>
          <w:noProof/>
        </w:rPr>
        <w:drawing>
          <wp:inline distT="0" distB="0" distL="0" distR="0">
            <wp:extent cx="1474613" cy="482600"/>
            <wp:effectExtent l="0" t="0" r="0" b="0"/>
            <wp:docPr id="2" name="Obrázek 0" descr="logoT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TC.png"/>
                    <pic:cNvPicPr/>
                  </pic:nvPicPr>
                  <pic:blipFill>
                    <a:blip r:embed="rId9" cstate="print"/>
                    <a:stretch>
                      <a:fillRect/>
                    </a:stretch>
                  </pic:blipFill>
                  <pic:spPr>
                    <a:xfrm>
                      <a:off x="0" y="0"/>
                      <a:ext cx="1469051" cy="480780"/>
                    </a:xfrm>
                    <a:prstGeom prst="rect">
                      <a:avLst/>
                    </a:prstGeom>
                  </pic:spPr>
                </pic:pic>
              </a:graphicData>
            </a:graphic>
          </wp:inline>
        </w:drawing>
      </w:r>
    </w:p>
    <w:p w:rsidR="00671E17" w:rsidRDefault="00671E17" w:rsidP="00671E17">
      <w:pPr>
        <w:jc w:val="center"/>
      </w:pPr>
    </w:p>
    <w:p w:rsidR="00D669D6" w:rsidRDefault="00D669D6" w:rsidP="00C557DC">
      <w:pPr>
        <w:jc w:val="center"/>
        <w:rPr>
          <w:rFonts w:ascii="Impact" w:hAnsi="Impact" w:cs="Arial"/>
          <w:b/>
          <w:sz w:val="96"/>
          <w:szCs w:val="96"/>
        </w:rPr>
      </w:pPr>
    </w:p>
    <w:p w:rsidR="00D669D6" w:rsidRDefault="00D669D6" w:rsidP="00C557DC">
      <w:pPr>
        <w:jc w:val="center"/>
        <w:rPr>
          <w:rFonts w:ascii="Impact" w:hAnsi="Impact" w:cs="Arial"/>
          <w:b/>
          <w:sz w:val="96"/>
          <w:szCs w:val="96"/>
        </w:rPr>
      </w:pPr>
    </w:p>
    <w:p w:rsidR="002C2ED1" w:rsidRDefault="00C557DC" w:rsidP="00C557DC">
      <w:pPr>
        <w:jc w:val="center"/>
        <w:rPr>
          <w:rFonts w:ascii="Impact" w:hAnsi="Impact" w:cs="Arial"/>
          <w:b/>
          <w:sz w:val="96"/>
          <w:szCs w:val="96"/>
        </w:rPr>
      </w:pPr>
      <w:r w:rsidRPr="001044B8">
        <w:rPr>
          <w:rFonts w:ascii="Impact" w:hAnsi="Impact" w:cs="Arial"/>
          <w:b/>
          <w:sz w:val="96"/>
          <w:szCs w:val="96"/>
        </w:rPr>
        <w:t>P</w:t>
      </w:r>
      <w:r w:rsidR="00671E17" w:rsidRPr="001044B8">
        <w:rPr>
          <w:rFonts w:ascii="Impact" w:hAnsi="Impact" w:cs="Arial"/>
          <w:b/>
          <w:sz w:val="96"/>
          <w:szCs w:val="96"/>
        </w:rPr>
        <w:t>ravidla</w:t>
      </w:r>
    </w:p>
    <w:p w:rsidR="00F32C37" w:rsidRDefault="00883093" w:rsidP="00C557DC">
      <w:pPr>
        <w:jc w:val="center"/>
        <w:rPr>
          <w:rFonts w:ascii="Impact" w:hAnsi="Impact" w:cs="Arial"/>
          <w:b/>
          <w:sz w:val="96"/>
          <w:szCs w:val="96"/>
        </w:rPr>
      </w:pPr>
      <w:r>
        <w:rPr>
          <w:rFonts w:ascii="Impact" w:hAnsi="Impact" w:cs="Arial"/>
          <w:b/>
          <w:sz w:val="96"/>
          <w:szCs w:val="96"/>
        </w:rPr>
        <w:t>t</w:t>
      </w:r>
      <w:r w:rsidR="002C2ED1">
        <w:rPr>
          <w:rFonts w:ascii="Impact" w:hAnsi="Impact" w:cs="Arial"/>
          <w:b/>
          <w:sz w:val="96"/>
          <w:szCs w:val="96"/>
        </w:rPr>
        <w:t>ruck trial</w:t>
      </w:r>
      <w:r w:rsidR="003D5C1A">
        <w:rPr>
          <w:rFonts w:ascii="Impact" w:hAnsi="Impact" w:cs="Arial"/>
          <w:b/>
          <w:sz w:val="96"/>
          <w:szCs w:val="96"/>
        </w:rPr>
        <w:br/>
      </w:r>
    </w:p>
    <w:p w:rsidR="00F32C37" w:rsidRPr="0071306B" w:rsidRDefault="00F32C37" w:rsidP="00C557DC">
      <w:pPr>
        <w:jc w:val="center"/>
        <w:rPr>
          <w:rFonts w:ascii="Arial" w:hAnsi="Arial" w:cs="Arial"/>
          <w:b/>
          <w:sz w:val="20"/>
          <w:szCs w:val="20"/>
        </w:rPr>
      </w:pPr>
    </w:p>
    <w:p w:rsidR="00671E17" w:rsidRDefault="00671E17" w:rsidP="00671E17">
      <w:pPr>
        <w:jc w:val="center"/>
        <w:rPr>
          <w:rFonts w:ascii="Arial" w:hAnsi="Arial" w:cs="Arial"/>
          <w:b/>
          <w:sz w:val="20"/>
          <w:szCs w:val="20"/>
        </w:rPr>
      </w:pPr>
    </w:p>
    <w:p w:rsidR="00671E17" w:rsidRDefault="00671E17" w:rsidP="00671E17">
      <w:pPr>
        <w:jc w:val="center"/>
        <w:rPr>
          <w:rFonts w:ascii="Arial" w:hAnsi="Arial" w:cs="Arial"/>
          <w:b/>
          <w:sz w:val="20"/>
          <w:szCs w:val="20"/>
        </w:rPr>
      </w:pPr>
    </w:p>
    <w:p w:rsidR="00671E17" w:rsidRPr="00745096" w:rsidRDefault="00671E17" w:rsidP="00671E17">
      <w:pPr>
        <w:jc w:val="center"/>
        <w:rPr>
          <w:rFonts w:ascii="Arial" w:hAnsi="Arial" w:cs="Arial"/>
          <w:b/>
          <w:sz w:val="20"/>
          <w:szCs w:val="20"/>
        </w:rPr>
      </w:pPr>
    </w:p>
    <w:p w:rsidR="00671E17" w:rsidRDefault="00671E17" w:rsidP="00671E17">
      <w:pPr>
        <w:jc w:val="center"/>
        <w:rPr>
          <w:rFonts w:ascii="Arial" w:hAnsi="Arial" w:cs="Arial"/>
          <w:b/>
          <w:sz w:val="72"/>
          <w:szCs w:val="72"/>
        </w:rPr>
      </w:pPr>
    </w:p>
    <w:p w:rsidR="00671E17" w:rsidRDefault="00671E17" w:rsidP="00671E17">
      <w:pPr>
        <w:jc w:val="center"/>
        <w:rPr>
          <w:rFonts w:ascii="Arial" w:hAnsi="Arial" w:cs="Arial"/>
          <w:b/>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F9750F" w:rsidRDefault="00F9750F" w:rsidP="00671E17">
      <w:pPr>
        <w:jc w:val="center"/>
        <w:rPr>
          <w:rFonts w:ascii="Arial" w:hAnsi="Arial" w:cs="Arial"/>
          <w:sz w:val="20"/>
          <w:szCs w:val="20"/>
        </w:rPr>
      </w:pPr>
    </w:p>
    <w:p w:rsidR="00E443AB" w:rsidRPr="00264165" w:rsidRDefault="00883093" w:rsidP="00671E17">
      <w:pPr>
        <w:jc w:val="center"/>
        <w:rPr>
          <w:rFonts w:ascii="Arial" w:hAnsi="Arial" w:cs="Arial"/>
          <w:b/>
          <w:sz w:val="20"/>
          <w:szCs w:val="20"/>
        </w:rPr>
      </w:pPr>
      <w:r w:rsidRPr="00264165">
        <w:rPr>
          <w:rFonts w:ascii="Arial" w:hAnsi="Arial" w:cs="Arial"/>
          <w:b/>
          <w:sz w:val="20"/>
          <w:szCs w:val="20"/>
        </w:rPr>
        <w:t xml:space="preserve">Pravidla nabývají účinnosti od </w:t>
      </w:r>
      <w:r w:rsidRPr="004C0E53">
        <w:rPr>
          <w:rFonts w:ascii="Arial" w:hAnsi="Arial" w:cs="Arial"/>
          <w:b/>
          <w:sz w:val="20"/>
          <w:szCs w:val="20"/>
        </w:rPr>
        <w:t xml:space="preserve">1. </w:t>
      </w:r>
      <w:r w:rsidR="00B26966" w:rsidRPr="004C0E53">
        <w:rPr>
          <w:rFonts w:ascii="Arial" w:hAnsi="Arial" w:cs="Arial"/>
          <w:b/>
          <w:sz w:val="20"/>
          <w:szCs w:val="20"/>
        </w:rPr>
        <w:t>března</w:t>
      </w:r>
      <w:r w:rsidRPr="004C0E53">
        <w:rPr>
          <w:rFonts w:ascii="Arial" w:hAnsi="Arial" w:cs="Arial"/>
          <w:b/>
          <w:sz w:val="20"/>
          <w:szCs w:val="20"/>
        </w:rPr>
        <w:t xml:space="preserve"> </w:t>
      </w:r>
      <w:r w:rsidR="000D729F" w:rsidRPr="004C0E53">
        <w:rPr>
          <w:rFonts w:ascii="Arial" w:hAnsi="Arial" w:cs="Arial"/>
          <w:b/>
          <w:sz w:val="20"/>
          <w:szCs w:val="20"/>
        </w:rPr>
        <w:t>202</w:t>
      </w:r>
      <w:r w:rsidR="00DA5679" w:rsidRPr="004C0E53">
        <w:rPr>
          <w:rFonts w:ascii="Arial" w:hAnsi="Arial" w:cs="Arial"/>
          <w:b/>
          <w:sz w:val="20"/>
          <w:szCs w:val="20"/>
        </w:rPr>
        <w:t>2</w:t>
      </w:r>
    </w:p>
    <w:p w:rsidR="00264165" w:rsidRDefault="00264165" w:rsidP="00671E17">
      <w:pPr>
        <w:jc w:val="center"/>
        <w:rPr>
          <w:rFonts w:ascii="Arial" w:hAnsi="Arial" w:cs="Arial"/>
          <w:sz w:val="20"/>
          <w:szCs w:val="20"/>
        </w:rPr>
      </w:pPr>
    </w:p>
    <w:p w:rsidR="00883093" w:rsidRDefault="00883093" w:rsidP="00671E17">
      <w:pPr>
        <w:jc w:val="center"/>
        <w:rPr>
          <w:rFonts w:ascii="Arial" w:hAnsi="Arial" w:cs="Arial"/>
          <w:sz w:val="20"/>
          <w:szCs w:val="20"/>
        </w:rPr>
      </w:pPr>
    </w:p>
    <w:p w:rsidR="00495225" w:rsidRDefault="00495225" w:rsidP="00671E17">
      <w:pPr>
        <w:jc w:val="center"/>
        <w:rPr>
          <w:rFonts w:ascii="Arial" w:hAnsi="Arial" w:cs="Arial"/>
          <w:sz w:val="20"/>
          <w:szCs w:val="20"/>
        </w:rPr>
      </w:pPr>
    </w:p>
    <w:p w:rsidR="00495225" w:rsidRDefault="00495225" w:rsidP="00671E17">
      <w:pPr>
        <w:jc w:val="center"/>
        <w:rPr>
          <w:rFonts w:ascii="Arial" w:hAnsi="Arial" w:cs="Arial"/>
          <w:sz w:val="20"/>
          <w:szCs w:val="20"/>
        </w:rPr>
      </w:pPr>
    </w:p>
    <w:p w:rsidR="00495225" w:rsidRDefault="00495225" w:rsidP="00671E17">
      <w:pPr>
        <w:jc w:val="center"/>
        <w:rPr>
          <w:rFonts w:ascii="Arial" w:hAnsi="Arial" w:cs="Arial"/>
          <w:sz w:val="20"/>
          <w:szCs w:val="20"/>
        </w:rPr>
      </w:pPr>
    </w:p>
    <w:p w:rsidR="00264165" w:rsidRPr="00D53378" w:rsidRDefault="00264165" w:rsidP="00671E17">
      <w:pPr>
        <w:jc w:val="center"/>
        <w:rPr>
          <w:rFonts w:ascii="Arial" w:hAnsi="Arial" w:cs="Arial"/>
          <w:sz w:val="20"/>
          <w:szCs w:val="20"/>
        </w:rPr>
      </w:pPr>
    </w:p>
    <w:p w:rsidR="00D53378" w:rsidRPr="00C03492" w:rsidRDefault="00D53378" w:rsidP="00D53378">
      <w:pPr>
        <w:autoSpaceDE w:val="0"/>
        <w:autoSpaceDN w:val="0"/>
        <w:adjustRightInd w:val="0"/>
        <w:jc w:val="right"/>
        <w:rPr>
          <w:rFonts w:ascii="Arial" w:hAnsi="Arial" w:cs="Arial"/>
          <w:sz w:val="12"/>
          <w:szCs w:val="12"/>
        </w:rPr>
      </w:pPr>
      <w:r w:rsidRPr="00C03492">
        <w:rPr>
          <w:rFonts w:ascii="Arial" w:hAnsi="Arial" w:cs="Arial"/>
          <w:sz w:val="12"/>
          <w:szCs w:val="12"/>
        </w:rPr>
        <w:t xml:space="preserve">verze </w:t>
      </w:r>
      <w:r w:rsidR="003502CC" w:rsidRPr="004C0E53">
        <w:rPr>
          <w:rFonts w:ascii="Arial" w:hAnsi="Arial" w:cs="Arial"/>
          <w:sz w:val="12"/>
          <w:szCs w:val="12"/>
        </w:rPr>
        <w:t>TT</w:t>
      </w:r>
      <w:r w:rsidR="00DA5679" w:rsidRPr="004C0E53">
        <w:rPr>
          <w:rFonts w:ascii="Arial" w:hAnsi="Arial" w:cs="Arial"/>
          <w:sz w:val="12"/>
          <w:szCs w:val="12"/>
        </w:rPr>
        <w:t>2022.01</w:t>
      </w:r>
    </w:p>
    <w:p w:rsidR="00883093" w:rsidRDefault="00883093" w:rsidP="00671E17">
      <w:pPr>
        <w:jc w:val="center"/>
        <w:rPr>
          <w:rFonts w:ascii="Arial" w:hAnsi="Arial" w:cs="Arial"/>
          <w:b/>
          <w:sz w:val="20"/>
          <w:szCs w:val="20"/>
        </w:rPr>
      </w:pPr>
    </w:p>
    <w:p w:rsidR="002C5206" w:rsidRDefault="002C5206" w:rsidP="00DD5563">
      <w:pPr>
        <w:jc w:val="center"/>
        <w:rPr>
          <w:rFonts w:ascii="Arial" w:hAnsi="Arial" w:cs="Arial"/>
          <w:b/>
          <w:bCs/>
          <w:sz w:val="20"/>
          <w:szCs w:val="20"/>
        </w:rPr>
      </w:pPr>
    </w:p>
    <w:p w:rsidR="00B53D85" w:rsidRDefault="000523C0" w:rsidP="00DD5563">
      <w:pPr>
        <w:jc w:val="center"/>
        <w:rPr>
          <w:rFonts w:ascii="Arial" w:hAnsi="Arial" w:cs="Arial"/>
          <w:b/>
          <w:bCs/>
          <w:sz w:val="20"/>
          <w:szCs w:val="20"/>
        </w:rPr>
      </w:pPr>
      <w:r>
        <w:rPr>
          <w:rFonts w:ascii="Arial" w:hAnsi="Arial" w:cs="Arial"/>
          <w:b/>
          <w:bCs/>
          <w:sz w:val="20"/>
          <w:szCs w:val="20"/>
        </w:rPr>
        <w:lastRenderedPageBreak/>
        <w:t>OBSAH</w:t>
      </w:r>
    </w:p>
    <w:tbl>
      <w:tblPr>
        <w:tblpPr w:leftFromText="141" w:rightFromText="141" w:vertAnchor="text" w:horzAnchor="margin" w:tblpXSpec="center" w:tblpY="174"/>
        <w:tblW w:w="10246" w:type="dxa"/>
        <w:tblCellMar>
          <w:left w:w="70" w:type="dxa"/>
          <w:right w:w="70" w:type="dxa"/>
        </w:tblCellMar>
        <w:tblLook w:val="04A0" w:firstRow="1" w:lastRow="0" w:firstColumn="1" w:lastColumn="0" w:noHBand="0" w:noVBand="1"/>
      </w:tblPr>
      <w:tblGrid>
        <w:gridCol w:w="821"/>
        <w:gridCol w:w="146"/>
        <w:gridCol w:w="3440"/>
        <w:gridCol w:w="600"/>
        <w:gridCol w:w="180"/>
        <w:gridCol w:w="873"/>
        <w:gridCol w:w="146"/>
        <w:gridCol w:w="3440"/>
        <w:gridCol w:w="600"/>
      </w:tblGrid>
      <w:tr w:rsidR="002C5206" w:rsidTr="002C5206">
        <w:trPr>
          <w:trHeight w:val="240"/>
        </w:trPr>
        <w:tc>
          <w:tcPr>
            <w:tcW w:w="967" w:type="dxa"/>
            <w:gridSpan w:val="2"/>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článek</w:t>
            </w:r>
          </w:p>
        </w:tc>
        <w:tc>
          <w:tcPr>
            <w:tcW w:w="3440"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název</w:t>
            </w:r>
          </w:p>
        </w:tc>
        <w:tc>
          <w:tcPr>
            <w:tcW w:w="60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strana</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1019" w:type="dxa"/>
            <w:gridSpan w:val="2"/>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článek</w:t>
            </w:r>
          </w:p>
        </w:tc>
        <w:tc>
          <w:tcPr>
            <w:tcW w:w="3440"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název</w:t>
            </w:r>
          </w:p>
        </w:tc>
        <w:tc>
          <w:tcPr>
            <w:tcW w:w="60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strana</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ČÁST PRVNÍ</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Protest proti celkovým výsledkům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10</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VŠEOBECNÉ</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Protest proti celkovým výsledkům seriálu</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sz w:val="16"/>
                <w:szCs w:val="16"/>
              </w:rPr>
            </w:pPr>
            <w:r>
              <w:rPr>
                <w:rFonts w:ascii="Arial" w:hAnsi="Arial" w:cs="Arial"/>
                <w:sz w:val="16"/>
                <w:szCs w:val="16"/>
              </w:rPr>
              <w:t>1</w:t>
            </w:r>
            <w:r w:rsidR="00336C12">
              <w:rPr>
                <w:rFonts w:ascii="Arial" w:hAnsi="Arial" w:cs="Arial"/>
                <w:sz w:val="16"/>
                <w:szCs w:val="16"/>
              </w:rPr>
              <w:t>1</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Úvod</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2</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Poplatek za podání protestu</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sz w:val="16"/>
                <w:szCs w:val="16"/>
              </w:rPr>
            </w:pPr>
            <w:r>
              <w:rPr>
                <w:rFonts w:ascii="Arial" w:hAnsi="Arial" w:cs="Arial"/>
                <w:sz w:val="16"/>
                <w:szCs w:val="16"/>
              </w:rPr>
              <w:t>1</w:t>
            </w:r>
            <w:r w:rsidR="00336C12">
              <w:rPr>
                <w:rFonts w:ascii="Arial" w:hAnsi="Arial" w:cs="Arial"/>
                <w:sz w:val="16"/>
                <w:szCs w:val="16"/>
              </w:rPr>
              <w:t>1</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Účast v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2</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ČÁST PÁTÁ</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Zodpovědnost a vzdání se ručení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2</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VŠEOBECNÉ TECHNICKÉ PŘEDPISY</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Reklama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2</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48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Vozidla</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1</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ČÁST DRUHÁ</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49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Rozdělení vozidel do jednotlivých tříd</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1</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ORGANIZACE A PRŮBĚH ZÁVODU</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Rozměry vozidla a měření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11</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Organizace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3</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Přídavná zařízení</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Pohyb vozidel v areálu závodiště</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3</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Nápravy a kola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Dvojitý start</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3</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Pneumatiky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Zákaz alkoholu a jiných návykových látek</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3</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Výfuková soustava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Technické přejímky vozidel</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4</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Chladicí soustava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Rozprava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4</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Palivové nádrže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12</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Diskvalifikace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4</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Výplně oken</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3</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Dočasné vyloučení ze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4</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Vyprošťovací zařízení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3</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Vyloučení ze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4</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59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Hasicí přístroje</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3</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Pohyb osob v sekci v průběhu jízdy</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Elektroinstalace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3</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Losování pořadí posádek v závodu</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Specifikace materiálu ochranného rámu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13</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Prohlídka sekce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ČÁST ŠESTÁ</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 xml:space="preserve">Přerušení jízdy v sekci </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TECHNICKÉ PŘEDPISY PRO SÉRIOVÁ VOZIDLA</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Příprava posádky ke startu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Sériová vozidla</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19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Jízda v sekci, směr jízdy a její změny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5</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Karoserie a rám vozidla</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Sekce a branková pole</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6</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Obrys vozidla</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Startovní brankové pole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6</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Řízení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Cílové brankové pole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6</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Motor</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Samovolné spadnutí brankové tyče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6</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Brzdy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14</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Zlomení, přejetí nebo shození brankové tyče</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7</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Tlumiče pérování</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5</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Ukončení jízdy v sekci</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7</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69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Ochranný rám vozidla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5</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25a</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Rozdělení třídy na skupiny a ukončení jízdy</w:t>
            </w:r>
          </w:p>
        </w:tc>
        <w:tc>
          <w:tcPr>
            <w:tcW w:w="600" w:type="dxa"/>
            <w:tcBorders>
              <w:top w:val="nil"/>
              <w:left w:val="nil"/>
              <w:bottom w:val="nil"/>
              <w:right w:val="nil"/>
            </w:tcBorders>
            <w:shd w:val="clear" w:color="auto" w:fill="auto"/>
            <w:noWrap/>
            <w:vAlign w:val="bottom"/>
            <w:hideMark/>
          </w:tcPr>
          <w:p w:rsidR="002C5206" w:rsidRDefault="007363F0" w:rsidP="002C5206">
            <w:pPr>
              <w:jc w:val="right"/>
              <w:rPr>
                <w:rFonts w:ascii="Arial" w:hAnsi="Arial" w:cs="Arial"/>
                <w:sz w:val="16"/>
                <w:szCs w:val="16"/>
              </w:rPr>
            </w:pPr>
            <w:r>
              <w:rPr>
                <w:rFonts w:ascii="Arial" w:hAnsi="Arial" w:cs="Arial"/>
                <w:sz w:val="16"/>
                <w:szCs w:val="16"/>
              </w:rPr>
              <w:t>7</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ČÁST SEDMÁ</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Vyprošťování vozu v sekci</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TECHNICKÉ PŘEDPISY PRO PROTOTYPY</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 xml:space="preserve">ČÁST TŘETÍ </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Prototypy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15</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HODNOCENÍ</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Karoserie a rám vozidla</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15</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Bezchybné projetí</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Řízení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15</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Stání</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Motor</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15</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29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Změna směru jízdy</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Brzdy</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Dotyk brankové tyče</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Tlumiče pérování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Zlomení, přejetí nebo shození brankové tyče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Ochranný rám vozidla</w:t>
            </w:r>
          </w:p>
        </w:tc>
        <w:tc>
          <w:tcPr>
            <w:tcW w:w="60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Chybné projetí brankového pole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ČÁST OSMÁ</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Neprojeté brankové pole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BEZPEČNOSTNÍ PŘEDPISY</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Diskvalifikace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8</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Vybavení posádky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35</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Zpětná diskvalifikace</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9</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Opěrky hlavy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36</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Hodnocení při neuskutečnění jízdy v sekci</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9</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79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Bezpečnostní pásy, airbagy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37</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Zrušeno</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9</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80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Bezpečnostní vypínání</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16</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38</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Penalizace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9</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ČÁST DEVÁTÁ</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39</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Hodnocení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9</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POŽADAVKY NA OCHRANU PŘÍRODY</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40</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Hodnocení seriálu závodů</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sz w:val="16"/>
                <w:szCs w:val="16"/>
              </w:rPr>
            </w:pPr>
            <w:r>
              <w:rPr>
                <w:rFonts w:ascii="Arial" w:hAnsi="Arial" w:cs="Arial"/>
                <w:sz w:val="16"/>
                <w:szCs w:val="16"/>
              </w:rPr>
              <w:t>10</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81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Zajištění úniku ropných látek</w:t>
            </w:r>
          </w:p>
        </w:tc>
        <w:tc>
          <w:tcPr>
            <w:tcW w:w="600" w:type="dxa"/>
            <w:tcBorders>
              <w:top w:val="nil"/>
              <w:left w:val="nil"/>
              <w:bottom w:val="nil"/>
              <w:right w:val="nil"/>
            </w:tcBorders>
            <w:shd w:val="clear" w:color="auto" w:fill="auto"/>
            <w:noWrap/>
            <w:vAlign w:val="bottom"/>
            <w:hideMark/>
          </w:tcPr>
          <w:p w:rsidR="002C5206" w:rsidRDefault="002C5206" w:rsidP="00336C12">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7</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Bodové hodnocení pořadí v závodech</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10</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82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Zabezpečení palivové nádrže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7</w:t>
            </w: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 xml:space="preserve">ČÁST ČTVRTÁ </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p>
        </w:tc>
      </w:tr>
      <w:tr w:rsidR="002C5206" w:rsidTr="002C5206">
        <w:trPr>
          <w:trHeight w:val="240"/>
        </w:trPr>
        <w:tc>
          <w:tcPr>
            <w:tcW w:w="5007"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sz w:val="16"/>
                <w:szCs w:val="16"/>
              </w:rPr>
            </w:pPr>
            <w:r>
              <w:rPr>
                <w:rFonts w:ascii="Arial" w:hAnsi="Arial" w:cs="Arial"/>
                <w:b/>
                <w:bCs/>
                <w:sz w:val="16"/>
                <w:szCs w:val="16"/>
              </w:rPr>
              <w:t>PROTESTY</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5059" w:type="dxa"/>
            <w:gridSpan w:val="4"/>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b/>
                <w:bCs/>
                <w:color w:val="000000"/>
                <w:sz w:val="16"/>
                <w:szCs w:val="16"/>
              </w:rPr>
            </w:pPr>
            <w:r>
              <w:rPr>
                <w:rFonts w:ascii="Arial" w:hAnsi="Arial" w:cs="Arial"/>
                <w:b/>
                <w:bCs/>
                <w:color w:val="000000"/>
                <w:sz w:val="16"/>
                <w:szCs w:val="16"/>
              </w:rPr>
              <w:t>PŘÍLOHY</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Všeobecně</w:t>
            </w:r>
          </w:p>
        </w:tc>
        <w:tc>
          <w:tcPr>
            <w:tcW w:w="600" w:type="dxa"/>
            <w:tcBorders>
              <w:top w:val="nil"/>
              <w:left w:val="nil"/>
              <w:bottom w:val="nil"/>
              <w:right w:val="nil"/>
            </w:tcBorders>
            <w:shd w:val="clear" w:color="auto" w:fill="auto"/>
            <w:noWrap/>
            <w:vAlign w:val="bottom"/>
            <w:hideMark/>
          </w:tcPr>
          <w:p w:rsidR="002C5206" w:rsidRDefault="00336C12" w:rsidP="002C5206">
            <w:pPr>
              <w:jc w:val="right"/>
              <w:rPr>
                <w:rFonts w:ascii="Arial" w:hAnsi="Arial" w:cs="Arial"/>
                <w:sz w:val="16"/>
                <w:szCs w:val="16"/>
              </w:rPr>
            </w:pPr>
            <w:r>
              <w:rPr>
                <w:rFonts w:ascii="Arial" w:hAnsi="Arial" w:cs="Arial"/>
                <w:sz w:val="16"/>
                <w:szCs w:val="16"/>
              </w:rPr>
              <w:t>10</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Příloha 1</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Časový harmonogram závodu</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8</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Technické protesty</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10</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Příloha 2</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Branková pole</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color w:val="000000"/>
                <w:sz w:val="16"/>
                <w:szCs w:val="16"/>
              </w:rPr>
            </w:pPr>
            <w:r>
              <w:rPr>
                <w:rFonts w:ascii="Arial" w:hAnsi="Arial" w:cs="Arial"/>
                <w:color w:val="000000"/>
                <w:sz w:val="16"/>
                <w:szCs w:val="16"/>
              </w:rPr>
              <w:t>1</w:t>
            </w:r>
            <w:r w:rsidR="00336C12">
              <w:rPr>
                <w:rFonts w:ascii="Arial" w:hAnsi="Arial" w:cs="Arial"/>
                <w:color w:val="000000"/>
                <w:sz w:val="16"/>
                <w:szCs w:val="16"/>
              </w:rPr>
              <w:t>9</w:t>
            </w:r>
          </w:p>
        </w:tc>
      </w:tr>
      <w:tr w:rsidR="002C5206" w:rsidTr="002C5206">
        <w:trPr>
          <w:trHeight w:val="240"/>
        </w:trPr>
        <w:tc>
          <w:tcPr>
            <w:tcW w:w="821"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sz w:val="16"/>
                <w:szCs w:val="16"/>
              </w:rPr>
            </w:pPr>
            <w:r>
              <w:rPr>
                <w:rFonts w:ascii="Arial" w:hAnsi="Arial" w:cs="Arial"/>
                <w:sz w:val="16"/>
                <w:szCs w:val="16"/>
              </w:rPr>
              <w:t>44</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r>
              <w:rPr>
                <w:rFonts w:ascii="Arial" w:hAnsi="Arial" w:cs="Arial"/>
                <w:sz w:val="16"/>
                <w:szCs w:val="16"/>
              </w:rPr>
              <w:t>Protest proti hodnocení v sekcích</w:t>
            </w:r>
          </w:p>
        </w:tc>
        <w:tc>
          <w:tcPr>
            <w:tcW w:w="600" w:type="dxa"/>
            <w:tcBorders>
              <w:top w:val="nil"/>
              <w:left w:val="nil"/>
              <w:bottom w:val="nil"/>
              <w:right w:val="nil"/>
            </w:tcBorders>
            <w:shd w:val="clear" w:color="auto" w:fill="auto"/>
            <w:noWrap/>
            <w:vAlign w:val="bottom"/>
            <w:hideMark/>
          </w:tcPr>
          <w:p w:rsidR="002C5206" w:rsidRDefault="002C5206" w:rsidP="002C5206">
            <w:pPr>
              <w:jc w:val="right"/>
              <w:rPr>
                <w:rFonts w:ascii="Arial" w:hAnsi="Arial" w:cs="Arial"/>
                <w:sz w:val="16"/>
                <w:szCs w:val="16"/>
              </w:rPr>
            </w:pPr>
            <w:r>
              <w:rPr>
                <w:rFonts w:ascii="Arial" w:hAnsi="Arial" w:cs="Arial"/>
                <w:sz w:val="16"/>
                <w:szCs w:val="16"/>
              </w:rPr>
              <w:t>10</w:t>
            </w:r>
          </w:p>
        </w:tc>
        <w:tc>
          <w:tcPr>
            <w:tcW w:w="18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p>
        </w:tc>
        <w:tc>
          <w:tcPr>
            <w:tcW w:w="873" w:type="dxa"/>
            <w:tcBorders>
              <w:top w:val="nil"/>
              <w:left w:val="nil"/>
              <w:bottom w:val="nil"/>
              <w:right w:val="nil"/>
            </w:tcBorders>
            <w:shd w:val="clear" w:color="auto" w:fill="auto"/>
            <w:noWrap/>
            <w:vAlign w:val="bottom"/>
            <w:hideMark/>
          </w:tcPr>
          <w:p w:rsidR="002C5206" w:rsidRDefault="002C5206" w:rsidP="002C5206">
            <w:pPr>
              <w:jc w:val="center"/>
              <w:rPr>
                <w:rFonts w:ascii="Arial" w:hAnsi="Arial" w:cs="Arial"/>
                <w:color w:val="000000"/>
                <w:sz w:val="16"/>
                <w:szCs w:val="16"/>
              </w:rPr>
            </w:pPr>
            <w:r>
              <w:rPr>
                <w:rFonts w:ascii="Arial" w:hAnsi="Arial" w:cs="Arial"/>
                <w:color w:val="000000"/>
                <w:sz w:val="16"/>
                <w:szCs w:val="16"/>
              </w:rPr>
              <w:t>Příloha 3</w:t>
            </w:r>
          </w:p>
        </w:tc>
        <w:tc>
          <w:tcPr>
            <w:tcW w:w="146" w:type="dxa"/>
            <w:tcBorders>
              <w:top w:val="nil"/>
              <w:left w:val="nil"/>
              <w:bottom w:val="nil"/>
              <w:right w:val="nil"/>
            </w:tcBorders>
            <w:shd w:val="clear" w:color="auto" w:fill="auto"/>
            <w:noWrap/>
            <w:vAlign w:val="bottom"/>
            <w:hideMark/>
          </w:tcPr>
          <w:p w:rsidR="002C5206" w:rsidRDefault="002C5206" w:rsidP="002C5206">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2C5206" w:rsidRDefault="002C5206" w:rsidP="002C5206">
            <w:pPr>
              <w:rPr>
                <w:rFonts w:ascii="Arial" w:hAnsi="Arial" w:cs="Arial"/>
                <w:color w:val="000000"/>
                <w:sz w:val="16"/>
                <w:szCs w:val="16"/>
              </w:rPr>
            </w:pPr>
            <w:r>
              <w:rPr>
                <w:rFonts w:ascii="Arial" w:hAnsi="Arial" w:cs="Arial"/>
                <w:color w:val="000000"/>
                <w:sz w:val="16"/>
                <w:szCs w:val="16"/>
              </w:rPr>
              <w:t>Měření rozvoru a rozchodu</w:t>
            </w:r>
          </w:p>
        </w:tc>
        <w:tc>
          <w:tcPr>
            <w:tcW w:w="600" w:type="dxa"/>
            <w:tcBorders>
              <w:top w:val="nil"/>
              <w:left w:val="nil"/>
              <w:bottom w:val="nil"/>
              <w:right w:val="nil"/>
            </w:tcBorders>
            <w:shd w:val="clear" w:color="auto" w:fill="auto"/>
            <w:noWrap/>
            <w:vAlign w:val="bottom"/>
            <w:hideMark/>
          </w:tcPr>
          <w:p w:rsidR="002C5206" w:rsidRDefault="00336C12" w:rsidP="00336C12">
            <w:pPr>
              <w:jc w:val="right"/>
              <w:rPr>
                <w:rFonts w:ascii="Arial" w:hAnsi="Arial" w:cs="Arial"/>
                <w:color w:val="000000"/>
                <w:sz w:val="16"/>
                <w:szCs w:val="16"/>
              </w:rPr>
            </w:pPr>
            <w:r>
              <w:rPr>
                <w:rFonts w:ascii="Arial" w:hAnsi="Arial" w:cs="Arial"/>
                <w:color w:val="000000"/>
                <w:sz w:val="16"/>
                <w:szCs w:val="16"/>
              </w:rPr>
              <w:t>20</w:t>
            </w:r>
          </w:p>
        </w:tc>
      </w:tr>
    </w:tbl>
    <w:p w:rsidR="002C5206" w:rsidRDefault="002C5206" w:rsidP="00DD5563">
      <w:pPr>
        <w:jc w:val="center"/>
        <w:rPr>
          <w:rFonts w:ascii="Arial" w:hAnsi="Arial" w:cs="Arial"/>
          <w:b/>
          <w:bCs/>
          <w:sz w:val="20"/>
          <w:szCs w:val="20"/>
        </w:rPr>
      </w:pPr>
    </w:p>
    <w:p w:rsidR="00C52700" w:rsidRDefault="000523C0" w:rsidP="00DD5563">
      <w:pPr>
        <w:jc w:val="center"/>
        <w:rPr>
          <w:rFonts w:ascii="Arial" w:hAnsi="Arial" w:cs="Arial"/>
          <w:b/>
          <w:bCs/>
          <w:sz w:val="16"/>
          <w:szCs w:val="16"/>
        </w:rPr>
      </w:pPr>
      <w:r>
        <w:rPr>
          <w:rFonts w:ascii="Arial" w:hAnsi="Arial" w:cs="Arial"/>
          <w:b/>
          <w:bCs/>
          <w:sz w:val="20"/>
          <w:szCs w:val="20"/>
        </w:rPr>
        <w:br/>
      </w:r>
    </w:p>
    <w:p w:rsidR="002C2ED1" w:rsidRDefault="002C2ED1" w:rsidP="00DD5563">
      <w:pPr>
        <w:jc w:val="center"/>
        <w:rPr>
          <w:rFonts w:ascii="Arial" w:hAnsi="Arial" w:cs="Arial"/>
          <w:b/>
          <w:bCs/>
          <w:sz w:val="16"/>
          <w:szCs w:val="16"/>
        </w:rPr>
      </w:pPr>
    </w:p>
    <w:p w:rsidR="00C52700" w:rsidRDefault="00C52700" w:rsidP="008C6FB5">
      <w:pPr>
        <w:jc w:val="center"/>
        <w:rPr>
          <w:rFonts w:ascii="Arial" w:hAnsi="Arial" w:cs="Arial"/>
          <w:b/>
          <w:bCs/>
          <w:sz w:val="20"/>
          <w:szCs w:val="20"/>
        </w:rPr>
      </w:pPr>
    </w:p>
    <w:p w:rsidR="008C6FB5" w:rsidRPr="007A7AAF" w:rsidRDefault="007D7460" w:rsidP="008C6FB5">
      <w:pPr>
        <w:jc w:val="center"/>
        <w:rPr>
          <w:rFonts w:ascii="Arial" w:hAnsi="Arial" w:cs="Arial"/>
          <w:b/>
          <w:bCs/>
          <w:sz w:val="20"/>
          <w:szCs w:val="20"/>
        </w:rPr>
      </w:pPr>
      <w:r>
        <w:rPr>
          <w:rFonts w:ascii="Arial" w:hAnsi="Arial" w:cs="Arial"/>
          <w:b/>
          <w:bCs/>
          <w:sz w:val="20"/>
          <w:szCs w:val="20"/>
        </w:rPr>
        <w:lastRenderedPageBreak/>
        <w:t>ČÁST PRVNÍ</w:t>
      </w:r>
      <w:r>
        <w:rPr>
          <w:rFonts w:ascii="Arial" w:hAnsi="Arial" w:cs="Arial"/>
          <w:b/>
          <w:bCs/>
          <w:sz w:val="20"/>
          <w:szCs w:val="20"/>
        </w:rPr>
        <w:br/>
      </w:r>
      <w:r w:rsidR="008C6FB5" w:rsidRPr="007A7AAF">
        <w:rPr>
          <w:rFonts w:ascii="Arial" w:hAnsi="Arial" w:cs="Arial"/>
          <w:b/>
          <w:bCs/>
          <w:sz w:val="20"/>
          <w:szCs w:val="20"/>
        </w:rPr>
        <w:t>VŠEOBECNÉ</w:t>
      </w:r>
    </w:p>
    <w:p w:rsidR="00F1327A" w:rsidRPr="007A7AAF" w:rsidRDefault="008B1FE3" w:rsidP="00F1327A">
      <w:pPr>
        <w:jc w:val="center"/>
        <w:rPr>
          <w:rFonts w:ascii="Arial" w:hAnsi="Arial" w:cs="Arial"/>
          <w:b/>
          <w:sz w:val="20"/>
          <w:szCs w:val="20"/>
        </w:rPr>
      </w:pPr>
      <w:r w:rsidRPr="007A7AAF">
        <w:rPr>
          <w:rFonts w:ascii="Arial" w:hAnsi="Arial" w:cs="Arial"/>
          <w:b/>
          <w:sz w:val="20"/>
          <w:szCs w:val="20"/>
        </w:rPr>
        <w:t>1</w:t>
      </w:r>
    </w:p>
    <w:p w:rsidR="008D5D26" w:rsidRPr="007A7AAF" w:rsidRDefault="007A64C9" w:rsidP="00F1327A">
      <w:pPr>
        <w:jc w:val="center"/>
        <w:rPr>
          <w:rFonts w:ascii="Arial" w:hAnsi="Arial" w:cs="Arial"/>
          <w:b/>
          <w:sz w:val="20"/>
          <w:szCs w:val="20"/>
        </w:rPr>
      </w:pPr>
      <w:r w:rsidRPr="007A7AAF">
        <w:rPr>
          <w:rFonts w:ascii="Arial" w:hAnsi="Arial" w:cs="Arial"/>
          <w:b/>
          <w:sz w:val="20"/>
          <w:szCs w:val="20"/>
        </w:rPr>
        <w:t>Úvod</w:t>
      </w:r>
    </w:p>
    <w:p w:rsidR="00000CD9" w:rsidRPr="007A7AAF" w:rsidRDefault="00000CD9" w:rsidP="004C4564">
      <w:pPr>
        <w:jc w:val="both"/>
        <w:rPr>
          <w:rFonts w:ascii="Arial" w:hAnsi="Arial" w:cs="Arial"/>
          <w:strike/>
          <w:sz w:val="20"/>
          <w:szCs w:val="20"/>
        </w:rPr>
      </w:pPr>
      <w:r w:rsidRPr="007A7AAF">
        <w:rPr>
          <w:rFonts w:ascii="Arial" w:hAnsi="Arial" w:cs="Arial"/>
          <w:sz w:val="20"/>
          <w:szCs w:val="20"/>
        </w:rPr>
        <w:t xml:space="preserve">(1) </w:t>
      </w:r>
      <w:r w:rsidR="008275AE" w:rsidRPr="007A7AAF">
        <w:rPr>
          <w:rFonts w:ascii="Arial" w:hAnsi="Arial" w:cs="Arial"/>
          <w:sz w:val="20"/>
          <w:szCs w:val="20"/>
        </w:rPr>
        <w:t xml:space="preserve">Pravidla závodu </w:t>
      </w:r>
      <w:r w:rsidR="00766AB6">
        <w:rPr>
          <w:rFonts w:ascii="Arial" w:hAnsi="Arial" w:cs="Arial"/>
          <w:sz w:val="20"/>
          <w:szCs w:val="20"/>
        </w:rPr>
        <w:t xml:space="preserve">(dále jen pravidla) </w:t>
      </w:r>
      <w:r w:rsidR="008275AE" w:rsidRPr="007A7AAF">
        <w:rPr>
          <w:rFonts w:ascii="Arial" w:hAnsi="Arial" w:cs="Arial"/>
          <w:sz w:val="20"/>
          <w:szCs w:val="20"/>
        </w:rPr>
        <w:t>jsou povinná a závazná pro všechny účastníky závodu včetně diváků.</w:t>
      </w:r>
      <w:r w:rsidR="00F22E8F" w:rsidRPr="007A7AAF">
        <w:rPr>
          <w:rFonts w:ascii="Arial" w:hAnsi="Arial" w:cs="Arial"/>
          <w:sz w:val="20"/>
          <w:szCs w:val="20"/>
        </w:rPr>
        <w:t xml:space="preserve"> </w:t>
      </w:r>
      <w:r w:rsidR="00F22E8F" w:rsidRPr="007A7AAF">
        <w:rPr>
          <w:rFonts w:ascii="Arial" w:hAnsi="Arial" w:cs="Arial"/>
          <w:bCs/>
          <w:sz w:val="20"/>
          <w:szCs w:val="20"/>
        </w:rPr>
        <w:t>Během závodu se musí všichni účastníci závodu včetně diváků řídit pokyny pořadatelů</w:t>
      </w:r>
      <w:r w:rsidR="00E16463" w:rsidRPr="007A7AAF">
        <w:rPr>
          <w:rFonts w:ascii="Arial" w:hAnsi="Arial" w:cs="Arial"/>
          <w:bCs/>
          <w:sz w:val="20"/>
          <w:szCs w:val="20"/>
        </w:rPr>
        <w:t xml:space="preserve"> a</w:t>
      </w:r>
      <w:r w:rsidR="00AA244C" w:rsidRPr="007A7AAF">
        <w:rPr>
          <w:rFonts w:ascii="Arial" w:hAnsi="Arial" w:cs="Arial"/>
          <w:bCs/>
          <w:sz w:val="20"/>
          <w:szCs w:val="20"/>
        </w:rPr>
        <w:t xml:space="preserve"> k</w:t>
      </w:r>
      <w:r w:rsidR="00AA244C" w:rsidRPr="007A7AAF">
        <w:rPr>
          <w:rFonts w:ascii="Arial" w:hAnsi="Arial" w:cs="Arial"/>
          <w:bCs/>
          <w:sz w:val="20"/>
          <w:szCs w:val="20"/>
        </w:rPr>
        <w:t>o</w:t>
      </w:r>
      <w:r w:rsidR="00AA244C" w:rsidRPr="007A7AAF">
        <w:rPr>
          <w:rFonts w:ascii="Arial" w:hAnsi="Arial" w:cs="Arial"/>
          <w:bCs/>
          <w:sz w:val="20"/>
          <w:szCs w:val="20"/>
        </w:rPr>
        <w:t>misařů</w:t>
      </w:r>
      <w:r w:rsidR="00F22E8F" w:rsidRPr="007A7AAF">
        <w:rPr>
          <w:rFonts w:ascii="Arial" w:hAnsi="Arial" w:cs="Arial"/>
          <w:bCs/>
          <w:sz w:val="20"/>
          <w:szCs w:val="20"/>
        </w:rPr>
        <w:t xml:space="preserve"> v celém areálu závodiště</w:t>
      </w:r>
      <w:r w:rsidR="00636956" w:rsidRPr="007A7AAF">
        <w:rPr>
          <w:rFonts w:ascii="Arial" w:hAnsi="Arial" w:cs="Arial"/>
          <w:bCs/>
          <w:sz w:val="20"/>
          <w:szCs w:val="20"/>
        </w:rPr>
        <w:t>, v sekcích i mimo ně a zejména</w:t>
      </w:r>
      <w:r w:rsidR="00727FF8" w:rsidRPr="007A7AAF">
        <w:rPr>
          <w:rFonts w:ascii="Arial" w:hAnsi="Arial" w:cs="Arial"/>
          <w:bCs/>
          <w:sz w:val="20"/>
          <w:szCs w:val="20"/>
        </w:rPr>
        <w:t xml:space="preserve"> při vyprošťování vozidel</w:t>
      </w:r>
      <w:r w:rsidR="00F22E8F" w:rsidRPr="007A7AAF">
        <w:rPr>
          <w:rFonts w:ascii="Arial" w:hAnsi="Arial" w:cs="Arial"/>
          <w:sz w:val="20"/>
          <w:szCs w:val="20"/>
        </w:rPr>
        <w:t>.</w:t>
      </w:r>
      <w:r w:rsidR="0018656E" w:rsidRPr="007A7AAF">
        <w:rPr>
          <w:rFonts w:ascii="Arial" w:hAnsi="Arial" w:cs="Arial"/>
          <w:sz w:val="20"/>
          <w:szCs w:val="20"/>
        </w:rPr>
        <w:t xml:space="preserve"> </w:t>
      </w:r>
    </w:p>
    <w:p w:rsidR="00103ECC" w:rsidRPr="007A7AAF" w:rsidRDefault="00000CD9" w:rsidP="004C4564">
      <w:pPr>
        <w:jc w:val="both"/>
        <w:rPr>
          <w:rFonts w:ascii="Arial" w:hAnsi="Arial" w:cs="Arial"/>
          <w:sz w:val="20"/>
          <w:szCs w:val="20"/>
        </w:rPr>
      </w:pPr>
      <w:r w:rsidRPr="007A7AAF">
        <w:rPr>
          <w:rFonts w:ascii="Arial" w:hAnsi="Arial" w:cs="Arial"/>
          <w:sz w:val="20"/>
          <w:szCs w:val="20"/>
        </w:rPr>
        <w:t xml:space="preserve">(2) Účastníci </w:t>
      </w:r>
      <w:r w:rsidR="006B7EF9" w:rsidRPr="007A7AAF">
        <w:rPr>
          <w:rFonts w:ascii="Arial" w:hAnsi="Arial" w:cs="Arial"/>
          <w:sz w:val="20"/>
          <w:szCs w:val="20"/>
        </w:rPr>
        <w:t>závodu</w:t>
      </w:r>
      <w:r w:rsidR="0052025C" w:rsidRPr="007A7AAF">
        <w:rPr>
          <w:rFonts w:ascii="Arial" w:hAnsi="Arial" w:cs="Arial"/>
          <w:sz w:val="20"/>
          <w:szCs w:val="20"/>
        </w:rPr>
        <w:t>,</w:t>
      </w:r>
      <w:r w:rsidR="006B7EF9" w:rsidRPr="007A7AAF">
        <w:rPr>
          <w:rFonts w:ascii="Arial" w:hAnsi="Arial" w:cs="Arial"/>
          <w:sz w:val="20"/>
          <w:szCs w:val="20"/>
        </w:rPr>
        <w:t xml:space="preserve"> </w:t>
      </w:r>
      <w:r w:rsidRPr="007A7AAF">
        <w:rPr>
          <w:rFonts w:ascii="Arial" w:hAnsi="Arial" w:cs="Arial"/>
          <w:sz w:val="20"/>
          <w:szCs w:val="20"/>
        </w:rPr>
        <w:t xml:space="preserve">se </w:t>
      </w:r>
      <w:r w:rsidR="007D46B9" w:rsidRPr="007A7AAF">
        <w:rPr>
          <w:rFonts w:ascii="Arial" w:hAnsi="Arial" w:cs="Arial"/>
          <w:sz w:val="20"/>
          <w:szCs w:val="20"/>
        </w:rPr>
        <w:t>po dobu konání závodu</w:t>
      </w:r>
      <w:r w:rsidR="0052025C" w:rsidRPr="007A7AAF">
        <w:rPr>
          <w:rFonts w:ascii="Arial" w:hAnsi="Arial" w:cs="Arial"/>
          <w:sz w:val="20"/>
          <w:szCs w:val="20"/>
        </w:rPr>
        <w:t>,</w:t>
      </w:r>
      <w:r w:rsidR="007D46B9" w:rsidRPr="007A7AAF">
        <w:rPr>
          <w:rFonts w:ascii="Arial" w:hAnsi="Arial" w:cs="Arial"/>
          <w:sz w:val="20"/>
          <w:szCs w:val="20"/>
        </w:rPr>
        <w:t xml:space="preserve"> chovají</w:t>
      </w:r>
      <w:r w:rsidR="0052025C" w:rsidRPr="007A7AAF">
        <w:rPr>
          <w:rFonts w:ascii="Arial" w:hAnsi="Arial" w:cs="Arial"/>
          <w:sz w:val="20"/>
          <w:szCs w:val="20"/>
        </w:rPr>
        <w:t xml:space="preserve"> a jednají v duch</w:t>
      </w:r>
      <w:r w:rsidR="00B81D07" w:rsidRPr="007A7AAF">
        <w:rPr>
          <w:rFonts w:ascii="Arial" w:hAnsi="Arial" w:cs="Arial"/>
          <w:sz w:val="20"/>
          <w:szCs w:val="20"/>
        </w:rPr>
        <w:t>u</w:t>
      </w:r>
      <w:r w:rsidR="007D46B9" w:rsidRPr="007A7AAF">
        <w:rPr>
          <w:rFonts w:ascii="Arial" w:hAnsi="Arial" w:cs="Arial"/>
          <w:sz w:val="20"/>
          <w:szCs w:val="20"/>
        </w:rPr>
        <w:t xml:space="preserve"> </w:t>
      </w:r>
      <w:r w:rsidR="00E03715" w:rsidRPr="007A7AAF">
        <w:rPr>
          <w:rFonts w:ascii="Arial" w:hAnsi="Arial" w:cs="Arial"/>
          <w:sz w:val="20"/>
          <w:szCs w:val="20"/>
        </w:rPr>
        <w:t>fair play</w:t>
      </w:r>
      <w:r w:rsidR="007D46B9" w:rsidRPr="007A7AAF">
        <w:rPr>
          <w:rFonts w:ascii="Arial" w:hAnsi="Arial" w:cs="Arial"/>
          <w:sz w:val="20"/>
          <w:szCs w:val="20"/>
        </w:rPr>
        <w:t>.</w:t>
      </w:r>
      <w:r w:rsidRPr="007A7AAF">
        <w:rPr>
          <w:rFonts w:ascii="Arial" w:hAnsi="Arial" w:cs="Arial"/>
          <w:sz w:val="20"/>
          <w:szCs w:val="20"/>
        </w:rPr>
        <w:t xml:space="preserve"> K pořadatelům a komisařům se chovají loajálně a </w:t>
      </w:r>
      <w:r w:rsidR="007D46B9" w:rsidRPr="007A7AAF">
        <w:rPr>
          <w:rFonts w:ascii="Arial" w:hAnsi="Arial" w:cs="Arial"/>
          <w:sz w:val="20"/>
          <w:szCs w:val="20"/>
        </w:rPr>
        <w:t xml:space="preserve">svým chováním se </w:t>
      </w:r>
      <w:r w:rsidRPr="007A7AAF">
        <w:rPr>
          <w:rFonts w:ascii="Arial" w:hAnsi="Arial" w:cs="Arial"/>
          <w:sz w:val="20"/>
          <w:szCs w:val="20"/>
        </w:rPr>
        <w:t xml:space="preserve">vyvarují čehokoliv, co by mohlo poškodit zájmy tohoto automobilového sportu a zájmy pořadatelů. </w:t>
      </w:r>
      <w:r w:rsidR="00696FBB" w:rsidRPr="007A7AAF">
        <w:rPr>
          <w:rFonts w:ascii="Arial" w:hAnsi="Arial" w:cs="Arial"/>
          <w:sz w:val="20"/>
          <w:szCs w:val="20"/>
        </w:rPr>
        <w:t>P</w:t>
      </w:r>
      <w:r w:rsidRPr="007A7AAF">
        <w:rPr>
          <w:rFonts w:ascii="Arial" w:hAnsi="Arial" w:cs="Arial"/>
          <w:sz w:val="20"/>
          <w:szCs w:val="20"/>
        </w:rPr>
        <w:t xml:space="preserve">orušení pravidel chování </w:t>
      </w:r>
      <w:r w:rsidR="008B108F" w:rsidRPr="007A7AAF">
        <w:rPr>
          <w:rFonts w:ascii="Arial" w:hAnsi="Arial" w:cs="Arial"/>
          <w:sz w:val="20"/>
          <w:szCs w:val="20"/>
        </w:rPr>
        <w:t>může být</w:t>
      </w:r>
      <w:r w:rsidR="007D46B9" w:rsidRPr="007A7AAF">
        <w:rPr>
          <w:rFonts w:ascii="Arial" w:hAnsi="Arial" w:cs="Arial"/>
          <w:sz w:val="20"/>
          <w:szCs w:val="20"/>
        </w:rPr>
        <w:t xml:space="preserve"> důvodem pro</w:t>
      </w:r>
      <w:r w:rsidRPr="007A7AAF">
        <w:rPr>
          <w:rFonts w:ascii="Arial" w:hAnsi="Arial" w:cs="Arial"/>
          <w:sz w:val="20"/>
          <w:szCs w:val="20"/>
        </w:rPr>
        <w:t xml:space="preserve"> vyloučení</w:t>
      </w:r>
      <w:r w:rsidR="007D46B9" w:rsidRPr="007A7AAF">
        <w:rPr>
          <w:rFonts w:ascii="Arial" w:hAnsi="Arial" w:cs="Arial"/>
          <w:sz w:val="20"/>
          <w:szCs w:val="20"/>
        </w:rPr>
        <w:t xml:space="preserve"> účastníka </w:t>
      </w:r>
      <w:r w:rsidRPr="007A7AAF">
        <w:rPr>
          <w:rFonts w:ascii="Arial" w:hAnsi="Arial" w:cs="Arial"/>
          <w:sz w:val="20"/>
          <w:szCs w:val="20"/>
        </w:rPr>
        <w:t>ze závodu</w:t>
      </w:r>
      <w:r w:rsidR="00E12A54" w:rsidRPr="007A7AAF">
        <w:rPr>
          <w:rFonts w:ascii="Arial" w:hAnsi="Arial" w:cs="Arial"/>
          <w:sz w:val="20"/>
          <w:szCs w:val="20"/>
        </w:rPr>
        <w:t>;</w:t>
      </w:r>
      <w:r w:rsidR="00464C9C" w:rsidRPr="007A7AAF">
        <w:rPr>
          <w:rFonts w:ascii="Arial" w:hAnsi="Arial" w:cs="Arial"/>
          <w:sz w:val="20"/>
          <w:szCs w:val="20"/>
        </w:rPr>
        <w:t xml:space="preserve"> v případě diváka jeho vykázání z areálu závodiště.</w:t>
      </w:r>
    </w:p>
    <w:p w:rsidR="00644B19" w:rsidRPr="007A7AAF" w:rsidRDefault="006E0861" w:rsidP="006E0861">
      <w:pPr>
        <w:jc w:val="both"/>
        <w:rPr>
          <w:rFonts w:ascii="Arial" w:hAnsi="Arial" w:cs="Arial"/>
          <w:sz w:val="20"/>
          <w:szCs w:val="20"/>
        </w:rPr>
      </w:pPr>
      <w:r w:rsidRPr="007A7AAF">
        <w:rPr>
          <w:rFonts w:ascii="Arial" w:hAnsi="Arial" w:cs="Arial"/>
          <w:sz w:val="20"/>
          <w:szCs w:val="20"/>
        </w:rPr>
        <w:t xml:space="preserve">(3) Hlavním pořadatelem </w:t>
      </w:r>
      <w:r w:rsidR="00CF6A8C">
        <w:rPr>
          <w:rFonts w:ascii="Arial" w:hAnsi="Arial" w:cs="Arial"/>
          <w:sz w:val="20"/>
          <w:szCs w:val="20"/>
        </w:rPr>
        <w:t xml:space="preserve">a garantem </w:t>
      </w:r>
      <w:r w:rsidRPr="007A7AAF">
        <w:rPr>
          <w:rFonts w:ascii="Arial" w:hAnsi="Arial" w:cs="Arial"/>
          <w:sz w:val="20"/>
          <w:szCs w:val="20"/>
        </w:rPr>
        <w:t>závodu</w:t>
      </w:r>
      <w:r w:rsidR="00CF6A8C">
        <w:rPr>
          <w:rFonts w:ascii="Arial" w:hAnsi="Arial" w:cs="Arial"/>
          <w:sz w:val="20"/>
          <w:szCs w:val="20"/>
        </w:rPr>
        <w:t xml:space="preserve"> v truck trialu v České republice je ÚAMK – rallye Trial Bohemia (dále jen TTC).</w:t>
      </w:r>
      <w:r w:rsidR="00644B19" w:rsidRPr="007A7AAF">
        <w:rPr>
          <w:rFonts w:ascii="Arial" w:hAnsi="Arial" w:cs="Arial"/>
          <w:sz w:val="20"/>
          <w:szCs w:val="20"/>
        </w:rPr>
        <w:t xml:space="preserve"> Vedení TTC tvoří ředitel závodu, jeho zástupce, hlavní sportovní komisař a technický komisař.</w:t>
      </w:r>
    </w:p>
    <w:p w:rsidR="00644B19" w:rsidRPr="007A7AAF" w:rsidRDefault="006E0861" w:rsidP="006E0861">
      <w:pPr>
        <w:jc w:val="both"/>
        <w:rPr>
          <w:rFonts w:ascii="Arial" w:hAnsi="Arial" w:cs="Arial"/>
          <w:sz w:val="20"/>
          <w:szCs w:val="20"/>
        </w:rPr>
      </w:pPr>
      <w:r w:rsidRPr="007A7AAF">
        <w:rPr>
          <w:rFonts w:ascii="Arial" w:hAnsi="Arial" w:cs="Arial"/>
          <w:sz w:val="20"/>
          <w:szCs w:val="20"/>
        </w:rPr>
        <w:t xml:space="preserve">(4) Ředitel závodu </w:t>
      </w:r>
      <w:r w:rsidR="005E6D14" w:rsidRPr="00617B26">
        <w:rPr>
          <w:rFonts w:ascii="Arial" w:hAnsi="Arial" w:cs="Arial"/>
          <w:sz w:val="20"/>
          <w:szCs w:val="20"/>
        </w:rPr>
        <w:t>a zástupce ředitele závodu mají</w:t>
      </w:r>
      <w:r w:rsidR="005E6D14">
        <w:rPr>
          <w:rFonts w:ascii="Arial" w:hAnsi="Arial" w:cs="Arial"/>
          <w:sz w:val="20"/>
          <w:szCs w:val="20"/>
        </w:rPr>
        <w:t xml:space="preserve"> </w:t>
      </w:r>
      <w:r w:rsidRPr="007A7AAF">
        <w:rPr>
          <w:rFonts w:ascii="Arial" w:hAnsi="Arial" w:cs="Arial"/>
          <w:sz w:val="20"/>
          <w:szCs w:val="20"/>
        </w:rPr>
        <w:t>výhradní právo měnit rozhodnutí ostatních komis</w:t>
      </w:r>
      <w:r w:rsidRPr="007A7AAF">
        <w:rPr>
          <w:rFonts w:ascii="Arial" w:hAnsi="Arial" w:cs="Arial"/>
          <w:sz w:val="20"/>
          <w:szCs w:val="20"/>
        </w:rPr>
        <w:t>a</w:t>
      </w:r>
      <w:r w:rsidRPr="007A7AAF">
        <w:rPr>
          <w:rFonts w:ascii="Arial" w:hAnsi="Arial" w:cs="Arial"/>
          <w:sz w:val="20"/>
          <w:szCs w:val="20"/>
        </w:rPr>
        <w:t>řů v případě nesprávných rozhodnutí, která jsou pro ně zřejmá nebo činit vlastní rozhodnutí, pokud k tomu m</w:t>
      </w:r>
      <w:r w:rsidR="001B64FB">
        <w:rPr>
          <w:rFonts w:ascii="Arial" w:hAnsi="Arial" w:cs="Arial"/>
          <w:sz w:val="20"/>
          <w:szCs w:val="20"/>
        </w:rPr>
        <w:t>ají</w:t>
      </w:r>
      <w:r w:rsidRPr="007A7AAF">
        <w:rPr>
          <w:rFonts w:ascii="Arial" w:hAnsi="Arial" w:cs="Arial"/>
          <w:sz w:val="20"/>
          <w:szCs w:val="20"/>
        </w:rPr>
        <w:t xml:space="preserve"> důvod</w:t>
      </w:r>
      <w:r w:rsidR="00FF2DE9" w:rsidRPr="007A7AAF">
        <w:rPr>
          <w:rFonts w:ascii="Arial" w:hAnsi="Arial" w:cs="Arial"/>
          <w:sz w:val="20"/>
          <w:szCs w:val="20"/>
        </w:rPr>
        <w:t xml:space="preserve"> včetně přerušení či zastavení závodu</w:t>
      </w:r>
      <w:r w:rsidRPr="007A7AAF">
        <w:rPr>
          <w:rFonts w:ascii="Arial" w:hAnsi="Arial" w:cs="Arial"/>
          <w:sz w:val="20"/>
          <w:szCs w:val="20"/>
        </w:rPr>
        <w:t>. Možnost podání protestu účastníků závodu zůstává nedotčena. </w:t>
      </w:r>
    </w:p>
    <w:p w:rsidR="008275AE" w:rsidRPr="007A7AAF" w:rsidRDefault="00103ECC" w:rsidP="004C4564">
      <w:pPr>
        <w:jc w:val="both"/>
        <w:rPr>
          <w:rFonts w:ascii="Arial" w:hAnsi="Arial" w:cs="Arial"/>
          <w:sz w:val="20"/>
          <w:szCs w:val="20"/>
        </w:rPr>
      </w:pPr>
      <w:r w:rsidRPr="007A7AAF">
        <w:rPr>
          <w:rFonts w:ascii="Arial" w:hAnsi="Arial" w:cs="Arial"/>
          <w:sz w:val="20"/>
          <w:szCs w:val="20"/>
        </w:rPr>
        <w:t>(</w:t>
      </w:r>
      <w:r w:rsidR="006E0861" w:rsidRPr="007A7AAF">
        <w:rPr>
          <w:rFonts w:ascii="Arial" w:hAnsi="Arial" w:cs="Arial"/>
          <w:sz w:val="20"/>
          <w:szCs w:val="20"/>
        </w:rPr>
        <w:t>5</w:t>
      </w:r>
      <w:r w:rsidRPr="007A7AAF">
        <w:rPr>
          <w:rFonts w:ascii="Arial" w:hAnsi="Arial" w:cs="Arial"/>
          <w:sz w:val="20"/>
          <w:szCs w:val="20"/>
        </w:rPr>
        <w:t>) Pravidla musí být vyvěšena v areálu závodiště.</w:t>
      </w:r>
      <w:r w:rsidR="0018656E" w:rsidRPr="007A7AAF">
        <w:rPr>
          <w:rFonts w:ascii="Arial" w:hAnsi="Arial" w:cs="Arial"/>
          <w:sz w:val="20"/>
          <w:szCs w:val="20"/>
        </w:rPr>
        <w:t xml:space="preserve"> </w:t>
      </w:r>
    </w:p>
    <w:p w:rsidR="00F1327A" w:rsidRPr="007A7AAF" w:rsidRDefault="008B1FE3" w:rsidP="00F1327A">
      <w:pPr>
        <w:jc w:val="center"/>
        <w:rPr>
          <w:rFonts w:ascii="Arial" w:hAnsi="Arial" w:cs="Arial"/>
          <w:b/>
          <w:sz w:val="20"/>
          <w:szCs w:val="20"/>
        </w:rPr>
      </w:pPr>
      <w:r w:rsidRPr="007A7AAF">
        <w:rPr>
          <w:rFonts w:ascii="Arial" w:hAnsi="Arial" w:cs="Arial"/>
          <w:b/>
          <w:sz w:val="20"/>
          <w:szCs w:val="20"/>
        </w:rPr>
        <w:t>2</w:t>
      </w:r>
    </w:p>
    <w:p w:rsidR="00F1327A" w:rsidRPr="007A7AAF" w:rsidRDefault="00F33C75" w:rsidP="00DD6E05">
      <w:pPr>
        <w:jc w:val="center"/>
        <w:rPr>
          <w:rFonts w:ascii="Arial" w:hAnsi="Arial" w:cs="Arial"/>
          <w:b/>
          <w:iCs/>
          <w:sz w:val="20"/>
          <w:szCs w:val="20"/>
        </w:rPr>
      </w:pPr>
      <w:r w:rsidRPr="007A7AAF">
        <w:rPr>
          <w:rFonts w:ascii="Arial" w:hAnsi="Arial" w:cs="Arial"/>
          <w:b/>
          <w:iCs/>
          <w:sz w:val="20"/>
          <w:szCs w:val="20"/>
        </w:rPr>
        <w:t>Účast</w:t>
      </w:r>
      <w:r w:rsidR="00957000" w:rsidRPr="007A7AAF">
        <w:rPr>
          <w:rFonts w:ascii="Arial" w:hAnsi="Arial" w:cs="Arial"/>
          <w:b/>
          <w:iCs/>
          <w:sz w:val="20"/>
          <w:szCs w:val="20"/>
        </w:rPr>
        <w:t xml:space="preserve"> v</w:t>
      </w:r>
      <w:r w:rsidR="005F7532" w:rsidRPr="007A7AAF">
        <w:rPr>
          <w:rFonts w:ascii="Arial" w:hAnsi="Arial" w:cs="Arial"/>
          <w:b/>
          <w:iCs/>
          <w:sz w:val="20"/>
          <w:szCs w:val="20"/>
        </w:rPr>
        <w:t> </w:t>
      </w:r>
      <w:r w:rsidR="00957000" w:rsidRPr="007A7AAF">
        <w:rPr>
          <w:rFonts w:ascii="Arial" w:hAnsi="Arial" w:cs="Arial"/>
          <w:b/>
          <w:iCs/>
          <w:sz w:val="20"/>
          <w:szCs w:val="20"/>
        </w:rPr>
        <w:t>závodu</w:t>
      </w:r>
    </w:p>
    <w:p w:rsidR="00C90C30" w:rsidRPr="007A7AAF" w:rsidRDefault="00C90C30" w:rsidP="00B05261">
      <w:pPr>
        <w:pStyle w:val="Bezmezer"/>
        <w:jc w:val="both"/>
        <w:rPr>
          <w:rFonts w:ascii="Arial" w:hAnsi="Arial" w:cs="Arial"/>
          <w:b/>
          <w:sz w:val="20"/>
          <w:szCs w:val="20"/>
        </w:rPr>
      </w:pPr>
      <w:r w:rsidRPr="007A7AAF">
        <w:rPr>
          <w:rFonts w:ascii="Arial" w:hAnsi="Arial" w:cs="Arial"/>
          <w:sz w:val="20"/>
          <w:szCs w:val="20"/>
        </w:rPr>
        <w:t xml:space="preserve">(1) </w:t>
      </w:r>
      <w:r w:rsidR="00E82B35" w:rsidRPr="007A7AAF">
        <w:rPr>
          <w:rFonts w:ascii="Arial" w:hAnsi="Arial" w:cs="Arial"/>
          <w:sz w:val="20"/>
          <w:szCs w:val="20"/>
        </w:rPr>
        <w:t>Závodu se m</w:t>
      </w:r>
      <w:r w:rsidR="001B64FB">
        <w:rPr>
          <w:rFonts w:ascii="Arial" w:hAnsi="Arial" w:cs="Arial"/>
          <w:sz w:val="20"/>
          <w:szCs w:val="20"/>
        </w:rPr>
        <w:t>ůže</w:t>
      </w:r>
      <w:r w:rsidR="00E82B35" w:rsidRPr="007A7AAF">
        <w:rPr>
          <w:rFonts w:ascii="Arial" w:hAnsi="Arial" w:cs="Arial"/>
          <w:sz w:val="20"/>
          <w:szCs w:val="20"/>
        </w:rPr>
        <w:t xml:space="preserve"> zúčastnit pouze řádně </w:t>
      </w:r>
      <w:r w:rsidR="00CE07CC" w:rsidRPr="007A7AAF">
        <w:rPr>
          <w:rFonts w:ascii="Arial" w:hAnsi="Arial" w:cs="Arial"/>
          <w:sz w:val="20"/>
          <w:szCs w:val="20"/>
        </w:rPr>
        <w:t>přihlášen</w:t>
      </w:r>
      <w:r w:rsidR="001B64FB">
        <w:rPr>
          <w:rFonts w:ascii="Arial" w:hAnsi="Arial" w:cs="Arial"/>
          <w:sz w:val="20"/>
          <w:szCs w:val="20"/>
        </w:rPr>
        <w:t>á</w:t>
      </w:r>
      <w:r w:rsidR="00C55A02" w:rsidRPr="007A7AAF">
        <w:rPr>
          <w:rFonts w:ascii="Arial" w:hAnsi="Arial" w:cs="Arial"/>
          <w:sz w:val="20"/>
          <w:szCs w:val="20"/>
        </w:rPr>
        <w:t xml:space="preserve"> </w:t>
      </w:r>
      <w:r w:rsidR="00314183" w:rsidRPr="007A7AAF">
        <w:rPr>
          <w:rFonts w:ascii="Arial" w:hAnsi="Arial" w:cs="Arial"/>
          <w:sz w:val="20"/>
          <w:szCs w:val="20"/>
        </w:rPr>
        <w:t>posádk</w:t>
      </w:r>
      <w:r w:rsidR="001B64FB">
        <w:rPr>
          <w:rFonts w:ascii="Arial" w:hAnsi="Arial" w:cs="Arial"/>
          <w:sz w:val="20"/>
          <w:szCs w:val="20"/>
        </w:rPr>
        <w:t>a</w:t>
      </w:r>
      <w:r w:rsidR="00E82B35" w:rsidRPr="007A7AAF">
        <w:rPr>
          <w:rFonts w:ascii="Arial" w:hAnsi="Arial" w:cs="Arial"/>
          <w:sz w:val="20"/>
          <w:szCs w:val="20"/>
        </w:rPr>
        <w:t>,</w:t>
      </w:r>
      <w:r w:rsidR="00421C2F" w:rsidRPr="007A7AAF">
        <w:rPr>
          <w:rFonts w:ascii="Arial" w:hAnsi="Arial" w:cs="Arial"/>
          <w:sz w:val="20"/>
          <w:szCs w:val="20"/>
        </w:rPr>
        <w:t xml:space="preserve"> kter</w:t>
      </w:r>
      <w:r w:rsidR="001B64FB">
        <w:rPr>
          <w:rFonts w:ascii="Arial" w:hAnsi="Arial" w:cs="Arial"/>
          <w:sz w:val="20"/>
          <w:szCs w:val="20"/>
        </w:rPr>
        <w:t>á</w:t>
      </w:r>
      <w:r w:rsidR="00421C2F" w:rsidRPr="007A7AAF">
        <w:rPr>
          <w:rFonts w:ascii="Arial" w:hAnsi="Arial" w:cs="Arial"/>
          <w:sz w:val="20"/>
          <w:szCs w:val="20"/>
        </w:rPr>
        <w:t xml:space="preserve"> odevzdal</w:t>
      </w:r>
      <w:r w:rsidR="001B64FB">
        <w:rPr>
          <w:rFonts w:ascii="Arial" w:hAnsi="Arial" w:cs="Arial"/>
          <w:sz w:val="20"/>
          <w:szCs w:val="20"/>
        </w:rPr>
        <w:t>a</w:t>
      </w:r>
      <w:r w:rsidR="00421C2F" w:rsidRPr="007A7AAF">
        <w:rPr>
          <w:rFonts w:ascii="Arial" w:hAnsi="Arial" w:cs="Arial"/>
          <w:sz w:val="20"/>
          <w:szCs w:val="20"/>
        </w:rPr>
        <w:t xml:space="preserve"> řádně vyplněn</w:t>
      </w:r>
      <w:r w:rsidR="00CE07CC" w:rsidRPr="007A7AAF">
        <w:rPr>
          <w:rFonts w:ascii="Arial" w:hAnsi="Arial" w:cs="Arial"/>
          <w:sz w:val="20"/>
          <w:szCs w:val="20"/>
        </w:rPr>
        <w:t>ou</w:t>
      </w:r>
      <w:r w:rsidR="00421C2F" w:rsidRPr="007A7AAF">
        <w:rPr>
          <w:rFonts w:ascii="Arial" w:hAnsi="Arial" w:cs="Arial"/>
          <w:sz w:val="20"/>
          <w:szCs w:val="20"/>
        </w:rPr>
        <w:t xml:space="preserve"> a podepsan</w:t>
      </w:r>
      <w:r w:rsidR="00CE07CC" w:rsidRPr="007A7AAF">
        <w:rPr>
          <w:rFonts w:ascii="Arial" w:hAnsi="Arial" w:cs="Arial"/>
          <w:sz w:val="20"/>
          <w:szCs w:val="20"/>
        </w:rPr>
        <w:t>ou</w:t>
      </w:r>
      <w:r w:rsidR="00421C2F" w:rsidRPr="007A7AAF">
        <w:rPr>
          <w:rFonts w:ascii="Arial" w:hAnsi="Arial" w:cs="Arial"/>
          <w:sz w:val="20"/>
          <w:szCs w:val="20"/>
        </w:rPr>
        <w:t xml:space="preserve"> </w:t>
      </w:r>
      <w:r w:rsidR="006E0861" w:rsidRPr="007A7AAF">
        <w:rPr>
          <w:rFonts w:ascii="Arial" w:hAnsi="Arial" w:cs="Arial"/>
          <w:sz w:val="20"/>
          <w:szCs w:val="20"/>
        </w:rPr>
        <w:t>přihlášk</w:t>
      </w:r>
      <w:r w:rsidR="00CE07CC" w:rsidRPr="007A7AAF">
        <w:rPr>
          <w:rFonts w:ascii="Arial" w:hAnsi="Arial" w:cs="Arial"/>
          <w:sz w:val="20"/>
          <w:szCs w:val="20"/>
        </w:rPr>
        <w:t>u</w:t>
      </w:r>
      <w:r w:rsidR="00421C2F" w:rsidRPr="007A7AAF">
        <w:rPr>
          <w:rFonts w:ascii="Arial" w:hAnsi="Arial" w:cs="Arial"/>
          <w:sz w:val="20"/>
          <w:szCs w:val="20"/>
        </w:rPr>
        <w:t xml:space="preserve"> posádky</w:t>
      </w:r>
      <w:r w:rsidR="001B64FB">
        <w:rPr>
          <w:rFonts w:ascii="Arial" w:hAnsi="Arial" w:cs="Arial"/>
          <w:sz w:val="20"/>
          <w:szCs w:val="20"/>
        </w:rPr>
        <w:t xml:space="preserve"> do</w:t>
      </w:r>
      <w:r w:rsidR="001B64FB" w:rsidRPr="007A7AAF">
        <w:rPr>
          <w:rFonts w:ascii="Arial" w:hAnsi="Arial" w:cs="Arial"/>
          <w:sz w:val="20"/>
          <w:szCs w:val="20"/>
        </w:rPr>
        <w:t xml:space="preserve"> závodu</w:t>
      </w:r>
      <w:r w:rsidR="00CE07CC" w:rsidRPr="007A7AAF">
        <w:rPr>
          <w:rFonts w:ascii="Arial" w:hAnsi="Arial" w:cs="Arial"/>
          <w:sz w:val="20"/>
          <w:szCs w:val="20"/>
        </w:rPr>
        <w:t xml:space="preserve"> </w:t>
      </w:r>
      <w:r w:rsidR="00766AB6">
        <w:rPr>
          <w:rFonts w:ascii="Arial" w:hAnsi="Arial" w:cs="Arial"/>
          <w:sz w:val="20"/>
          <w:szCs w:val="20"/>
        </w:rPr>
        <w:t>(dále jen přihláška)</w:t>
      </w:r>
      <w:r w:rsidR="00CE07CC" w:rsidRPr="007A7AAF">
        <w:rPr>
          <w:rFonts w:ascii="Arial" w:hAnsi="Arial" w:cs="Arial"/>
          <w:sz w:val="20"/>
          <w:szCs w:val="20"/>
        </w:rPr>
        <w:t>, uhradil</w:t>
      </w:r>
      <w:r w:rsidR="001B64FB">
        <w:rPr>
          <w:rFonts w:ascii="Arial" w:hAnsi="Arial" w:cs="Arial"/>
          <w:sz w:val="20"/>
          <w:szCs w:val="20"/>
        </w:rPr>
        <w:t>a</w:t>
      </w:r>
      <w:r w:rsidR="00CE07CC" w:rsidRPr="007A7AAF">
        <w:rPr>
          <w:rFonts w:ascii="Arial" w:hAnsi="Arial" w:cs="Arial"/>
          <w:sz w:val="20"/>
          <w:szCs w:val="20"/>
        </w:rPr>
        <w:t xml:space="preserve"> startovné, je</w:t>
      </w:r>
      <w:r w:rsidR="001B64FB">
        <w:rPr>
          <w:rFonts w:ascii="Arial" w:hAnsi="Arial" w:cs="Arial"/>
          <w:sz w:val="20"/>
          <w:szCs w:val="20"/>
        </w:rPr>
        <w:t>jí</w:t>
      </w:r>
      <w:r w:rsidR="00314183" w:rsidRPr="007A7AAF">
        <w:rPr>
          <w:rFonts w:ascii="Arial" w:hAnsi="Arial" w:cs="Arial"/>
          <w:sz w:val="20"/>
          <w:szCs w:val="20"/>
        </w:rPr>
        <w:t xml:space="preserve"> </w:t>
      </w:r>
      <w:r w:rsidR="00696FBB" w:rsidRPr="007A7AAF">
        <w:rPr>
          <w:rFonts w:ascii="Arial" w:hAnsi="Arial" w:cs="Arial"/>
          <w:sz w:val="20"/>
          <w:szCs w:val="20"/>
        </w:rPr>
        <w:t xml:space="preserve">soutěžní </w:t>
      </w:r>
      <w:r w:rsidR="00314183" w:rsidRPr="007A7AAF">
        <w:rPr>
          <w:rFonts w:ascii="Arial" w:hAnsi="Arial" w:cs="Arial"/>
          <w:sz w:val="20"/>
          <w:szCs w:val="20"/>
        </w:rPr>
        <w:t>v</w:t>
      </w:r>
      <w:r w:rsidR="00A755CD">
        <w:rPr>
          <w:rFonts w:ascii="Arial" w:hAnsi="Arial" w:cs="Arial"/>
          <w:sz w:val="20"/>
          <w:szCs w:val="20"/>
        </w:rPr>
        <w:t>ozidlo</w:t>
      </w:r>
      <w:r w:rsidR="00314183" w:rsidRPr="007A7AAF">
        <w:rPr>
          <w:rFonts w:ascii="Arial" w:hAnsi="Arial" w:cs="Arial"/>
          <w:sz w:val="20"/>
          <w:szCs w:val="20"/>
        </w:rPr>
        <w:t xml:space="preserve"> </w:t>
      </w:r>
      <w:r w:rsidR="00696FBB" w:rsidRPr="007A7AAF">
        <w:rPr>
          <w:rFonts w:ascii="Arial" w:hAnsi="Arial" w:cs="Arial"/>
          <w:sz w:val="20"/>
          <w:szCs w:val="20"/>
        </w:rPr>
        <w:t>(dále jen v</w:t>
      </w:r>
      <w:r w:rsidR="00A755CD">
        <w:rPr>
          <w:rFonts w:ascii="Arial" w:hAnsi="Arial" w:cs="Arial"/>
          <w:sz w:val="20"/>
          <w:szCs w:val="20"/>
        </w:rPr>
        <w:t>ozidlo</w:t>
      </w:r>
      <w:r w:rsidR="00696FBB" w:rsidRPr="007A7AAF">
        <w:rPr>
          <w:rFonts w:ascii="Arial" w:hAnsi="Arial" w:cs="Arial"/>
          <w:sz w:val="20"/>
          <w:szCs w:val="20"/>
        </w:rPr>
        <w:t xml:space="preserve">) </w:t>
      </w:r>
      <w:r w:rsidR="00314183" w:rsidRPr="007A7AAF">
        <w:rPr>
          <w:rFonts w:ascii="Arial" w:hAnsi="Arial" w:cs="Arial"/>
          <w:sz w:val="20"/>
          <w:szCs w:val="20"/>
        </w:rPr>
        <w:t>byl</w:t>
      </w:r>
      <w:r w:rsidR="00A755CD">
        <w:rPr>
          <w:rFonts w:ascii="Arial" w:hAnsi="Arial" w:cs="Arial"/>
          <w:sz w:val="20"/>
          <w:szCs w:val="20"/>
        </w:rPr>
        <w:t>o</w:t>
      </w:r>
      <w:r w:rsidR="00314183" w:rsidRPr="007A7AAF">
        <w:rPr>
          <w:rFonts w:ascii="Arial" w:hAnsi="Arial" w:cs="Arial"/>
          <w:sz w:val="20"/>
          <w:szCs w:val="20"/>
        </w:rPr>
        <w:t xml:space="preserve"> schválen</w:t>
      </w:r>
      <w:r w:rsidR="00A755CD">
        <w:rPr>
          <w:rFonts w:ascii="Arial" w:hAnsi="Arial" w:cs="Arial"/>
          <w:sz w:val="20"/>
          <w:szCs w:val="20"/>
        </w:rPr>
        <w:t>o</w:t>
      </w:r>
      <w:r w:rsidR="00314183" w:rsidRPr="007A7AAF">
        <w:rPr>
          <w:rFonts w:ascii="Arial" w:hAnsi="Arial" w:cs="Arial"/>
          <w:sz w:val="20"/>
          <w:szCs w:val="20"/>
        </w:rPr>
        <w:t xml:space="preserve"> jako způsobil</w:t>
      </w:r>
      <w:r w:rsidR="00A755CD">
        <w:rPr>
          <w:rFonts w:ascii="Arial" w:hAnsi="Arial" w:cs="Arial"/>
          <w:sz w:val="20"/>
          <w:szCs w:val="20"/>
        </w:rPr>
        <w:t>é</w:t>
      </w:r>
      <w:r w:rsidR="00314183" w:rsidRPr="007A7AAF">
        <w:rPr>
          <w:rFonts w:ascii="Arial" w:hAnsi="Arial" w:cs="Arial"/>
          <w:sz w:val="20"/>
          <w:szCs w:val="20"/>
        </w:rPr>
        <w:t xml:space="preserve"> pro účast v</w:t>
      </w:r>
      <w:r w:rsidR="00421C2F" w:rsidRPr="007A7AAF">
        <w:rPr>
          <w:rFonts w:ascii="Arial" w:hAnsi="Arial" w:cs="Arial"/>
          <w:sz w:val="20"/>
          <w:szCs w:val="20"/>
        </w:rPr>
        <w:t> </w:t>
      </w:r>
      <w:r w:rsidR="00314183" w:rsidRPr="007A7AAF">
        <w:rPr>
          <w:rFonts w:ascii="Arial" w:hAnsi="Arial" w:cs="Arial"/>
          <w:sz w:val="20"/>
          <w:szCs w:val="20"/>
        </w:rPr>
        <w:t>závodu</w:t>
      </w:r>
      <w:r w:rsidR="00421C2F" w:rsidRPr="007A7AAF">
        <w:rPr>
          <w:rFonts w:ascii="Arial" w:hAnsi="Arial" w:cs="Arial"/>
          <w:sz w:val="20"/>
          <w:szCs w:val="20"/>
        </w:rPr>
        <w:t xml:space="preserve"> a</w:t>
      </w:r>
      <w:r w:rsidR="001B64FB">
        <w:rPr>
          <w:rFonts w:ascii="Arial" w:hAnsi="Arial" w:cs="Arial"/>
          <w:sz w:val="20"/>
          <w:szCs w:val="20"/>
        </w:rPr>
        <w:t xml:space="preserve"> bylo jí</w:t>
      </w:r>
      <w:r w:rsidR="00314183" w:rsidRPr="007A7AAF">
        <w:rPr>
          <w:rFonts w:ascii="Arial" w:hAnsi="Arial" w:cs="Arial"/>
          <w:sz w:val="20"/>
          <w:szCs w:val="20"/>
        </w:rPr>
        <w:t xml:space="preserve"> přiděleno startovní číslo</w:t>
      </w:r>
      <w:r w:rsidR="001B64FB">
        <w:rPr>
          <w:rFonts w:ascii="Arial" w:hAnsi="Arial" w:cs="Arial"/>
          <w:sz w:val="20"/>
          <w:szCs w:val="20"/>
        </w:rPr>
        <w:t>.</w:t>
      </w:r>
      <w:r w:rsidR="00314183" w:rsidRPr="007A7AAF">
        <w:rPr>
          <w:rFonts w:ascii="Arial" w:hAnsi="Arial" w:cs="Arial"/>
          <w:sz w:val="20"/>
          <w:szCs w:val="20"/>
        </w:rPr>
        <w:t xml:space="preserve"> </w:t>
      </w:r>
    </w:p>
    <w:p w:rsidR="0028354E" w:rsidRPr="007A7AAF" w:rsidRDefault="00C90C30" w:rsidP="00B54B86">
      <w:pPr>
        <w:jc w:val="both"/>
        <w:rPr>
          <w:rFonts w:ascii="Arial" w:hAnsi="Arial" w:cs="Arial"/>
          <w:sz w:val="20"/>
          <w:szCs w:val="20"/>
        </w:rPr>
      </w:pPr>
      <w:r w:rsidRPr="007A7AAF">
        <w:rPr>
          <w:rFonts w:ascii="Arial" w:hAnsi="Arial" w:cs="Arial"/>
          <w:sz w:val="20"/>
          <w:szCs w:val="20"/>
        </w:rPr>
        <w:t>(2) P</w:t>
      </w:r>
      <w:r w:rsidRPr="007A7AAF">
        <w:rPr>
          <w:rFonts w:ascii="Arial" w:hAnsi="Arial" w:cs="Arial"/>
          <w:bCs/>
          <w:sz w:val="20"/>
          <w:szCs w:val="20"/>
        </w:rPr>
        <w:t xml:space="preserve">osádku vozidla tvoří řidič a </w:t>
      </w:r>
      <w:r w:rsidR="00421C2F" w:rsidRPr="007A7AAF">
        <w:rPr>
          <w:rFonts w:ascii="Arial" w:hAnsi="Arial" w:cs="Arial"/>
          <w:bCs/>
          <w:sz w:val="20"/>
          <w:szCs w:val="20"/>
        </w:rPr>
        <w:t>maximálně dva spolujezd</w:t>
      </w:r>
      <w:r w:rsidRPr="007A7AAF">
        <w:rPr>
          <w:rFonts w:ascii="Arial" w:hAnsi="Arial" w:cs="Arial"/>
          <w:bCs/>
          <w:sz w:val="20"/>
          <w:szCs w:val="20"/>
        </w:rPr>
        <w:t>c</w:t>
      </w:r>
      <w:r w:rsidR="00421C2F" w:rsidRPr="007A7AAF">
        <w:rPr>
          <w:rFonts w:ascii="Arial" w:hAnsi="Arial" w:cs="Arial"/>
          <w:bCs/>
          <w:sz w:val="20"/>
          <w:szCs w:val="20"/>
        </w:rPr>
        <w:t>i za předpokladu, že je v</w:t>
      </w:r>
      <w:r w:rsidR="00A755CD">
        <w:rPr>
          <w:rFonts w:ascii="Arial" w:hAnsi="Arial" w:cs="Arial"/>
          <w:bCs/>
          <w:sz w:val="20"/>
          <w:szCs w:val="20"/>
        </w:rPr>
        <w:t>ozidlo</w:t>
      </w:r>
      <w:r w:rsidR="00696FBB" w:rsidRPr="007A7AAF">
        <w:rPr>
          <w:rFonts w:ascii="Arial" w:hAnsi="Arial" w:cs="Arial"/>
          <w:bCs/>
          <w:sz w:val="20"/>
          <w:szCs w:val="20"/>
        </w:rPr>
        <w:t xml:space="preserve"> </w:t>
      </w:r>
      <w:r w:rsidR="00421C2F" w:rsidRPr="007A7AAF">
        <w:rPr>
          <w:rFonts w:ascii="Arial" w:hAnsi="Arial" w:cs="Arial"/>
          <w:bCs/>
          <w:sz w:val="20"/>
          <w:szCs w:val="20"/>
        </w:rPr>
        <w:t>vybaven</w:t>
      </w:r>
      <w:r w:rsidR="00A755CD">
        <w:rPr>
          <w:rFonts w:ascii="Arial" w:hAnsi="Arial" w:cs="Arial"/>
          <w:bCs/>
          <w:sz w:val="20"/>
          <w:szCs w:val="20"/>
        </w:rPr>
        <w:t>o</w:t>
      </w:r>
      <w:r w:rsidR="00421C2F" w:rsidRPr="007A7AAF">
        <w:rPr>
          <w:rFonts w:ascii="Arial" w:hAnsi="Arial" w:cs="Arial"/>
          <w:bCs/>
          <w:sz w:val="20"/>
          <w:szCs w:val="20"/>
        </w:rPr>
        <w:t xml:space="preserve"> příslušným počtem odpovídajících sedadel</w:t>
      </w:r>
      <w:r w:rsidR="00F9750F">
        <w:rPr>
          <w:rFonts w:ascii="Arial" w:hAnsi="Arial" w:cs="Arial"/>
          <w:bCs/>
          <w:sz w:val="20"/>
          <w:szCs w:val="20"/>
        </w:rPr>
        <w:t>.</w:t>
      </w:r>
      <w:r w:rsidR="00BE37EC">
        <w:rPr>
          <w:rFonts w:ascii="Arial" w:hAnsi="Arial" w:cs="Arial"/>
          <w:sz w:val="20"/>
          <w:szCs w:val="20"/>
        </w:rPr>
        <w:t xml:space="preserve"> </w:t>
      </w:r>
      <w:r w:rsidRPr="00BE37EC">
        <w:rPr>
          <w:rFonts w:ascii="Arial" w:hAnsi="Arial" w:cs="Arial"/>
          <w:bCs/>
          <w:sz w:val="20"/>
          <w:szCs w:val="20"/>
        </w:rPr>
        <w:t>Členové</w:t>
      </w:r>
      <w:r w:rsidRPr="007A7AAF">
        <w:rPr>
          <w:rFonts w:ascii="Arial" w:hAnsi="Arial" w:cs="Arial"/>
          <w:bCs/>
          <w:sz w:val="20"/>
          <w:szCs w:val="20"/>
        </w:rPr>
        <w:t xml:space="preserve"> posádky</w:t>
      </w:r>
      <w:r w:rsidRPr="007A7AAF">
        <w:rPr>
          <w:rFonts w:ascii="Arial" w:hAnsi="Arial" w:cs="Arial"/>
          <w:sz w:val="20"/>
          <w:szCs w:val="20"/>
        </w:rPr>
        <w:t xml:space="preserve"> musí být uvedeni</w:t>
      </w:r>
      <w:r w:rsidR="00A755CD">
        <w:rPr>
          <w:rFonts w:ascii="Arial" w:hAnsi="Arial" w:cs="Arial"/>
          <w:sz w:val="20"/>
          <w:szCs w:val="20"/>
        </w:rPr>
        <w:t xml:space="preserve"> v</w:t>
      </w:r>
      <w:r w:rsidR="00BE37EC">
        <w:rPr>
          <w:rFonts w:ascii="Arial" w:hAnsi="Arial" w:cs="Arial"/>
          <w:sz w:val="20"/>
          <w:szCs w:val="20"/>
        </w:rPr>
        <w:t> </w:t>
      </w:r>
      <w:r w:rsidR="00CE07CC" w:rsidRPr="007A7AAF">
        <w:rPr>
          <w:rFonts w:ascii="Arial" w:hAnsi="Arial" w:cs="Arial"/>
          <w:sz w:val="20"/>
          <w:szCs w:val="20"/>
        </w:rPr>
        <w:t>přihlášce</w:t>
      </w:r>
      <w:r w:rsidR="00BE37EC">
        <w:rPr>
          <w:rFonts w:ascii="Arial" w:hAnsi="Arial" w:cs="Arial"/>
          <w:sz w:val="20"/>
          <w:szCs w:val="20"/>
        </w:rPr>
        <w:t xml:space="preserve"> </w:t>
      </w:r>
      <w:r w:rsidR="00BE37EC" w:rsidRPr="00495225">
        <w:rPr>
          <w:rFonts w:ascii="Arial" w:hAnsi="Arial" w:cs="Arial"/>
          <w:sz w:val="20"/>
          <w:szCs w:val="20"/>
        </w:rPr>
        <w:t>pro daný závod</w:t>
      </w:r>
      <w:r w:rsidR="00766AB6" w:rsidRPr="00495225">
        <w:rPr>
          <w:rFonts w:ascii="Arial" w:hAnsi="Arial" w:cs="Arial"/>
          <w:sz w:val="20"/>
          <w:szCs w:val="20"/>
        </w:rPr>
        <w:t>.</w:t>
      </w:r>
      <w:r w:rsidR="00CE07CC" w:rsidRPr="00495225">
        <w:rPr>
          <w:rFonts w:ascii="Arial" w:hAnsi="Arial" w:cs="Arial"/>
          <w:sz w:val="20"/>
          <w:szCs w:val="20"/>
        </w:rPr>
        <w:t xml:space="preserve"> </w:t>
      </w:r>
      <w:r w:rsidRPr="00495225">
        <w:rPr>
          <w:rFonts w:ascii="Arial" w:hAnsi="Arial" w:cs="Arial"/>
          <w:sz w:val="20"/>
          <w:szCs w:val="20"/>
        </w:rPr>
        <w:t>V průběhu závodu</w:t>
      </w:r>
      <w:r w:rsidR="00320108" w:rsidRPr="00495225">
        <w:rPr>
          <w:rFonts w:ascii="Arial" w:hAnsi="Arial" w:cs="Arial"/>
          <w:sz w:val="20"/>
          <w:szCs w:val="20"/>
        </w:rPr>
        <w:t xml:space="preserve"> </w:t>
      </w:r>
      <w:r w:rsidRPr="00495225">
        <w:rPr>
          <w:rFonts w:ascii="Arial" w:hAnsi="Arial" w:cs="Arial"/>
          <w:sz w:val="20"/>
          <w:szCs w:val="20"/>
        </w:rPr>
        <w:t xml:space="preserve">nelze </w:t>
      </w:r>
      <w:r w:rsidR="00CE07CC" w:rsidRPr="00495225">
        <w:rPr>
          <w:rFonts w:ascii="Arial" w:hAnsi="Arial" w:cs="Arial"/>
          <w:sz w:val="20"/>
          <w:szCs w:val="20"/>
        </w:rPr>
        <w:t>přihlášené</w:t>
      </w:r>
      <w:r w:rsidRPr="00495225">
        <w:rPr>
          <w:rFonts w:ascii="Arial" w:hAnsi="Arial" w:cs="Arial"/>
          <w:sz w:val="20"/>
          <w:szCs w:val="20"/>
        </w:rPr>
        <w:t xml:space="preserve"> členy posádky měnit za ne</w:t>
      </w:r>
      <w:r w:rsidR="00CE07CC" w:rsidRPr="00495225">
        <w:rPr>
          <w:rFonts w:ascii="Arial" w:hAnsi="Arial" w:cs="Arial"/>
          <w:sz w:val="20"/>
          <w:szCs w:val="20"/>
        </w:rPr>
        <w:t>přihlášené</w:t>
      </w:r>
      <w:r w:rsidRPr="00495225">
        <w:rPr>
          <w:rFonts w:ascii="Arial" w:hAnsi="Arial" w:cs="Arial"/>
          <w:sz w:val="20"/>
          <w:szCs w:val="20"/>
        </w:rPr>
        <w:t xml:space="preserve"> osoby a n</w:t>
      </w:r>
      <w:r w:rsidRPr="007A7AAF">
        <w:rPr>
          <w:rFonts w:ascii="Arial" w:hAnsi="Arial" w:cs="Arial"/>
          <w:sz w:val="20"/>
          <w:szCs w:val="20"/>
        </w:rPr>
        <w:t>ení pov</w:t>
      </w:r>
      <w:r w:rsidRPr="007A7AAF">
        <w:rPr>
          <w:rFonts w:ascii="Arial" w:hAnsi="Arial" w:cs="Arial"/>
          <w:sz w:val="20"/>
          <w:szCs w:val="20"/>
        </w:rPr>
        <w:t>o</w:t>
      </w:r>
      <w:r w:rsidRPr="007A7AAF">
        <w:rPr>
          <w:rFonts w:ascii="Arial" w:hAnsi="Arial" w:cs="Arial"/>
          <w:sz w:val="20"/>
          <w:szCs w:val="20"/>
        </w:rPr>
        <w:t>lena záměna řidiče se spolujezdcem v řízení v</w:t>
      </w:r>
      <w:r w:rsidR="00C010E7">
        <w:rPr>
          <w:rFonts w:ascii="Arial" w:hAnsi="Arial" w:cs="Arial"/>
          <w:sz w:val="20"/>
          <w:szCs w:val="20"/>
        </w:rPr>
        <w:t>oz</w:t>
      </w:r>
      <w:r w:rsidR="00A755CD">
        <w:rPr>
          <w:rFonts w:ascii="Arial" w:hAnsi="Arial" w:cs="Arial"/>
          <w:sz w:val="20"/>
          <w:szCs w:val="20"/>
        </w:rPr>
        <w:t>idla</w:t>
      </w:r>
      <w:r w:rsidRPr="007A7AAF">
        <w:rPr>
          <w:rFonts w:ascii="Arial" w:hAnsi="Arial" w:cs="Arial"/>
          <w:sz w:val="20"/>
          <w:szCs w:val="20"/>
        </w:rPr>
        <w:t>. Řidič musí být starší 18</w:t>
      </w:r>
      <w:r w:rsidR="00FE5B50" w:rsidRPr="007A7AAF">
        <w:rPr>
          <w:rFonts w:ascii="Arial" w:hAnsi="Arial" w:cs="Arial"/>
          <w:sz w:val="20"/>
          <w:szCs w:val="20"/>
        </w:rPr>
        <w:t>-</w:t>
      </w:r>
      <w:r w:rsidRPr="007A7AAF">
        <w:rPr>
          <w:rFonts w:ascii="Arial" w:hAnsi="Arial" w:cs="Arial"/>
          <w:sz w:val="20"/>
          <w:szCs w:val="20"/>
        </w:rPr>
        <w:t>ti let</w:t>
      </w:r>
      <w:r w:rsidR="00CE07CC" w:rsidRPr="007A7AAF">
        <w:rPr>
          <w:rFonts w:ascii="Arial" w:hAnsi="Arial" w:cs="Arial"/>
          <w:sz w:val="20"/>
          <w:szCs w:val="20"/>
        </w:rPr>
        <w:t xml:space="preserve"> a musí být držit</w:t>
      </w:r>
      <w:r w:rsidR="00CE07CC" w:rsidRPr="007A7AAF">
        <w:rPr>
          <w:rFonts w:ascii="Arial" w:hAnsi="Arial" w:cs="Arial"/>
          <w:sz w:val="20"/>
          <w:szCs w:val="20"/>
        </w:rPr>
        <w:t>e</w:t>
      </w:r>
      <w:r w:rsidR="00CE07CC" w:rsidRPr="007A7AAF">
        <w:rPr>
          <w:rFonts w:ascii="Arial" w:hAnsi="Arial" w:cs="Arial"/>
          <w:sz w:val="20"/>
          <w:szCs w:val="20"/>
        </w:rPr>
        <w:t>lem platného řidičského oprávnění pro dan</w:t>
      </w:r>
      <w:r w:rsidR="00A755CD">
        <w:rPr>
          <w:rFonts w:ascii="Arial" w:hAnsi="Arial" w:cs="Arial"/>
          <w:sz w:val="20"/>
          <w:szCs w:val="20"/>
        </w:rPr>
        <w:t>é</w:t>
      </w:r>
      <w:r w:rsidR="00CE07CC" w:rsidRPr="007A7AAF">
        <w:rPr>
          <w:rFonts w:ascii="Arial" w:hAnsi="Arial" w:cs="Arial"/>
          <w:sz w:val="20"/>
          <w:szCs w:val="20"/>
        </w:rPr>
        <w:t xml:space="preserve"> v</w:t>
      </w:r>
      <w:r w:rsidR="00A755CD">
        <w:rPr>
          <w:rFonts w:ascii="Arial" w:hAnsi="Arial" w:cs="Arial"/>
          <w:sz w:val="20"/>
          <w:szCs w:val="20"/>
        </w:rPr>
        <w:t>ozidlo</w:t>
      </w:r>
      <w:r w:rsidR="00CE07CC" w:rsidRPr="007A7AAF">
        <w:rPr>
          <w:rFonts w:ascii="Arial" w:hAnsi="Arial" w:cs="Arial"/>
          <w:sz w:val="20"/>
          <w:szCs w:val="20"/>
        </w:rPr>
        <w:t>.</w:t>
      </w:r>
      <w:r w:rsidRPr="007A7AAF">
        <w:rPr>
          <w:rFonts w:ascii="Arial" w:hAnsi="Arial" w:cs="Arial"/>
          <w:sz w:val="20"/>
          <w:szCs w:val="20"/>
        </w:rPr>
        <w:t xml:space="preserve"> Minimální věk spolujezdce je </w:t>
      </w:r>
      <w:r w:rsidR="0028354E" w:rsidRPr="007A7AAF">
        <w:rPr>
          <w:rFonts w:ascii="Arial" w:hAnsi="Arial" w:cs="Arial"/>
          <w:sz w:val="20"/>
          <w:szCs w:val="20"/>
        </w:rPr>
        <w:t>16</w:t>
      </w:r>
      <w:r w:rsidRPr="007A7AAF">
        <w:rPr>
          <w:rFonts w:ascii="Arial" w:hAnsi="Arial" w:cs="Arial"/>
          <w:sz w:val="20"/>
          <w:szCs w:val="20"/>
        </w:rPr>
        <w:t xml:space="preserve"> let. Přítomnost další osoby nebo zvířete ve v</w:t>
      </w:r>
      <w:r w:rsidR="00A755CD">
        <w:rPr>
          <w:rFonts w:ascii="Arial" w:hAnsi="Arial" w:cs="Arial"/>
          <w:sz w:val="20"/>
          <w:szCs w:val="20"/>
        </w:rPr>
        <w:t>ozidle</w:t>
      </w:r>
      <w:r w:rsidRPr="007A7AAF">
        <w:rPr>
          <w:rFonts w:ascii="Arial" w:hAnsi="Arial" w:cs="Arial"/>
          <w:sz w:val="20"/>
          <w:szCs w:val="20"/>
        </w:rPr>
        <w:t xml:space="preserve"> v průběhu jízdy v</w:t>
      </w:r>
      <w:r w:rsidR="00954AE0">
        <w:rPr>
          <w:rFonts w:ascii="Arial" w:hAnsi="Arial" w:cs="Arial"/>
          <w:sz w:val="20"/>
          <w:szCs w:val="20"/>
        </w:rPr>
        <w:t> </w:t>
      </w:r>
      <w:r w:rsidRPr="007A7AAF">
        <w:rPr>
          <w:rFonts w:ascii="Arial" w:hAnsi="Arial" w:cs="Arial"/>
          <w:sz w:val="20"/>
          <w:szCs w:val="20"/>
        </w:rPr>
        <w:t>sekci</w:t>
      </w:r>
      <w:r w:rsidR="00954AE0">
        <w:rPr>
          <w:rFonts w:ascii="Arial" w:hAnsi="Arial" w:cs="Arial"/>
          <w:sz w:val="20"/>
          <w:szCs w:val="20"/>
        </w:rPr>
        <w:t xml:space="preserve"> </w:t>
      </w:r>
      <w:r w:rsidRPr="007A7AAF">
        <w:rPr>
          <w:rFonts w:ascii="Arial" w:hAnsi="Arial" w:cs="Arial"/>
          <w:sz w:val="20"/>
          <w:szCs w:val="20"/>
        </w:rPr>
        <w:t>je zakázaná.</w:t>
      </w:r>
      <w:r w:rsidR="0028354E" w:rsidRPr="007A7AAF">
        <w:rPr>
          <w:rFonts w:ascii="Arial" w:hAnsi="Arial" w:cs="Arial"/>
          <w:sz w:val="20"/>
          <w:szCs w:val="20"/>
        </w:rPr>
        <w:t xml:space="preserve"> Členové posádky mohou být </w:t>
      </w:r>
      <w:r w:rsidR="00CE07CC" w:rsidRPr="007A7AAF">
        <w:rPr>
          <w:rFonts w:ascii="Arial" w:hAnsi="Arial" w:cs="Arial"/>
          <w:sz w:val="20"/>
          <w:szCs w:val="20"/>
        </w:rPr>
        <w:t>přihlášeni</w:t>
      </w:r>
      <w:r w:rsidR="0028354E" w:rsidRPr="007A7AAF">
        <w:rPr>
          <w:rFonts w:ascii="Arial" w:hAnsi="Arial" w:cs="Arial"/>
          <w:sz w:val="20"/>
          <w:szCs w:val="20"/>
        </w:rPr>
        <w:t xml:space="preserve"> v průběhu jednoho závodu pouze v jedné posádce jedné třídy.</w:t>
      </w:r>
    </w:p>
    <w:p w:rsidR="00C90C30" w:rsidRPr="007A7AAF" w:rsidRDefault="00C90C30" w:rsidP="00B54B86">
      <w:pPr>
        <w:jc w:val="both"/>
        <w:rPr>
          <w:rFonts w:ascii="Arial" w:hAnsi="Arial" w:cs="Arial"/>
          <w:sz w:val="20"/>
          <w:szCs w:val="20"/>
        </w:rPr>
      </w:pPr>
      <w:r w:rsidRPr="007A7AAF">
        <w:rPr>
          <w:rFonts w:ascii="Arial" w:hAnsi="Arial" w:cs="Arial"/>
          <w:sz w:val="20"/>
          <w:szCs w:val="20"/>
        </w:rPr>
        <w:t>(</w:t>
      </w:r>
      <w:r w:rsidR="0028354E" w:rsidRPr="007A7AAF">
        <w:rPr>
          <w:rFonts w:ascii="Arial" w:hAnsi="Arial" w:cs="Arial"/>
          <w:sz w:val="20"/>
          <w:szCs w:val="20"/>
        </w:rPr>
        <w:t>3</w:t>
      </w:r>
      <w:r w:rsidRPr="007A7AAF">
        <w:rPr>
          <w:rFonts w:ascii="Arial" w:hAnsi="Arial" w:cs="Arial"/>
          <w:sz w:val="20"/>
          <w:szCs w:val="20"/>
        </w:rPr>
        <w:t xml:space="preserve">) </w:t>
      </w:r>
      <w:r w:rsidR="00CE07CC" w:rsidRPr="007A7AAF">
        <w:rPr>
          <w:rFonts w:ascii="Arial" w:hAnsi="Arial" w:cs="Arial"/>
          <w:sz w:val="20"/>
          <w:szCs w:val="20"/>
        </w:rPr>
        <w:t>Ředitel závodu</w:t>
      </w:r>
      <w:r w:rsidRPr="007A7AAF">
        <w:rPr>
          <w:rFonts w:ascii="Arial" w:hAnsi="Arial" w:cs="Arial"/>
          <w:sz w:val="20"/>
          <w:szCs w:val="20"/>
        </w:rPr>
        <w:t xml:space="preserve"> může v průběhu závodu na žádost posádky povolit doplnění nebo změnu </w:t>
      </w:r>
      <w:r w:rsidR="0036128A" w:rsidRPr="007A7AAF">
        <w:rPr>
          <w:rFonts w:ascii="Arial" w:hAnsi="Arial" w:cs="Arial"/>
          <w:sz w:val="20"/>
          <w:szCs w:val="20"/>
        </w:rPr>
        <w:t>spol</w:t>
      </w:r>
      <w:r w:rsidR="0036128A" w:rsidRPr="007A7AAF">
        <w:rPr>
          <w:rFonts w:ascii="Arial" w:hAnsi="Arial" w:cs="Arial"/>
          <w:sz w:val="20"/>
          <w:szCs w:val="20"/>
        </w:rPr>
        <w:t>u</w:t>
      </w:r>
      <w:r w:rsidR="0036128A" w:rsidRPr="007A7AAF">
        <w:rPr>
          <w:rFonts w:ascii="Arial" w:hAnsi="Arial" w:cs="Arial"/>
          <w:sz w:val="20"/>
          <w:szCs w:val="20"/>
        </w:rPr>
        <w:t xml:space="preserve">jezdce </w:t>
      </w:r>
      <w:r w:rsidRPr="007A7AAF">
        <w:rPr>
          <w:rFonts w:ascii="Arial" w:hAnsi="Arial" w:cs="Arial"/>
          <w:sz w:val="20"/>
          <w:szCs w:val="20"/>
        </w:rPr>
        <w:t>v</w:t>
      </w:r>
      <w:r w:rsidR="00766AB6">
        <w:rPr>
          <w:rFonts w:ascii="Arial" w:hAnsi="Arial" w:cs="Arial"/>
          <w:sz w:val="20"/>
          <w:szCs w:val="20"/>
        </w:rPr>
        <w:t> </w:t>
      </w:r>
      <w:r w:rsidR="00CE07CC" w:rsidRPr="007A7AAF">
        <w:rPr>
          <w:rFonts w:ascii="Arial" w:hAnsi="Arial" w:cs="Arial"/>
          <w:sz w:val="20"/>
          <w:szCs w:val="20"/>
        </w:rPr>
        <w:t>přihlášce</w:t>
      </w:r>
      <w:r w:rsidR="00766AB6">
        <w:rPr>
          <w:rFonts w:ascii="Arial" w:hAnsi="Arial" w:cs="Arial"/>
          <w:sz w:val="20"/>
          <w:szCs w:val="20"/>
        </w:rPr>
        <w:t>.</w:t>
      </w:r>
      <w:r w:rsidR="00CE07CC" w:rsidRPr="007A7AAF">
        <w:rPr>
          <w:rFonts w:ascii="Arial" w:hAnsi="Arial" w:cs="Arial"/>
          <w:sz w:val="20"/>
          <w:szCs w:val="20"/>
        </w:rPr>
        <w:t xml:space="preserve"> Doplnění nebo změna v přihlášce</w:t>
      </w:r>
      <w:r w:rsidRPr="007A7AAF">
        <w:rPr>
          <w:rFonts w:ascii="Arial" w:hAnsi="Arial" w:cs="Arial"/>
          <w:sz w:val="20"/>
          <w:szCs w:val="20"/>
        </w:rPr>
        <w:t xml:space="preserve"> je platná od okamžiku, kdy tuto skutečnost oznámí hlavní </w:t>
      </w:r>
      <w:r w:rsidR="00AA244C" w:rsidRPr="007A7AAF">
        <w:rPr>
          <w:rFonts w:ascii="Arial" w:hAnsi="Arial" w:cs="Arial"/>
          <w:sz w:val="20"/>
          <w:szCs w:val="20"/>
        </w:rPr>
        <w:t xml:space="preserve">sportovní </w:t>
      </w:r>
      <w:r w:rsidRPr="007A7AAF">
        <w:rPr>
          <w:rFonts w:ascii="Arial" w:hAnsi="Arial" w:cs="Arial"/>
          <w:sz w:val="20"/>
          <w:szCs w:val="20"/>
        </w:rPr>
        <w:t xml:space="preserve">komisař sportovnímu komisaři, který rozhoduje třídu, ve které </w:t>
      </w:r>
      <w:r w:rsidR="00CE07CC" w:rsidRPr="007A7AAF">
        <w:rPr>
          <w:rFonts w:ascii="Arial" w:hAnsi="Arial" w:cs="Arial"/>
          <w:sz w:val="20"/>
          <w:szCs w:val="20"/>
        </w:rPr>
        <w:t>soutěží</w:t>
      </w:r>
      <w:r w:rsidRPr="007A7AAF">
        <w:rPr>
          <w:rFonts w:ascii="Arial" w:hAnsi="Arial" w:cs="Arial"/>
          <w:sz w:val="20"/>
          <w:szCs w:val="20"/>
        </w:rPr>
        <w:t xml:space="preserve"> posá</w:t>
      </w:r>
      <w:r w:rsidRPr="007A7AAF">
        <w:rPr>
          <w:rFonts w:ascii="Arial" w:hAnsi="Arial" w:cs="Arial"/>
          <w:sz w:val="20"/>
          <w:szCs w:val="20"/>
        </w:rPr>
        <w:t>d</w:t>
      </w:r>
      <w:r w:rsidRPr="007A7AAF">
        <w:rPr>
          <w:rFonts w:ascii="Arial" w:hAnsi="Arial" w:cs="Arial"/>
          <w:sz w:val="20"/>
          <w:szCs w:val="20"/>
        </w:rPr>
        <w:t xml:space="preserve">ka, které se </w:t>
      </w:r>
      <w:r w:rsidR="00CE07CC" w:rsidRPr="007A7AAF">
        <w:rPr>
          <w:rFonts w:ascii="Arial" w:hAnsi="Arial" w:cs="Arial"/>
          <w:sz w:val="20"/>
          <w:szCs w:val="20"/>
        </w:rPr>
        <w:t xml:space="preserve">týká </w:t>
      </w:r>
      <w:r w:rsidRPr="007A7AAF">
        <w:rPr>
          <w:rFonts w:ascii="Arial" w:hAnsi="Arial" w:cs="Arial"/>
          <w:sz w:val="20"/>
          <w:szCs w:val="20"/>
        </w:rPr>
        <w:t xml:space="preserve">doplnění nebo změna </w:t>
      </w:r>
      <w:r w:rsidR="00CE07CC" w:rsidRPr="007A7AAF">
        <w:rPr>
          <w:rFonts w:ascii="Arial" w:hAnsi="Arial" w:cs="Arial"/>
          <w:sz w:val="20"/>
          <w:szCs w:val="20"/>
        </w:rPr>
        <w:t>přihlášky</w:t>
      </w:r>
      <w:r w:rsidRPr="007A7AAF">
        <w:rPr>
          <w:rFonts w:ascii="Arial" w:hAnsi="Arial" w:cs="Arial"/>
          <w:sz w:val="20"/>
          <w:szCs w:val="20"/>
        </w:rPr>
        <w:t>. Doplnění nebo změnu v </w:t>
      </w:r>
      <w:r w:rsidR="00CE07CC" w:rsidRPr="007A7AAF">
        <w:rPr>
          <w:rFonts w:ascii="Arial" w:hAnsi="Arial" w:cs="Arial"/>
          <w:sz w:val="20"/>
          <w:szCs w:val="20"/>
        </w:rPr>
        <w:t>přihlášce</w:t>
      </w:r>
      <w:r w:rsidRPr="007A7AAF">
        <w:rPr>
          <w:rFonts w:ascii="Arial" w:hAnsi="Arial" w:cs="Arial"/>
          <w:sz w:val="20"/>
          <w:szCs w:val="20"/>
        </w:rPr>
        <w:t xml:space="preserve"> nelze povolit zpětně.</w:t>
      </w:r>
    </w:p>
    <w:p w:rsidR="00E82B35" w:rsidRPr="007A7AAF" w:rsidRDefault="00C90C30" w:rsidP="00B54B86">
      <w:pPr>
        <w:jc w:val="both"/>
        <w:rPr>
          <w:rFonts w:ascii="Arial" w:hAnsi="Arial" w:cs="Arial"/>
          <w:sz w:val="20"/>
          <w:szCs w:val="20"/>
        </w:rPr>
      </w:pPr>
      <w:r w:rsidRPr="007A7AAF">
        <w:rPr>
          <w:rFonts w:ascii="Arial" w:hAnsi="Arial" w:cs="Arial"/>
          <w:sz w:val="20"/>
          <w:szCs w:val="20"/>
        </w:rPr>
        <w:t>(</w:t>
      </w:r>
      <w:r w:rsidR="002D5E9D" w:rsidRPr="007A7AAF">
        <w:rPr>
          <w:rFonts w:ascii="Arial" w:hAnsi="Arial" w:cs="Arial"/>
          <w:sz w:val="20"/>
          <w:szCs w:val="20"/>
        </w:rPr>
        <w:t>4</w:t>
      </w:r>
      <w:r w:rsidRPr="007A7AAF">
        <w:rPr>
          <w:rFonts w:ascii="Arial" w:hAnsi="Arial" w:cs="Arial"/>
          <w:sz w:val="20"/>
          <w:szCs w:val="20"/>
        </w:rPr>
        <w:t xml:space="preserve">) </w:t>
      </w:r>
      <w:r w:rsidR="00750464" w:rsidRPr="007A7AAF">
        <w:rPr>
          <w:rFonts w:ascii="Arial" w:hAnsi="Arial" w:cs="Arial"/>
          <w:sz w:val="20"/>
          <w:szCs w:val="20"/>
        </w:rPr>
        <w:t xml:space="preserve">Posádka musí závod absolvovat na </w:t>
      </w:r>
      <w:r w:rsidR="007D59AB" w:rsidRPr="007A7AAF">
        <w:rPr>
          <w:rFonts w:ascii="Arial" w:hAnsi="Arial" w:cs="Arial"/>
          <w:sz w:val="20"/>
          <w:szCs w:val="20"/>
        </w:rPr>
        <w:t xml:space="preserve">tom </w:t>
      </w:r>
      <w:r w:rsidR="00750464" w:rsidRPr="007A7AAF">
        <w:rPr>
          <w:rFonts w:ascii="Arial" w:hAnsi="Arial" w:cs="Arial"/>
          <w:sz w:val="20"/>
          <w:szCs w:val="20"/>
        </w:rPr>
        <w:t>vo</w:t>
      </w:r>
      <w:r w:rsidR="00A755CD">
        <w:rPr>
          <w:rFonts w:ascii="Arial" w:hAnsi="Arial" w:cs="Arial"/>
          <w:sz w:val="20"/>
          <w:szCs w:val="20"/>
        </w:rPr>
        <w:t>zidle</w:t>
      </w:r>
      <w:r w:rsidR="00954AE0">
        <w:rPr>
          <w:rFonts w:ascii="Arial" w:hAnsi="Arial" w:cs="Arial"/>
          <w:sz w:val="20"/>
          <w:szCs w:val="20"/>
        </w:rPr>
        <w:t>, kter</w:t>
      </w:r>
      <w:r w:rsidR="00A755CD">
        <w:rPr>
          <w:rFonts w:ascii="Arial" w:hAnsi="Arial" w:cs="Arial"/>
          <w:sz w:val="20"/>
          <w:szCs w:val="20"/>
        </w:rPr>
        <w:t>é</w:t>
      </w:r>
      <w:r w:rsidR="00481F2F" w:rsidRPr="007A7AAF">
        <w:rPr>
          <w:rFonts w:ascii="Arial" w:hAnsi="Arial" w:cs="Arial"/>
          <w:sz w:val="20"/>
          <w:szCs w:val="20"/>
        </w:rPr>
        <w:t xml:space="preserve"> přistavila k technickým přejímkám závodu</w:t>
      </w:r>
      <w:r w:rsidR="007D59AB" w:rsidRPr="007A7AAF">
        <w:rPr>
          <w:rFonts w:ascii="Arial" w:hAnsi="Arial" w:cs="Arial"/>
          <w:sz w:val="20"/>
          <w:szCs w:val="20"/>
        </w:rPr>
        <w:t xml:space="preserve"> a </w:t>
      </w:r>
      <w:r w:rsidR="00484F98" w:rsidRPr="007A7AAF">
        <w:rPr>
          <w:rFonts w:ascii="Arial" w:hAnsi="Arial" w:cs="Arial"/>
          <w:sz w:val="20"/>
          <w:szCs w:val="20"/>
        </w:rPr>
        <w:t>kter</w:t>
      </w:r>
      <w:r w:rsidR="00A755CD">
        <w:rPr>
          <w:rFonts w:ascii="Arial" w:hAnsi="Arial" w:cs="Arial"/>
          <w:sz w:val="20"/>
          <w:szCs w:val="20"/>
        </w:rPr>
        <w:t>é</w:t>
      </w:r>
      <w:r w:rsidR="00484F98" w:rsidRPr="007A7AAF">
        <w:rPr>
          <w:rFonts w:ascii="Arial" w:hAnsi="Arial" w:cs="Arial"/>
          <w:sz w:val="20"/>
          <w:szCs w:val="20"/>
        </w:rPr>
        <w:t xml:space="preserve"> </w:t>
      </w:r>
      <w:r w:rsidR="007D59AB" w:rsidRPr="007A7AAF">
        <w:rPr>
          <w:rFonts w:ascii="Arial" w:hAnsi="Arial" w:cs="Arial"/>
          <w:sz w:val="20"/>
          <w:szCs w:val="20"/>
        </w:rPr>
        <w:t>byl</w:t>
      </w:r>
      <w:r w:rsidR="00A755CD">
        <w:rPr>
          <w:rFonts w:ascii="Arial" w:hAnsi="Arial" w:cs="Arial"/>
          <w:sz w:val="20"/>
          <w:szCs w:val="20"/>
        </w:rPr>
        <w:t>o</w:t>
      </w:r>
      <w:r w:rsidR="007D59AB" w:rsidRPr="007A7AAF">
        <w:rPr>
          <w:rFonts w:ascii="Arial" w:hAnsi="Arial" w:cs="Arial"/>
          <w:sz w:val="20"/>
          <w:szCs w:val="20"/>
        </w:rPr>
        <w:t xml:space="preserve"> schválen</w:t>
      </w:r>
      <w:r w:rsidR="00A755CD">
        <w:rPr>
          <w:rFonts w:ascii="Arial" w:hAnsi="Arial" w:cs="Arial"/>
          <w:sz w:val="20"/>
          <w:szCs w:val="20"/>
        </w:rPr>
        <w:t>o</w:t>
      </w:r>
      <w:r w:rsidR="007D59AB" w:rsidRPr="007A7AAF">
        <w:rPr>
          <w:rFonts w:ascii="Arial" w:hAnsi="Arial" w:cs="Arial"/>
          <w:sz w:val="20"/>
          <w:szCs w:val="20"/>
        </w:rPr>
        <w:t xml:space="preserve"> jako způsobil</w:t>
      </w:r>
      <w:r w:rsidR="00A755CD">
        <w:rPr>
          <w:rFonts w:ascii="Arial" w:hAnsi="Arial" w:cs="Arial"/>
          <w:sz w:val="20"/>
          <w:szCs w:val="20"/>
        </w:rPr>
        <w:t>é</w:t>
      </w:r>
      <w:r w:rsidR="007D59AB" w:rsidRPr="007A7AAF">
        <w:rPr>
          <w:rFonts w:ascii="Arial" w:hAnsi="Arial" w:cs="Arial"/>
          <w:sz w:val="20"/>
          <w:szCs w:val="20"/>
        </w:rPr>
        <w:t xml:space="preserve"> pro </w:t>
      </w:r>
      <w:r w:rsidR="00B37754" w:rsidRPr="007A7AAF">
        <w:rPr>
          <w:rFonts w:ascii="Arial" w:hAnsi="Arial" w:cs="Arial"/>
          <w:sz w:val="20"/>
          <w:szCs w:val="20"/>
        </w:rPr>
        <w:t xml:space="preserve">účast v </w:t>
      </w:r>
      <w:r w:rsidR="007D59AB" w:rsidRPr="007A7AAF">
        <w:rPr>
          <w:rFonts w:ascii="Arial" w:hAnsi="Arial" w:cs="Arial"/>
          <w:sz w:val="20"/>
          <w:szCs w:val="20"/>
        </w:rPr>
        <w:t>závodu</w:t>
      </w:r>
      <w:r w:rsidR="00481F2F" w:rsidRPr="007A7AAF">
        <w:rPr>
          <w:rFonts w:ascii="Arial" w:hAnsi="Arial" w:cs="Arial"/>
          <w:sz w:val="20"/>
          <w:szCs w:val="20"/>
        </w:rPr>
        <w:t>.</w:t>
      </w:r>
      <w:r w:rsidR="007D59AB" w:rsidRPr="007A7AAF">
        <w:rPr>
          <w:rFonts w:ascii="Arial" w:hAnsi="Arial" w:cs="Arial"/>
          <w:sz w:val="20"/>
          <w:szCs w:val="20"/>
        </w:rPr>
        <w:t xml:space="preserve"> </w:t>
      </w:r>
      <w:r w:rsidR="00E82B35" w:rsidRPr="007A7AAF">
        <w:rPr>
          <w:rFonts w:ascii="Arial" w:hAnsi="Arial" w:cs="Arial"/>
          <w:sz w:val="20"/>
          <w:szCs w:val="20"/>
        </w:rPr>
        <w:t xml:space="preserve"> </w:t>
      </w:r>
    </w:p>
    <w:p w:rsidR="008819E5" w:rsidRPr="007A7AAF" w:rsidRDefault="00137B5A" w:rsidP="00B54B86">
      <w:pPr>
        <w:jc w:val="both"/>
        <w:rPr>
          <w:rFonts w:ascii="Arial" w:hAnsi="Arial" w:cs="Arial"/>
          <w:sz w:val="20"/>
          <w:szCs w:val="20"/>
        </w:rPr>
      </w:pPr>
      <w:r w:rsidRPr="007A7AAF">
        <w:rPr>
          <w:rFonts w:ascii="Arial" w:hAnsi="Arial" w:cs="Arial"/>
          <w:sz w:val="20"/>
          <w:szCs w:val="20"/>
        </w:rPr>
        <w:t>(</w:t>
      </w:r>
      <w:r w:rsidR="002D5E9D" w:rsidRPr="007A7AAF">
        <w:rPr>
          <w:rFonts w:ascii="Arial" w:hAnsi="Arial" w:cs="Arial"/>
          <w:sz w:val="20"/>
          <w:szCs w:val="20"/>
        </w:rPr>
        <w:t>5</w:t>
      </w:r>
      <w:r w:rsidR="00DC3546" w:rsidRPr="007A7AAF">
        <w:rPr>
          <w:rFonts w:ascii="Arial" w:hAnsi="Arial" w:cs="Arial"/>
          <w:sz w:val="20"/>
          <w:szCs w:val="20"/>
        </w:rPr>
        <w:t>) Pokud se posádka</w:t>
      </w:r>
      <w:r w:rsidRPr="007A7AAF">
        <w:rPr>
          <w:rFonts w:ascii="Arial" w:hAnsi="Arial" w:cs="Arial"/>
          <w:sz w:val="20"/>
          <w:szCs w:val="20"/>
        </w:rPr>
        <w:t xml:space="preserve"> z</w:t>
      </w:r>
      <w:r w:rsidR="00DC3546" w:rsidRPr="007A7AAF">
        <w:rPr>
          <w:rFonts w:ascii="Arial" w:hAnsi="Arial" w:cs="Arial"/>
          <w:sz w:val="20"/>
          <w:szCs w:val="20"/>
        </w:rPr>
        <w:t>e zá</w:t>
      </w:r>
      <w:r w:rsidR="00CE07CC" w:rsidRPr="007A7AAF">
        <w:rPr>
          <w:rFonts w:ascii="Arial" w:hAnsi="Arial" w:cs="Arial"/>
          <w:sz w:val="20"/>
          <w:szCs w:val="20"/>
        </w:rPr>
        <w:t>v</w:t>
      </w:r>
      <w:r w:rsidR="00DC3546" w:rsidRPr="007A7AAF">
        <w:rPr>
          <w:rFonts w:ascii="Arial" w:hAnsi="Arial" w:cs="Arial"/>
          <w:sz w:val="20"/>
          <w:szCs w:val="20"/>
        </w:rPr>
        <w:t>a</w:t>
      </w:r>
      <w:r w:rsidR="00CE07CC" w:rsidRPr="007A7AAF">
        <w:rPr>
          <w:rFonts w:ascii="Arial" w:hAnsi="Arial" w:cs="Arial"/>
          <w:sz w:val="20"/>
          <w:szCs w:val="20"/>
        </w:rPr>
        <w:t>žn</w:t>
      </w:r>
      <w:r w:rsidR="00C806FE" w:rsidRPr="007A7AAF">
        <w:rPr>
          <w:rFonts w:ascii="Arial" w:hAnsi="Arial" w:cs="Arial"/>
          <w:sz w:val="20"/>
          <w:szCs w:val="20"/>
        </w:rPr>
        <w:t>ého</w:t>
      </w:r>
      <w:r w:rsidRPr="007A7AAF">
        <w:rPr>
          <w:rFonts w:ascii="Arial" w:hAnsi="Arial" w:cs="Arial"/>
          <w:sz w:val="20"/>
          <w:szCs w:val="20"/>
        </w:rPr>
        <w:t xml:space="preserve"> důvod</w:t>
      </w:r>
      <w:r w:rsidR="00C806FE" w:rsidRPr="007A7AAF">
        <w:rPr>
          <w:rFonts w:ascii="Arial" w:hAnsi="Arial" w:cs="Arial"/>
          <w:sz w:val="20"/>
          <w:szCs w:val="20"/>
        </w:rPr>
        <w:t>u</w:t>
      </w:r>
      <w:r w:rsidRPr="007A7AAF">
        <w:rPr>
          <w:rFonts w:ascii="Arial" w:hAnsi="Arial" w:cs="Arial"/>
          <w:sz w:val="20"/>
          <w:szCs w:val="20"/>
        </w:rPr>
        <w:t xml:space="preserve"> ne</w:t>
      </w:r>
      <w:r w:rsidR="00DC3546" w:rsidRPr="007A7AAF">
        <w:rPr>
          <w:rFonts w:ascii="Arial" w:hAnsi="Arial" w:cs="Arial"/>
          <w:sz w:val="20"/>
          <w:szCs w:val="20"/>
        </w:rPr>
        <w:t>stihne přihlásit do závodu podle časového harmon</w:t>
      </w:r>
      <w:r w:rsidR="00DC3546" w:rsidRPr="007A7AAF">
        <w:rPr>
          <w:rFonts w:ascii="Arial" w:hAnsi="Arial" w:cs="Arial"/>
          <w:sz w:val="20"/>
          <w:szCs w:val="20"/>
        </w:rPr>
        <w:t>o</w:t>
      </w:r>
      <w:r w:rsidR="00DC3546" w:rsidRPr="007A7AAF">
        <w:rPr>
          <w:rFonts w:ascii="Arial" w:hAnsi="Arial" w:cs="Arial"/>
          <w:sz w:val="20"/>
          <w:szCs w:val="20"/>
        </w:rPr>
        <w:t>gramu a chce se závodu zúčastnit, musí tuto skutečnost oznámit řediteli závodu nejpozději do zaháj</w:t>
      </w:r>
      <w:r w:rsidR="00DC3546" w:rsidRPr="007A7AAF">
        <w:rPr>
          <w:rFonts w:ascii="Arial" w:hAnsi="Arial" w:cs="Arial"/>
          <w:sz w:val="20"/>
          <w:szCs w:val="20"/>
        </w:rPr>
        <w:t>e</w:t>
      </w:r>
      <w:r w:rsidR="00DC3546" w:rsidRPr="007A7AAF">
        <w:rPr>
          <w:rFonts w:ascii="Arial" w:hAnsi="Arial" w:cs="Arial"/>
          <w:sz w:val="20"/>
          <w:szCs w:val="20"/>
        </w:rPr>
        <w:t>ní závodu. Této posádce</w:t>
      </w:r>
      <w:r w:rsidRPr="007A7AAF">
        <w:rPr>
          <w:rFonts w:ascii="Arial" w:hAnsi="Arial" w:cs="Arial"/>
          <w:sz w:val="20"/>
          <w:szCs w:val="20"/>
        </w:rPr>
        <w:t xml:space="preserve"> bude umožněn tzv. opožděný start do závodu. Posádka se musí dodatečně </w:t>
      </w:r>
      <w:r w:rsidR="00766AB6">
        <w:rPr>
          <w:rFonts w:ascii="Arial" w:hAnsi="Arial" w:cs="Arial"/>
          <w:sz w:val="20"/>
          <w:szCs w:val="20"/>
        </w:rPr>
        <w:t>přihlásit</w:t>
      </w:r>
      <w:r w:rsidRPr="007A7AAF">
        <w:rPr>
          <w:rFonts w:ascii="Arial" w:hAnsi="Arial" w:cs="Arial"/>
          <w:sz w:val="20"/>
          <w:szCs w:val="20"/>
        </w:rPr>
        <w:t xml:space="preserve"> včetně absolvování</w:t>
      </w:r>
      <w:r w:rsidR="00617B26">
        <w:rPr>
          <w:rFonts w:ascii="Arial" w:hAnsi="Arial" w:cs="Arial"/>
          <w:sz w:val="20"/>
          <w:szCs w:val="20"/>
        </w:rPr>
        <w:t xml:space="preserve"> </w:t>
      </w:r>
      <w:r w:rsidRPr="007A7AAF">
        <w:rPr>
          <w:rFonts w:ascii="Arial" w:hAnsi="Arial" w:cs="Arial"/>
          <w:sz w:val="20"/>
          <w:szCs w:val="20"/>
        </w:rPr>
        <w:t>technické přejímky voz</w:t>
      </w:r>
      <w:r w:rsidR="00A755CD">
        <w:rPr>
          <w:rFonts w:ascii="Arial" w:hAnsi="Arial" w:cs="Arial"/>
          <w:sz w:val="20"/>
          <w:szCs w:val="20"/>
        </w:rPr>
        <w:t>idla</w:t>
      </w:r>
      <w:r w:rsidRPr="007A7AAF">
        <w:rPr>
          <w:rFonts w:ascii="Arial" w:hAnsi="Arial" w:cs="Arial"/>
          <w:sz w:val="20"/>
          <w:szCs w:val="20"/>
        </w:rPr>
        <w:t xml:space="preserve">. </w:t>
      </w:r>
      <w:r w:rsidR="00744D66" w:rsidRPr="007A7AAF">
        <w:rPr>
          <w:rFonts w:ascii="Arial" w:hAnsi="Arial" w:cs="Arial"/>
          <w:sz w:val="20"/>
          <w:szCs w:val="20"/>
        </w:rPr>
        <w:t xml:space="preserve">Opožděný start je platný od okamžiku, kdy tuto skutečnost oznámí hlavní </w:t>
      </w:r>
      <w:r w:rsidR="00665DB6" w:rsidRPr="007A7AAF">
        <w:rPr>
          <w:rFonts w:ascii="Arial" w:hAnsi="Arial" w:cs="Arial"/>
          <w:sz w:val="20"/>
          <w:szCs w:val="20"/>
        </w:rPr>
        <w:t xml:space="preserve">sportovní </w:t>
      </w:r>
      <w:r w:rsidR="00744D66" w:rsidRPr="007A7AAF">
        <w:rPr>
          <w:rFonts w:ascii="Arial" w:hAnsi="Arial" w:cs="Arial"/>
          <w:sz w:val="20"/>
          <w:szCs w:val="20"/>
        </w:rPr>
        <w:t>komisař sportovnímu komisaři, který rozhoduje danou třídu</w:t>
      </w:r>
      <w:r w:rsidR="00DC3546" w:rsidRPr="007A7AAF">
        <w:rPr>
          <w:rFonts w:ascii="Arial" w:hAnsi="Arial" w:cs="Arial"/>
          <w:sz w:val="20"/>
          <w:szCs w:val="20"/>
        </w:rPr>
        <w:t xml:space="preserve"> pro tuto posádku</w:t>
      </w:r>
      <w:r w:rsidR="00744D66" w:rsidRPr="007A7AAF">
        <w:rPr>
          <w:rFonts w:ascii="Arial" w:hAnsi="Arial" w:cs="Arial"/>
          <w:sz w:val="20"/>
          <w:szCs w:val="20"/>
        </w:rPr>
        <w:t>. P</w:t>
      </w:r>
      <w:r w:rsidRPr="007A7AAF">
        <w:rPr>
          <w:rFonts w:ascii="Arial" w:hAnsi="Arial" w:cs="Arial"/>
          <w:sz w:val="20"/>
          <w:szCs w:val="20"/>
        </w:rPr>
        <w:t>osádka zahájí závod v sekci, která bude</w:t>
      </w:r>
      <w:r w:rsidR="00744D66" w:rsidRPr="007A7AAF">
        <w:rPr>
          <w:rFonts w:ascii="Arial" w:hAnsi="Arial" w:cs="Arial"/>
          <w:sz w:val="20"/>
          <w:szCs w:val="20"/>
        </w:rPr>
        <w:t xml:space="preserve"> následně pro danou třídu otevřena. V pořadí posádek bude posádka zařazena jako poslední. Pokud bude daná třída rozdělena na více skupin, o zařazení do skupiny rozhodne hlavní sportovní komisař. </w:t>
      </w:r>
    </w:p>
    <w:p w:rsidR="00AF7153" w:rsidRPr="007A7AAF" w:rsidRDefault="008B1FE3" w:rsidP="008819E5">
      <w:pPr>
        <w:jc w:val="center"/>
        <w:rPr>
          <w:rFonts w:ascii="Arial" w:hAnsi="Arial" w:cs="Arial"/>
          <w:b/>
          <w:iCs/>
          <w:sz w:val="20"/>
          <w:szCs w:val="20"/>
        </w:rPr>
      </w:pPr>
      <w:r w:rsidRPr="007A7AAF">
        <w:rPr>
          <w:rFonts w:ascii="Arial" w:hAnsi="Arial" w:cs="Arial"/>
          <w:b/>
          <w:iCs/>
          <w:sz w:val="20"/>
          <w:szCs w:val="20"/>
        </w:rPr>
        <w:t>3</w:t>
      </w:r>
    </w:p>
    <w:p w:rsidR="00DD6E05" w:rsidRPr="007A7AAF" w:rsidRDefault="00B05A28" w:rsidP="00DD6E05">
      <w:pPr>
        <w:jc w:val="center"/>
        <w:rPr>
          <w:rFonts w:ascii="Arial" w:hAnsi="Arial" w:cs="Arial"/>
          <w:b/>
          <w:iCs/>
          <w:sz w:val="20"/>
          <w:szCs w:val="20"/>
        </w:rPr>
      </w:pPr>
      <w:r w:rsidRPr="007A7AAF">
        <w:rPr>
          <w:rFonts w:ascii="Arial" w:hAnsi="Arial" w:cs="Arial"/>
          <w:b/>
          <w:iCs/>
          <w:sz w:val="20"/>
          <w:szCs w:val="20"/>
        </w:rPr>
        <w:t>Zodpovědnost a vzdání se ručení</w:t>
      </w:r>
    </w:p>
    <w:p w:rsidR="00DC3546" w:rsidRPr="007A7AAF" w:rsidRDefault="00DC3546" w:rsidP="004C4564">
      <w:pPr>
        <w:jc w:val="both"/>
        <w:rPr>
          <w:rFonts w:ascii="Arial" w:hAnsi="Arial" w:cs="Arial"/>
          <w:sz w:val="20"/>
          <w:szCs w:val="20"/>
        </w:rPr>
      </w:pPr>
      <w:r w:rsidRPr="007A7AAF">
        <w:rPr>
          <w:rFonts w:ascii="Arial" w:hAnsi="Arial" w:cs="Arial"/>
          <w:sz w:val="20"/>
          <w:szCs w:val="20"/>
        </w:rPr>
        <w:t xml:space="preserve">(1) </w:t>
      </w:r>
      <w:r w:rsidR="00B05A28" w:rsidRPr="007A7AAF">
        <w:rPr>
          <w:rFonts w:ascii="Arial" w:hAnsi="Arial" w:cs="Arial"/>
          <w:sz w:val="20"/>
          <w:szCs w:val="20"/>
        </w:rPr>
        <w:t xml:space="preserve">Každý </w:t>
      </w:r>
      <w:r w:rsidR="001F46A8" w:rsidRPr="007A7AAF">
        <w:rPr>
          <w:rFonts w:ascii="Arial" w:hAnsi="Arial" w:cs="Arial"/>
          <w:sz w:val="20"/>
          <w:szCs w:val="20"/>
        </w:rPr>
        <w:t>člen posádky</w:t>
      </w:r>
      <w:r w:rsidR="00F55FB5" w:rsidRPr="007A7AAF">
        <w:rPr>
          <w:rFonts w:ascii="Arial" w:hAnsi="Arial" w:cs="Arial"/>
          <w:sz w:val="20"/>
          <w:szCs w:val="20"/>
        </w:rPr>
        <w:t xml:space="preserve"> si je vědom toho, že motoristický sport je nebezpečný a daného závodu se zúčastňuje na vlastní nebezpečí, ze své vlastní vůle a dobrovolně. Zavazuje se</w:t>
      </w:r>
      <w:r w:rsidR="00B05A28" w:rsidRPr="007A7AAF">
        <w:rPr>
          <w:rFonts w:ascii="Arial" w:hAnsi="Arial" w:cs="Arial"/>
          <w:sz w:val="20"/>
          <w:szCs w:val="20"/>
        </w:rPr>
        <w:t xml:space="preserve">, že </w:t>
      </w:r>
      <w:r w:rsidR="007C189D" w:rsidRPr="007A7AAF">
        <w:rPr>
          <w:rFonts w:ascii="Arial" w:hAnsi="Arial" w:cs="Arial"/>
          <w:sz w:val="20"/>
          <w:szCs w:val="20"/>
        </w:rPr>
        <w:t xml:space="preserve">se </w:t>
      </w:r>
      <w:r w:rsidR="00B05A28" w:rsidRPr="007A7AAF">
        <w:rPr>
          <w:rFonts w:ascii="Arial" w:hAnsi="Arial" w:cs="Arial"/>
          <w:sz w:val="20"/>
          <w:szCs w:val="20"/>
        </w:rPr>
        <w:t xml:space="preserve">osobně </w:t>
      </w:r>
      <w:r w:rsidR="000823D9">
        <w:rPr>
          <w:rFonts w:ascii="Arial" w:hAnsi="Arial" w:cs="Arial"/>
          <w:sz w:val="20"/>
          <w:szCs w:val="20"/>
        </w:rPr>
        <w:t xml:space="preserve">a </w:t>
      </w:r>
      <w:r w:rsidR="00B05A28" w:rsidRPr="007A7AAF">
        <w:rPr>
          <w:rFonts w:ascii="Arial" w:hAnsi="Arial" w:cs="Arial"/>
          <w:sz w:val="20"/>
          <w:szCs w:val="20"/>
        </w:rPr>
        <w:t>neo</w:t>
      </w:r>
      <w:r w:rsidR="00B05A28" w:rsidRPr="007A7AAF">
        <w:rPr>
          <w:rFonts w:ascii="Arial" w:hAnsi="Arial" w:cs="Arial"/>
          <w:sz w:val="20"/>
          <w:szCs w:val="20"/>
        </w:rPr>
        <w:t>d</w:t>
      </w:r>
      <w:r w:rsidR="00B05A28" w:rsidRPr="007A7AAF">
        <w:rPr>
          <w:rFonts w:ascii="Arial" w:hAnsi="Arial" w:cs="Arial"/>
          <w:sz w:val="20"/>
          <w:szCs w:val="20"/>
        </w:rPr>
        <w:t xml:space="preserve">volatelně vzdává nároků na náhradu škody </w:t>
      </w:r>
      <w:r w:rsidR="00FB4699" w:rsidRPr="007A7AAF">
        <w:rPr>
          <w:rFonts w:ascii="Arial" w:hAnsi="Arial" w:cs="Arial"/>
          <w:sz w:val="20"/>
          <w:szCs w:val="20"/>
        </w:rPr>
        <w:t xml:space="preserve">na </w:t>
      </w:r>
      <w:r w:rsidRPr="007A7AAF">
        <w:rPr>
          <w:rFonts w:ascii="Arial" w:hAnsi="Arial" w:cs="Arial"/>
          <w:sz w:val="20"/>
          <w:szCs w:val="20"/>
        </w:rPr>
        <w:t xml:space="preserve">svém </w:t>
      </w:r>
      <w:r w:rsidR="00FB4699" w:rsidRPr="007A7AAF">
        <w:rPr>
          <w:rFonts w:ascii="Arial" w:hAnsi="Arial" w:cs="Arial"/>
          <w:sz w:val="20"/>
          <w:szCs w:val="20"/>
        </w:rPr>
        <w:t xml:space="preserve">majetku i </w:t>
      </w:r>
      <w:r w:rsidRPr="007A7AAF">
        <w:rPr>
          <w:rFonts w:ascii="Arial" w:hAnsi="Arial" w:cs="Arial"/>
          <w:sz w:val="20"/>
          <w:szCs w:val="20"/>
        </w:rPr>
        <w:t xml:space="preserve">svém </w:t>
      </w:r>
      <w:r w:rsidR="00FB4699" w:rsidRPr="007A7AAF">
        <w:rPr>
          <w:rFonts w:ascii="Arial" w:hAnsi="Arial" w:cs="Arial"/>
          <w:sz w:val="20"/>
          <w:szCs w:val="20"/>
        </w:rPr>
        <w:t>zdraví</w:t>
      </w:r>
      <w:r w:rsidRPr="007A7AAF">
        <w:rPr>
          <w:rFonts w:ascii="Arial" w:hAnsi="Arial" w:cs="Arial"/>
          <w:sz w:val="20"/>
          <w:szCs w:val="20"/>
        </w:rPr>
        <w:t>,</w:t>
      </w:r>
      <w:r w:rsidR="00FB4699" w:rsidRPr="007A7AAF">
        <w:rPr>
          <w:rFonts w:ascii="Arial" w:hAnsi="Arial" w:cs="Arial"/>
          <w:sz w:val="20"/>
          <w:szCs w:val="20"/>
        </w:rPr>
        <w:t xml:space="preserve"> vzniklých v souvislosti se závodem</w:t>
      </w:r>
      <w:r w:rsidR="004F210F">
        <w:rPr>
          <w:rFonts w:ascii="Arial" w:hAnsi="Arial" w:cs="Arial"/>
          <w:sz w:val="20"/>
          <w:szCs w:val="20"/>
        </w:rPr>
        <w:t>,</w:t>
      </w:r>
      <w:r w:rsidR="00FB4699" w:rsidRPr="007A7AAF">
        <w:rPr>
          <w:rFonts w:ascii="Arial" w:hAnsi="Arial" w:cs="Arial"/>
          <w:sz w:val="20"/>
          <w:szCs w:val="20"/>
        </w:rPr>
        <w:t xml:space="preserve"> vůči pořadatelům stejně jako vůči úřadům a osobám, které dal</w:t>
      </w:r>
      <w:r w:rsidR="00A755CD">
        <w:rPr>
          <w:rFonts w:ascii="Arial" w:hAnsi="Arial" w:cs="Arial"/>
          <w:sz w:val="20"/>
          <w:szCs w:val="20"/>
        </w:rPr>
        <w:t xml:space="preserve">i </w:t>
      </w:r>
      <w:r w:rsidR="00FB4699" w:rsidRPr="007A7AAF">
        <w:rPr>
          <w:rFonts w:ascii="Arial" w:hAnsi="Arial" w:cs="Arial"/>
          <w:sz w:val="20"/>
          <w:szCs w:val="20"/>
        </w:rPr>
        <w:t>k dispozici cesty a pozemky pro konání závodu v dané lokalitě.</w:t>
      </w:r>
    </w:p>
    <w:p w:rsidR="00B05A28" w:rsidRPr="007A7AAF" w:rsidRDefault="00DC3546" w:rsidP="004C4564">
      <w:pPr>
        <w:jc w:val="both"/>
        <w:rPr>
          <w:rFonts w:ascii="Arial" w:hAnsi="Arial" w:cs="Arial"/>
          <w:sz w:val="20"/>
          <w:szCs w:val="20"/>
        </w:rPr>
      </w:pPr>
      <w:r w:rsidRPr="007A7AAF">
        <w:rPr>
          <w:rFonts w:ascii="Arial" w:hAnsi="Arial" w:cs="Arial"/>
          <w:sz w:val="20"/>
          <w:szCs w:val="20"/>
        </w:rPr>
        <w:t xml:space="preserve">(2) </w:t>
      </w:r>
      <w:r w:rsidR="000F23F7" w:rsidRPr="007A7AAF">
        <w:rPr>
          <w:rFonts w:ascii="Arial" w:hAnsi="Arial" w:cs="Arial"/>
          <w:sz w:val="20"/>
          <w:szCs w:val="20"/>
        </w:rPr>
        <w:t xml:space="preserve">U účastníků závodu mladších 18 ti let bude vyžadován na </w:t>
      </w:r>
      <w:r w:rsidR="00696FBB" w:rsidRPr="007A7AAF">
        <w:rPr>
          <w:rFonts w:ascii="Arial" w:hAnsi="Arial" w:cs="Arial"/>
          <w:sz w:val="20"/>
          <w:szCs w:val="20"/>
        </w:rPr>
        <w:t>přihlášce</w:t>
      </w:r>
      <w:r w:rsidR="000F23F7" w:rsidRPr="007A7AAF">
        <w:rPr>
          <w:rFonts w:ascii="Arial" w:hAnsi="Arial" w:cs="Arial"/>
          <w:sz w:val="20"/>
          <w:szCs w:val="20"/>
        </w:rPr>
        <w:t xml:space="preserve"> podpis zákonného zástupce.</w:t>
      </w:r>
      <w:r w:rsidR="0028354E" w:rsidRPr="007A7AAF">
        <w:rPr>
          <w:rFonts w:ascii="Arial" w:hAnsi="Arial" w:cs="Arial"/>
          <w:sz w:val="20"/>
          <w:szCs w:val="20"/>
        </w:rPr>
        <w:t xml:space="preserve"> Každý účastník závodu stvrzuje svým podpisem dobrovolný souhlas s aktuálním zněním pravidel</w:t>
      </w:r>
      <w:r w:rsidR="00696FBB" w:rsidRPr="007A7AAF">
        <w:rPr>
          <w:rFonts w:ascii="Arial" w:hAnsi="Arial" w:cs="Arial"/>
          <w:sz w:val="20"/>
          <w:szCs w:val="20"/>
        </w:rPr>
        <w:t>.</w:t>
      </w:r>
      <w:r w:rsidR="0028354E" w:rsidRPr="007A7AAF">
        <w:rPr>
          <w:rFonts w:ascii="Arial" w:hAnsi="Arial" w:cs="Arial"/>
          <w:sz w:val="20"/>
          <w:szCs w:val="20"/>
        </w:rPr>
        <w:t xml:space="preserve"> </w:t>
      </w:r>
    </w:p>
    <w:p w:rsidR="00DD6E05" w:rsidRPr="007A7AAF" w:rsidRDefault="008B1FE3" w:rsidP="00DD6E05">
      <w:pPr>
        <w:jc w:val="center"/>
        <w:rPr>
          <w:rFonts w:ascii="Arial" w:hAnsi="Arial" w:cs="Arial"/>
          <w:b/>
          <w:iCs/>
          <w:sz w:val="20"/>
          <w:szCs w:val="20"/>
        </w:rPr>
      </w:pPr>
      <w:r w:rsidRPr="007A7AAF">
        <w:rPr>
          <w:rFonts w:ascii="Arial" w:hAnsi="Arial" w:cs="Arial"/>
          <w:b/>
          <w:iCs/>
          <w:sz w:val="20"/>
          <w:szCs w:val="20"/>
        </w:rPr>
        <w:t>4</w:t>
      </w:r>
    </w:p>
    <w:p w:rsidR="00DD6E05" w:rsidRPr="007A7AAF" w:rsidRDefault="008275AE" w:rsidP="00DD6E05">
      <w:pPr>
        <w:jc w:val="center"/>
        <w:rPr>
          <w:rFonts w:ascii="Arial" w:hAnsi="Arial" w:cs="Arial"/>
          <w:b/>
          <w:iCs/>
          <w:sz w:val="20"/>
          <w:szCs w:val="20"/>
        </w:rPr>
      </w:pPr>
      <w:r w:rsidRPr="007A7AAF">
        <w:rPr>
          <w:rFonts w:ascii="Arial" w:hAnsi="Arial" w:cs="Arial"/>
          <w:b/>
          <w:iCs/>
          <w:sz w:val="20"/>
          <w:szCs w:val="20"/>
        </w:rPr>
        <w:t>Reklama</w:t>
      </w:r>
    </w:p>
    <w:p w:rsidR="002F4EBC" w:rsidRPr="007A7AAF" w:rsidRDefault="008275AE" w:rsidP="000D7E0E">
      <w:pPr>
        <w:jc w:val="both"/>
        <w:rPr>
          <w:rFonts w:ascii="Arial" w:hAnsi="Arial" w:cs="Arial"/>
          <w:sz w:val="20"/>
          <w:szCs w:val="20"/>
        </w:rPr>
      </w:pPr>
      <w:r w:rsidRPr="007A7AAF">
        <w:rPr>
          <w:rFonts w:ascii="Arial" w:hAnsi="Arial" w:cs="Arial"/>
          <w:sz w:val="20"/>
          <w:szCs w:val="20"/>
        </w:rPr>
        <w:t xml:space="preserve">Pořadatel </w:t>
      </w:r>
      <w:r w:rsidR="001F46A8" w:rsidRPr="007A7AAF">
        <w:rPr>
          <w:rFonts w:ascii="Arial" w:hAnsi="Arial" w:cs="Arial"/>
          <w:sz w:val="20"/>
          <w:szCs w:val="20"/>
        </w:rPr>
        <w:t xml:space="preserve">závodu </w:t>
      </w:r>
      <w:r w:rsidRPr="007A7AAF">
        <w:rPr>
          <w:rFonts w:ascii="Arial" w:hAnsi="Arial" w:cs="Arial"/>
          <w:bCs/>
          <w:sz w:val="20"/>
          <w:szCs w:val="20"/>
        </w:rPr>
        <w:t>si rezervuje na každém voz</w:t>
      </w:r>
      <w:r w:rsidR="00A755CD">
        <w:rPr>
          <w:rFonts w:ascii="Arial" w:hAnsi="Arial" w:cs="Arial"/>
          <w:bCs/>
          <w:sz w:val="20"/>
          <w:szCs w:val="20"/>
        </w:rPr>
        <w:t xml:space="preserve">idle </w:t>
      </w:r>
      <w:r w:rsidRPr="007A7AAF">
        <w:rPr>
          <w:rFonts w:ascii="Arial" w:hAnsi="Arial" w:cs="Arial"/>
          <w:bCs/>
          <w:sz w:val="20"/>
          <w:szCs w:val="20"/>
        </w:rPr>
        <w:t xml:space="preserve">bezplatně plochu </w:t>
      </w:r>
      <w:r w:rsidR="00D06033" w:rsidRPr="007A7AAF">
        <w:rPr>
          <w:rFonts w:ascii="Arial" w:hAnsi="Arial" w:cs="Arial"/>
          <w:bCs/>
          <w:sz w:val="20"/>
          <w:szCs w:val="20"/>
        </w:rPr>
        <w:t>pro reklamu.</w:t>
      </w:r>
      <w:r w:rsidRPr="007A7AAF">
        <w:rPr>
          <w:rFonts w:ascii="Arial" w:hAnsi="Arial" w:cs="Arial"/>
          <w:bCs/>
          <w:sz w:val="20"/>
          <w:szCs w:val="20"/>
        </w:rPr>
        <w:t xml:space="preserve"> </w:t>
      </w:r>
      <w:r w:rsidRPr="007A7AAF">
        <w:rPr>
          <w:rFonts w:ascii="Arial" w:hAnsi="Arial" w:cs="Arial"/>
          <w:sz w:val="20"/>
          <w:szCs w:val="20"/>
        </w:rPr>
        <w:t>Plocha musí být v</w:t>
      </w:r>
      <w:r w:rsidRPr="007A7AAF">
        <w:rPr>
          <w:rFonts w:ascii="Arial" w:hAnsi="Arial" w:cs="Arial"/>
          <w:sz w:val="20"/>
          <w:szCs w:val="20"/>
        </w:rPr>
        <w:t>y</w:t>
      </w:r>
      <w:r w:rsidRPr="007A7AAF">
        <w:rPr>
          <w:rFonts w:ascii="Arial" w:hAnsi="Arial" w:cs="Arial"/>
          <w:sz w:val="20"/>
          <w:szCs w:val="20"/>
        </w:rPr>
        <w:t>tvořena tak, aby na ní mohla být připevněna lepící folie.</w:t>
      </w:r>
      <w:r w:rsidR="00F32C37" w:rsidRPr="007A7AAF">
        <w:rPr>
          <w:rFonts w:ascii="Arial" w:hAnsi="Arial" w:cs="Arial"/>
          <w:sz w:val="20"/>
          <w:szCs w:val="20"/>
        </w:rPr>
        <w:t xml:space="preserve"> </w:t>
      </w:r>
      <w:r w:rsidR="00576DD2" w:rsidRPr="007A7AAF">
        <w:rPr>
          <w:rFonts w:ascii="Arial" w:hAnsi="Arial" w:cs="Arial"/>
          <w:sz w:val="20"/>
          <w:szCs w:val="20"/>
        </w:rPr>
        <w:t xml:space="preserve">Reklamní podmínky budou </w:t>
      </w:r>
      <w:r w:rsidRPr="007A7AAF">
        <w:rPr>
          <w:rFonts w:ascii="Arial" w:hAnsi="Arial" w:cs="Arial"/>
          <w:sz w:val="20"/>
          <w:szCs w:val="20"/>
        </w:rPr>
        <w:t xml:space="preserve">pořadatelem </w:t>
      </w:r>
      <w:r w:rsidR="00576DD2" w:rsidRPr="007A7AAF">
        <w:rPr>
          <w:rFonts w:ascii="Arial" w:hAnsi="Arial" w:cs="Arial"/>
          <w:sz w:val="20"/>
          <w:szCs w:val="20"/>
        </w:rPr>
        <w:t>urč</w:t>
      </w:r>
      <w:r w:rsidR="00576DD2" w:rsidRPr="007A7AAF">
        <w:rPr>
          <w:rFonts w:ascii="Arial" w:hAnsi="Arial" w:cs="Arial"/>
          <w:sz w:val="20"/>
          <w:szCs w:val="20"/>
        </w:rPr>
        <w:t>e</w:t>
      </w:r>
      <w:r w:rsidR="00576DD2" w:rsidRPr="007A7AAF">
        <w:rPr>
          <w:rFonts w:ascii="Arial" w:hAnsi="Arial" w:cs="Arial"/>
          <w:sz w:val="20"/>
          <w:szCs w:val="20"/>
        </w:rPr>
        <w:t xml:space="preserve">ny </w:t>
      </w:r>
      <w:r w:rsidRPr="007A7AAF">
        <w:rPr>
          <w:rFonts w:ascii="Arial" w:hAnsi="Arial" w:cs="Arial"/>
          <w:sz w:val="20"/>
          <w:szCs w:val="20"/>
        </w:rPr>
        <w:t>před technickými přejímkami voz</w:t>
      </w:r>
      <w:r w:rsidR="00954AE0">
        <w:rPr>
          <w:rFonts w:ascii="Arial" w:hAnsi="Arial" w:cs="Arial"/>
          <w:sz w:val="20"/>
          <w:szCs w:val="20"/>
        </w:rPr>
        <w:t>ů</w:t>
      </w:r>
      <w:r w:rsidR="002E4B34" w:rsidRPr="007A7AAF">
        <w:rPr>
          <w:rFonts w:ascii="Arial" w:hAnsi="Arial" w:cs="Arial"/>
          <w:sz w:val="20"/>
          <w:szCs w:val="20"/>
        </w:rPr>
        <w:t xml:space="preserve"> a pro posádky jsou povinn</w:t>
      </w:r>
      <w:r w:rsidR="00576DD2" w:rsidRPr="007A7AAF">
        <w:rPr>
          <w:rFonts w:ascii="Arial" w:hAnsi="Arial" w:cs="Arial"/>
          <w:sz w:val="20"/>
          <w:szCs w:val="20"/>
        </w:rPr>
        <w:t>é</w:t>
      </w:r>
      <w:r w:rsidRPr="007A7AAF">
        <w:rPr>
          <w:rFonts w:ascii="Arial" w:hAnsi="Arial" w:cs="Arial"/>
          <w:sz w:val="20"/>
          <w:szCs w:val="20"/>
        </w:rPr>
        <w:t xml:space="preserve">. </w:t>
      </w:r>
      <w:r w:rsidR="003B285C" w:rsidRPr="007A7AAF">
        <w:rPr>
          <w:rFonts w:ascii="Arial" w:hAnsi="Arial" w:cs="Arial"/>
          <w:sz w:val="20"/>
          <w:szCs w:val="20"/>
        </w:rPr>
        <w:t>Při nedodržení reklamních podm</w:t>
      </w:r>
      <w:r w:rsidR="003B285C" w:rsidRPr="007A7AAF">
        <w:rPr>
          <w:rFonts w:ascii="Arial" w:hAnsi="Arial" w:cs="Arial"/>
          <w:sz w:val="20"/>
          <w:szCs w:val="20"/>
        </w:rPr>
        <w:t>í</w:t>
      </w:r>
      <w:r w:rsidR="003B285C" w:rsidRPr="007A7AAF">
        <w:rPr>
          <w:rFonts w:ascii="Arial" w:hAnsi="Arial" w:cs="Arial"/>
          <w:sz w:val="20"/>
          <w:szCs w:val="20"/>
        </w:rPr>
        <w:t xml:space="preserve">nek </w:t>
      </w:r>
      <w:r w:rsidR="008555AB" w:rsidRPr="007A7AAF">
        <w:rPr>
          <w:rFonts w:ascii="Arial" w:hAnsi="Arial" w:cs="Arial"/>
          <w:sz w:val="20"/>
          <w:szCs w:val="20"/>
        </w:rPr>
        <w:t>není v</w:t>
      </w:r>
      <w:r w:rsidR="00A755CD">
        <w:rPr>
          <w:rFonts w:ascii="Arial" w:hAnsi="Arial" w:cs="Arial"/>
          <w:sz w:val="20"/>
          <w:szCs w:val="20"/>
        </w:rPr>
        <w:t>ozidlo</w:t>
      </w:r>
      <w:r w:rsidR="008555AB" w:rsidRPr="007A7AAF">
        <w:rPr>
          <w:rFonts w:ascii="Arial" w:hAnsi="Arial" w:cs="Arial"/>
          <w:sz w:val="20"/>
          <w:szCs w:val="20"/>
        </w:rPr>
        <w:t xml:space="preserve"> způsobil</w:t>
      </w:r>
      <w:r w:rsidR="00A755CD">
        <w:rPr>
          <w:rFonts w:ascii="Arial" w:hAnsi="Arial" w:cs="Arial"/>
          <w:sz w:val="20"/>
          <w:szCs w:val="20"/>
        </w:rPr>
        <w:t>é</w:t>
      </w:r>
      <w:r w:rsidR="008555AB" w:rsidRPr="007A7AAF">
        <w:rPr>
          <w:rFonts w:ascii="Arial" w:hAnsi="Arial" w:cs="Arial"/>
          <w:sz w:val="20"/>
          <w:szCs w:val="20"/>
        </w:rPr>
        <w:t xml:space="preserve"> pro účast v </w:t>
      </w:r>
      <w:r w:rsidR="003B285C" w:rsidRPr="007A7AAF">
        <w:rPr>
          <w:rFonts w:ascii="Arial" w:hAnsi="Arial" w:cs="Arial"/>
          <w:sz w:val="20"/>
          <w:szCs w:val="20"/>
        </w:rPr>
        <w:t>závodu</w:t>
      </w:r>
      <w:r w:rsidR="008873E2" w:rsidRPr="007A7AAF">
        <w:rPr>
          <w:rFonts w:ascii="Arial" w:hAnsi="Arial" w:cs="Arial"/>
          <w:sz w:val="20"/>
          <w:szCs w:val="20"/>
        </w:rPr>
        <w:t>,</w:t>
      </w:r>
      <w:r w:rsidR="003B285C" w:rsidRPr="007A7AAF">
        <w:rPr>
          <w:rFonts w:ascii="Arial" w:hAnsi="Arial" w:cs="Arial"/>
          <w:sz w:val="20"/>
          <w:szCs w:val="20"/>
        </w:rPr>
        <w:t xml:space="preserve"> pokud není dále uvedeno jinak. </w:t>
      </w:r>
    </w:p>
    <w:p w:rsidR="00685B78" w:rsidRDefault="00685B78" w:rsidP="008C6FB5">
      <w:pPr>
        <w:jc w:val="center"/>
        <w:rPr>
          <w:rFonts w:ascii="Arial" w:hAnsi="Arial" w:cs="Arial"/>
          <w:b/>
          <w:sz w:val="20"/>
          <w:szCs w:val="20"/>
        </w:rPr>
      </w:pPr>
    </w:p>
    <w:p w:rsidR="00E65583" w:rsidRDefault="00E65583" w:rsidP="008C6FB5">
      <w:pPr>
        <w:jc w:val="center"/>
        <w:rPr>
          <w:rFonts w:ascii="Arial" w:hAnsi="Arial" w:cs="Arial"/>
          <w:b/>
          <w:sz w:val="20"/>
          <w:szCs w:val="20"/>
        </w:rPr>
      </w:pPr>
    </w:p>
    <w:p w:rsidR="00E65583" w:rsidRDefault="00E65583" w:rsidP="008C6FB5">
      <w:pPr>
        <w:jc w:val="center"/>
        <w:rPr>
          <w:rFonts w:ascii="Arial" w:hAnsi="Arial" w:cs="Arial"/>
          <w:b/>
          <w:sz w:val="20"/>
          <w:szCs w:val="20"/>
        </w:rPr>
      </w:pPr>
    </w:p>
    <w:p w:rsidR="00B05A28" w:rsidRPr="007A7AAF" w:rsidRDefault="008C6FB5" w:rsidP="008C6FB5">
      <w:pPr>
        <w:jc w:val="center"/>
        <w:rPr>
          <w:rFonts w:ascii="Arial" w:hAnsi="Arial" w:cs="Arial"/>
          <w:b/>
          <w:sz w:val="20"/>
          <w:szCs w:val="20"/>
        </w:rPr>
      </w:pPr>
      <w:r w:rsidRPr="007A7AAF">
        <w:rPr>
          <w:rFonts w:ascii="Arial" w:hAnsi="Arial" w:cs="Arial"/>
          <w:b/>
          <w:sz w:val="20"/>
          <w:szCs w:val="20"/>
        </w:rPr>
        <w:lastRenderedPageBreak/>
        <w:t>ČÁST DRUHÁ</w:t>
      </w:r>
    </w:p>
    <w:p w:rsidR="008C6FB5" w:rsidRPr="007A7AAF" w:rsidRDefault="008C6FB5" w:rsidP="008C6FB5">
      <w:pPr>
        <w:jc w:val="center"/>
        <w:rPr>
          <w:rFonts w:ascii="Arial" w:hAnsi="Arial" w:cs="Arial"/>
          <w:sz w:val="20"/>
          <w:szCs w:val="20"/>
        </w:rPr>
      </w:pPr>
      <w:r w:rsidRPr="007A7AAF">
        <w:rPr>
          <w:rFonts w:ascii="Arial" w:hAnsi="Arial" w:cs="Arial"/>
          <w:b/>
          <w:sz w:val="20"/>
          <w:szCs w:val="20"/>
        </w:rPr>
        <w:t xml:space="preserve">ORGANIZACE </w:t>
      </w:r>
      <w:r w:rsidR="0020079C" w:rsidRPr="007A7AAF">
        <w:rPr>
          <w:rFonts w:ascii="Arial" w:hAnsi="Arial" w:cs="Arial"/>
          <w:b/>
          <w:sz w:val="20"/>
          <w:szCs w:val="20"/>
        </w:rPr>
        <w:t xml:space="preserve">A PRŮBĚH </w:t>
      </w:r>
      <w:r w:rsidRPr="007A7AAF">
        <w:rPr>
          <w:rFonts w:ascii="Arial" w:hAnsi="Arial" w:cs="Arial"/>
          <w:b/>
          <w:sz w:val="20"/>
          <w:szCs w:val="20"/>
        </w:rPr>
        <w:t>ZÁVODU</w:t>
      </w:r>
    </w:p>
    <w:p w:rsidR="00DD6E05" w:rsidRPr="007A7AAF" w:rsidRDefault="008B1FE3" w:rsidP="00DD6E05">
      <w:pPr>
        <w:jc w:val="center"/>
        <w:rPr>
          <w:rFonts w:ascii="Arial" w:hAnsi="Arial" w:cs="Arial"/>
          <w:b/>
          <w:sz w:val="20"/>
          <w:szCs w:val="20"/>
        </w:rPr>
      </w:pPr>
      <w:r w:rsidRPr="007A7AAF">
        <w:rPr>
          <w:rFonts w:ascii="Arial" w:hAnsi="Arial" w:cs="Arial"/>
          <w:b/>
          <w:sz w:val="20"/>
          <w:szCs w:val="20"/>
        </w:rPr>
        <w:t>5</w:t>
      </w:r>
    </w:p>
    <w:p w:rsidR="008D5D26" w:rsidRPr="007A7AAF" w:rsidRDefault="008D5D26" w:rsidP="00DD6E05">
      <w:pPr>
        <w:jc w:val="center"/>
        <w:rPr>
          <w:rFonts w:ascii="Arial" w:hAnsi="Arial" w:cs="Arial"/>
          <w:b/>
          <w:sz w:val="20"/>
          <w:szCs w:val="20"/>
        </w:rPr>
      </w:pPr>
      <w:r w:rsidRPr="007A7AAF">
        <w:rPr>
          <w:rFonts w:ascii="Arial" w:hAnsi="Arial" w:cs="Arial"/>
          <w:b/>
          <w:sz w:val="20"/>
          <w:szCs w:val="20"/>
        </w:rPr>
        <w:t xml:space="preserve">Organizace </w:t>
      </w:r>
      <w:r w:rsidR="00D066FB" w:rsidRPr="007A7AAF">
        <w:rPr>
          <w:rFonts w:ascii="Arial" w:hAnsi="Arial" w:cs="Arial"/>
          <w:b/>
          <w:sz w:val="20"/>
          <w:szCs w:val="20"/>
        </w:rPr>
        <w:t>závodu</w:t>
      </w:r>
    </w:p>
    <w:p w:rsidR="00F86FEE" w:rsidRPr="00617B26" w:rsidRDefault="00F86FEE" w:rsidP="00F86FEE">
      <w:pPr>
        <w:pStyle w:val="Bezmezer"/>
        <w:jc w:val="both"/>
        <w:rPr>
          <w:rFonts w:ascii="Arial" w:hAnsi="Arial" w:cs="Arial"/>
          <w:sz w:val="20"/>
          <w:szCs w:val="20"/>
        </w:rPr>
      </w:pPr>
      <w:r w:rsidRPr="00617B26">
        <w:rPr>
          <w:rFonts w:ascii="Arial" w:hAnsi="Arial" w:cs="Arial"/>
          <w:sz w:val="20"/>
          <w:szCs w:val="20"/>
        </w:rPr>
        <w:t>(1) Závod je víceden</w:t>
      </w:r>
      <w:r w:rsidR="00C36186">
        <w:rPr>
          <w:rFonts w:ascii="Arial" w:hAnsi="Arial" w:cs="Arial"/>
          <w:sz w:val="20"/>
          <w:szCs w:val="20"/>
        </w:rPr>
        <w:t>n</w:t>
      </w:r>
      <w:r w:rsidRPr="00617B26">
        <w:rPr>
          <w:rFonts w:ascii="Arial" w:hAnsi="Arial" w:cs="Arial"/>
          <w:sz w:val="20"/>
          <w:szCs w:val="20"/>
        </w:rPr>
        <w:t xml:space="preserve">í sportovní motoristická soutěž v truck trialu konaná v dané lokalitě. Časový harmonogram závodu začíná převzetím areálu závodiště </w:t>
      </w:r>
      <w:r w:rsidR="00640872" w:rsidRPr="00617B26">
        <w:rPr>
          <w:rFonts w:ascii="Arial" w:hAnsi="Arial" w:cs="Arial"/>
          <w:sz w:val="20"/>
          <w:szCs w:val="20"/>
        </w:rPr>
        <w:t xml:space="preserve">pro konání závodu </w:t>
      </w:r>
      <w:r w:rsidRPr="00617B26">
        <w:rPr>
          <w:rFonts w:ascii="Arial" w:hAnsi="Arial" w:cs="Arial"/>
          <w:sz w:val="20"/>
          <w:szCs w:val="20"/>
        </w:rPr>
        <w:t>od vlastníka či provoz</w:t>
      </w:r>
      <w:r w:rsidRPr="00617B26">
        <w:rPr>
          <w:rFonts w:ascii="Arial" w:hAnsi="Arial" w:cs="Arial"/>
          <w:sz w:val="20"/>
          <w:szCs w:val="20"/>
        </w:rPr>
        <w:t>o</w:t>
      </w:r>
      <w:r w:rsidRPr="00617B26">
        <w:rPr>
          <w:rFonts w:ascii="Arial" w:hAnsi="Arial" w:cs="Arial"/>
          <w:sz w:val="20"/>
          <w:szCs w:val="20"/>
        </w:rPr>
        <w:t>vatele dané lokality a končí předáním lokality zpět</w:t>
      </w:r>
      <w:r w:rsidR="00974F09">
        <w:rPr>
          <w:rFonts w:ascii="Arial" w:hAnsi="Arial" w:cs="Arial"/>
          <w:sz w:val="20"/>
          <w:szCs w:val="20"/>
        </w:rPr>
        <w:t xml:space="preserve"> </w:t>
      </w:r>
      <w:r w:rsidR="00CF3031">
        <w:rPr>
          <w:rFonts w:ascii="Arial" w:hAnsi="Arial" w:cs="Arial"/>
          <w:sz w:val="20"/>
          <w:szCs w:val="20"/>
        </w:rPr>
        <w:t>(</w:t>
      </w:r>
      <w:r w:rsidR="00974F09">
        <w:rPr>
          <w:rFonts w:ascii="Arial" w:hAnsi="Arial" w:cs="Arial"/>
          <w:sz w:val="20"/>
          <w:szCs w:val="20"/>
        </w:rPr>
        <w:t>viz příloha 1</w:t>
      </w:r>
      <w:r w:rsidR="00CF3031">
        <w:rPr>
          <w:rFonts w:ascii="Arial" w:hAnsi="Arial" w:cs="Arial"/>
          <w:sz w:val="20"/>
          <w:szCs w:val="20"/>
        </w:rPr>
        <w:t>)</w:t>
      </w:r>
      <w:r w:rsidRPr="00617B26">
        <w:rPr>
          <w:rFonts w:ascii="Arial" w:hAnsi="Arial" w:cs="Arial"/>
          <w:sz w:val="20"/>
          <w:szCs w:val="20"/>
        </w:rPr>
        <w:t>.</w:t>
      </w:r>
    </w:p>
    <w:p w:rsidR="00640872" w:rsidRPr="00617B26" w:rsidRDefault="00640872" w:rsidP="00A755CD">
      <w:pPr>
        <w:pStyle w:val="Bezmezer"/>
        <w:jc w:val="both"/>
        <w:rPr>
          <w:rFonts w:ascii="Arial" w:hAnsi="Arial" w:cs="Arial"/>
          <w:sz w:val="20"/>
          <w:szCs w:val="20"/>
        </w:rPr>
      </w:pPr>
      <w:r w:rsidRPr="00617B26">
        <w:rPr>
          <w:rFonts w:ascii="Arial" w:hAnsi="Arial" w:cs="Arial"/>
          <w:sz w:val="20"/>
          <w:szCs w:val="20"/>
        </w:rPr>
        <w:t xml:space="preserve">(2) Vlastní závod (dále jen závod) je zahájen rozpravou prvního soutěžního dne a </w:t>
      </w:r>
      <w:r w:rsidR="00E07B77" w:rsidRPr="007A7AAF">
        <w:rPr>
          <w:rFonts w:ascii="Arial" w:hAnsi="Arial" w:cs="Arial"/>
          <w:sz w:val="20"/>
          <w:szCs w:val="20"/>
        </w:rPr>
        <w:t>ukončen</w:t>
      </w:r>
      <w:r w:rsidR="00E07B77">
        <w:rPr>
          <w:rFonts w:ascii="Arial" w:hAnsi="Arial" w:cs="Arial"/>
          <w:sz w:val="20"/>
          <w:szCs w:val="20"/>
        </w:rPr>
        <w:t xml:space="preserve"> </w:t>
      </w:r>
      <w:r w:rsidR="00E07B77" w:rsidRPr="00714201">
        <w:rPr>
          <w:rFonts w:ascii="Arial" w:hAnsi="Arial" w:cs="Arial"/>
          <w:sz w:val="20"/>
          <w:szCs w:val="20"/>
        </w:rPr>
        <w:t>vyhláš</w:t>
      </w:r>
      <w:r w:rsidR="00E07B77" w:rsidRPr="00714201">
        <w:rPr>
          <w:rFonts w:ascii="Arial" w:hAnsi="Arial" w:cs="Arial"/>
          <w:sz w:val="20"/>
          <w:szCs w:val="20"/>
        </w:rPr>
        <w:t>e</w:t>
      </w:r>
      <w:r w:rsidR="00E07B77" w:rsidRPr="00714201">
        <w:rPr>
          <w:rFonts w:ascii="Arial" w:hAnsi="Arial" w:cs="Arial"/>
          <w:sz w:val="20"/>
          <w:szCs w:val="20"/>
        </w:rPr>
        <w:t>ním hlavního sportovního komisaře popřípadě vedením TTC</w:t>
      </w:r>
      <w:r w:rsidR="00CF3031">
        <w:rPr>
          <w:rFonts w:ascii="Arial" w:hAnsi="Arial" w:cs="Arial"/>
          <w:sz w:val="20"/>
          <w:szCs w:val="20"/>
        </w:rPr>
        <w:t xml:space="preserve"> (viz příloha 1)</w:t>
      </w:r>
      <w:r w:rsidR="00E07B77" w:rsidRPr="00714201">
        <w:rPr>
          <w:rFonts w:ascii="Arial" w:hAnsi="Arial" w:cs="Arial"/>
          <w:sz w:val="20"/>
          <w:szCs w:val="20"/>
        </w:rPr>
        <w:t>.</w:t>
      </w:r>
    </w:p>
    <w:p w:rsidR="00C90C30" w:rsidRPr="007A7AAF" w:rsidRDefault="00C90C30" w:rsidP="000D7E0E">
      <w:pPr>
        <w:jc w:val="both"/>
        <w:rPr>
          <w:rFonts w:ascii="Arial" w:hAnsi="Arial" w:cs="Arial"/>
          <w:sz w:val="20"/>
          <w:szCs w:val="20"/>
        </w:rPr>
      </w:pPr>
      <w:r w:rsidRPr="007A7AAF">
        <w:rPr>
          <w:rFonts w:ascii="Arial" w:hAnsi="Arial" w:cs="Arial"/>
          <w:sz w:val="20"/>
          <w:szCs w:val="20"/>
        </w:rPr>
        <w:t>(</w:t>
      </w:r>
      <w:r w:rsidR="00640872">
        <w:rPr>
          <w:rFonts w:ascii="Arial" w:hAnsi="Arial" w:cs="Arial"/>
          <w:sz w:val="20"/>
          <w:szCs w:val="20"/>
        </w:rPr>
        <w:t>3</w:t>
      </w:r>
      <w:r w:rsidRPr="007A7AAF">
        <w:rPr>
          <w:rFonts w:ascii="Arial" w:hAnsi="Arial" w:cs="Arial"/>
          <w:sz w:val="20"/>
          <w:szCs w:val="20"/>
        </w:rPr>
        <w:t xml:space="preserve">) </w:t>
      </w:r>
      <w:r w:rsidR="00C806FE" w:rsidRPr="007A7AAF">
        <w:rPr>
          <w:rFonts w:ascii="Arial" w:hAnsi="Arial" w:cs="Arial"/>
          <w:sz w:val="20"/>
          <w:szCs w:val="20"/>
        </w:rPr>
        <w:t xml:space="preserve">Soutěžní </w:t>
      </w:r>
      <w:r w:rsidR="00257A2D" w:rsidRPr="007A7AAF">
        <w:rPr>
          <w:rFonts w:ascii="Arial" w:hAnsi="Arial" w:cs="Arial"/>
          <w:sz w:val="20"/>
          <w:szCs w:val="20"/>
        </w:rPr>
        <w:t>den je zahájen po rozpravě a ukončen</w:t>
      </w:r>
      <w:r w:rsidR="005E6D14">
        <w:rPr>
          <w:rFonts w:ascii="Arial" w:hAnsi="Arial" w:cs="Arial"/>
          <w:sz w:val="20"/>
          <w:szCs w:val="20"/>
        </w:rPr>
        <w:t xml:space="preserve"> </w:t>
      </w:r>
      <w:r w:rsidR="005E6D14" w:rsidRPr="00714201">
        <w:rPr>
          <w:rFonts w:ascii="Arial" w:hAnsi="Arial" w:cs="Arial"/>
          <w:sz w:val="20"/>
          <w:szCs w:val="20"/>
        </w:rPr>
        <w:t>vyhlášením hlavního sportovního komisaře</w:t>
      </w:r>
      <w:r w:rsidR="006D0C3D" w:rsidRPr="00714201">
        <w:rPr>
          <w:rFonts w:ascii="Arial" w:hAnsi="Arial" w:cs="Arial"/>
          <w:sz w:val="20"/>
          <w:szCs w:val="20"/>
        </w:rPr>
        <w:t xml:space="preserve"> popř</w:t>
      </w:r>
      <w:r w:rsidR="006D0C3D" w:rsidRPr="00714201">
        <w:rPr>
          <w:rFonts w:ascii="Arial" w:hAnsi="Arial" w:cs="Arial"/>
          <w:sz w:val="20"/>
          <w:szCs w:val="20"/>
        </w:rPr>
        <w:t>í</w:t>
      </w:r>
      <w:r w:rsidR="006D0C3D" w:rsidRPr="00714201">
        <w:rPr>
          <w:rFonts w:ascii="Arial" w:hAnsi="Arial" w:cs="Arial"/>
          <w:sz w:val="20"/>
          <w:szCs w:val="20"/>
        </w:rPr>
        <w:t>padě vedením TTC</w:t>
      </w:r>
      <w:r w:rsidR="00CF3031">
        <w:rPr>
          <w:rFonts w:ascii="Arial" w:hAnsi="Arial" w:cs="Arial"/>
          <w:sz w:val="20"/>
          <w:szCs w:val="20"/>
        </w:rPr>
        <w:t xml:space="preserve"> (viz příloha 1)</w:t>
      </w:r>
      <w:r w:rsidR="006D0C3D" w:rsidRPr="00714201">
        <w:rPr>
          <w:rFonts w:ascii="Arial" w:hAnsi="Arial" w:cs="Arial"/>
          <w:sz w:val="20"/>
          <w:szCs w:val="20"/>
        </w:rPr>
        <w:t>.</w:t>
      </w:r>
      <w:r w:rsidR="00257A2D" w:rsidRPr="005E6D14">
        <w:rPr>
          <w:rFonts w:ascii="Arial" w:hAnsi="Arial" w:cs="Arial"/>
          <w:color w:val="FF0000"/>
          <w:sz w:val="20"/>
          <w:szCs w:val="20"/>
        </w:rPr>
        <w:t xml:space="preserve"> </w:t>
      </w:r>
      <w:r w:rsidR="00360B70" w:rsidRPr="007A7AAF">
        <w:rPr>
          <w:rFonts w:ascii="Arial" w:hAnsi="Arial" w:cs="Arial"/>
          <w:sz w:val="20"/>
          <w:szCs w:val="20"/>
        </w:rPr>
        <w:t>Jízdu</w:t>
      </w:r>
      <w:r w:rsidR="002B0151" w:rsidRPr="007A7AAF">
        <w:rPr>
          <w:rFonts w:ascii="Arial" w:hAnsi="Arial" w:cs="Arial"/>
          <w:sz w:val="20"/>
          <w:szCs w:val="20"/>
        </w:rPr>
        <w:t xml:space="preserve"> v jednotlivých sekcích řídí </w:t>
      </w:r>
      <w:r w:rsidR="00E16463" w:rsidRPr="007A7AAF">
        <w:rPr>
          <w:rFonts w:ascii="Arial" w:hAnsi="Arial" w:cs="Arial"/>
          <w:sz w:val="20"/>
          <w:szCs w:val="20"/>
        </w:rPr>
        <w:t xml:space="preserve">a hodnotí </w:t>
      </w:r>
      <w:r w:rsidR="002B0151" w:rsidRPr="007A7AAF">
        <w:rPr>
          <w:rFonts w:ascii="Arial" w:hAnsi="Arial" w:cs="Arial"/>
          <w:sz w:val="20"/>
          <w:szCs w:val="20"/>
        </w:rPr>
        <w:t xml:space="preserve">výhradně </w:t>
      </w:r>
      <w:r w:rsidR="00AA244C" w:rsidRPr="007A7AAF">
        <w:rPr>
          <w:rFonts w:ascii="Arial" w:hAnsi="Arial" w:cs="Arial"/>
          <w:sz w:val="20"/>
          <w:szCs w:val="20"/>
        </w:rPr>
        <w:t xml:space="preserve">sportovní </w:t>
      </w:r>
      <w:r w:rsidR="002B0151" w:rsidRPr="007A7AAF">
        <w:rPr>
          <w:rFonts w:ascii="Arial" w:hAnsi="Arial" w:cs="Arial"/>
          <w:sz w:val="20"/>
          <w:szCs w:val="20"/>
        </w:rPr>
        <w:t>k</w:t>
      </w:r>
      <w:r w:rsidR="002B0151" w:rsidRPr="007A7AAF">
        <w:rPr>
          <w:rFonts w:ascii="Arial" w:hAnsi="Arial" w:cs="Arial"/>
          <w:sz w:val="20"/>
          <w:szCs w:val="20"/>
        </w:rPr>
        <w:t>o</w:t>
      </w:r>
      <w:r w:rsidR="002B0151" w:rsidRPr="007A7AAF">
        <w:rPr>
          <w:rFonts w:ascii="Arial" w:hAnsi="Arial" w:cs="Arial"/>
          <w:sz w:val="20"/>
          <w:szCs w:val="20"/>
        </w:rPr>
        <w:t>misař</w:t>
      </w:r>
      <w:r w:rsidR="000B67C3" w:rsidRPr="007A7AAF">
        <w:rPr>
          <w:rFonts w:ascii="Arial" w:hAnsi="Arial" w:cs="Arial"/>
          <w:sz w:val="20"/>
          <w:szCs w:val="20"/>
        </w:rPr>
        <w:t xml:space="preserve"> včetně </w:t>
      </w:r>
      <w:r w:rsidR="00BA2E10" w:rsidRPr="007A7AAF">
        <w:rPr>
          <w:rFonts w:ascii="Arial" w:hAnsi="Arial" w:cs="Arial"/>
          <w:sz w:val="20"/>
          <w:szCs w:val="20"/>
        </w:rPr>
        <w:t>organizace vyprošťování voz</w:t>
      </w:r>
      <w:r w:rsidR="00A755CD">
        <w:rPr>
          <w:rFonts w:ascii="Arial" w:hAnsi="Arial" w:cs="Arial"/>
          <w:sz w:val="20"/>
          <w:szCs w:val="20"/>
        </w:rPr>
        <w:t>idel</w:t>
      </w:r>
      <w:r w:rsidR="00AA244C" w:rsidRPr="007A7AAF">
        <w:rPr>
          <w:rFonts w:ascii="Arial" w:hAnsi="Arial" w:cs="Arial"/>
          <w:sz w:val="20"/>
          <w:szCs w:val="20"/>
        </w:rPr>
        <w:t xml:space="preserve">, pokud není dále </w:t>
      </w:r>
      <w:r w:rsidR="00E16463" w:rsidRPr="007A7AAF">
        <w:rPr>
          <w:rFonts w:ascii="Arial" w:hAnsi="Arial" w:cs="Arial"/>
          <w:sz w:val="20"/>
          <w:szCs w:val="20"/>
        </w:rPr>
        <w:t>uvedeno</w:t>
      </w:r>
      <w:r w:rsidR="00AA244C" w:rsidRPr="007A7AAF">
        <w:rPr>
          <w:rFonts w:ascii="Arial" w:hAnsi="Arial" w:cs="Arial"/>
          <w:sz w:val="20"/>
          <w:szCs w:val="20"/>
        </w:rPr>
        <w:t xml:space="preserve"> jinak</w:t>
      </w:r>
      <w:r w:rsidR="002B0151" w:rsidRPr="007A7AAF">
        <w:rPr>
          <w:rFonts w:ascii="Arial" w:hAnsi="Arial" w:cs="Arial"/>
          <w:sz w:val="20"/>
          <w:szCs w:val="20"/>
        </w:rPr>
        <w:t xml:space="preserve">. </w:t>
      </w:r>
      <w:r w:rsidR="00314183" w:rsidRPr="007A7AAF">
        <w:rPr>
          <w:rFonts w:ascii="Arial" w:hAnsi="Arial" w:cs="Arial"/>
          <w:sz w:val="20"/>
          <w:szCs w:val="20"/>
        </w:rPr>
        <w:t xml:space="preserve">Pořadí absolvování sekcí pro jednotlivé třídy určuje hlavní sportovní komisař. </w:t>
      </w:r>
    </w:p>
    <w:p w:rsidR="00812315" w:rsidRPr="007A7AAF" w:rsidRDefault="00640872" w:rsidP="000D7E0E">
      <w:pPr>
        <w:jc w:val="both"/>
        <w:rPr>
          <w:rFonts w:ascii="Arial" w:hAnsi="Arial" w:cs="Arial"/>
          <w:sz w:val="20"/>
          <w:szCs w:val="20"/>
        </w:rPr>
      </w:pPr>
      <w:r>
        <w:rPr>
          <w:rFonts w:ascii="Arial" w:hAnsi="Arial" w:cs="Arial"/>
          <w:sz w:val="20"/>
          <w:szCs w:val="20"/>
        </w:rPr>
        <w:t>(4</w:t>
      </w:r>
      <w:r w:rsidR="00C90C30" w:rsidRPr="007A7AAF">
        <w:rPr>
          <w:rFonts w:ascii="Arial" w:hAnsi="Arial" w:cs="Arial"/>
          <w:sz w:val="20"/>
          <w:szCs w:val="20"/>
        </w:rPr>
        <w:t xml:space="preserve">) </w:t>
      </w:r>
      <w:r w:rsidR="00A755CD">
        <w:rPr>
          <w:rFonts w:ascii="Arial" w:hAnsi="Arial" w:cs="Arial"/>
          <w:sz w:val="20"/>
          <w:szCs w:val="20"/>
        </w:rPr>
        <w:t>Posádky</w:t>
      </w:r>
      <w:r w:rsidR="00954AE0">
        <w:rPr>
          <w:rFonts w:ascii="Arial" w:hAnsi="Arial" w:cs="Arial"/>
          <w:sz w:val="20"/>
          <w:szCs w:val="20"/>
        </w:rPr>
        <w:t xml:space="preserve"> </w:t>
      </w:r>
      <w:r w:rsidR="00396546" w:rsidRPr="007A7AAF">
        <w:rPr>
          <w:rFonts w:ascii="Arial" w:hAnsi="Arial" w:cs="Arial"/>
          <w:sz w:val="20"/>
          <w:szCs w:val="20"/>
        </w:rPr>
        <w:t>jsou</w:t>
      </w:r>
      <w:r w:rsidR="0020079C" w:rsidRPr="007A7AAF">
        <w:rPr>
          <w:rFonts w:ascii="Arial" w:hAnsi="Arial" w:cs="Arial"/>
          <w:sz w:val="20"/>
          <w:szCs w:val="20"/>
        </w:rPr>
        <w:t xml:space="preserve"> rozdělen</w:t>
      </w:r>
      <w:r w:rsidR="00A755CD">
        <w:rPr>
          <w:rFonts w:ascii="Arial" w:hAnsi="Arial" w:cs="Arial"/>
          <w:sz w:val="20"/>
          <w:szCs w:val="20"/>
        </w:rPr>
        <w:t>y</w:t>
      </w:r>
      <w:r w:rsidR="0020079C" w:rsidRPr="007A7AAF">
        <w:rPr>
          <w:rFonts w:ascii="Arial" w:hAnsi="Arial" w:cs="Arial"/>
          <w:sz w:val="20"/>
          <w:szCs w:val="20"/>
        </w:rPr>
        <w:t xml:space="preserve"> </w:t>
      </w:r>
      <w:r w:rsidR="00E548F3" w:rsidRPr="007A7AAF">
        <w:rPr>
          <w:rFonts w:ascii="Arial" w:hAnsi="Arial" w:cs="Arial"/>
          <w:sz w:val="20"/>
          <w:szCs w:val="20"/>
        </w:rPr>
        <w:t xml:space="preserve">do </w:t>
      </w:r>
      <w:r w:rsidR="0020079C" w:rsidRPr="007A7AAF">
        <w:rPr>
          <w:rFonts w:ascii="Arial" w:hAnsi="Arial" w:cs="Arial"/>
          <w:sz w:val="20"/>
          <w:szCs w:val="20"/>
        </w:rPr>
        <w:t xml:space="preserve">jednotlivých </w:t>
      </w:r>
      <w:r w:rsidR="00C61D50" w:rsidRPr="00714201">
        <w:rPr>
          <w:rFonts w:ascii="Arial" w:hAnsi="Arial" w:cs="Arial"/>
          <w:sz w:val="20"/>
          <w:szCs w:val="20"/>
        </w:rPr>
        <w:t xml:space="preserve">tříd </w:t>
      </w:r>
      <w:r w:rsidR="00A755CD">
        <w:rPr>
          <w:rFonts w:ascii="Arial" w:hAnsi="Arial" w:cs="Arial"/>
          <w:sz w:val="20"/>
          <w:szCs w:val="20"/>
        </w:rPr>
        <w:t xml:space="preserve">podle vozidel </w:t>
      </w:r>
      <w:r w:rsidR="00151DBF" w:rsidRPr="00714201">
        <w:rPr>
          <w:rFonts w:ascii="Arial" w:hAnsi="Arial" w:cs="Arial"/>
          <w:sz w:val="20"/>
          <w:szCs w:val="20"/>
        </w:rPr>
        <w:t>v souladu s článkem 49.</w:t>
      </w:r>
    </w:p>
    <w:p w:rsidR="00C90C30" w:rsidRPr="005F206E" w:rsidRDefault="00812315" w:rsidP="000D7E0E">
      <w:pPr>
        <w:jc w:val="both"/>
        <w:rPr>
          <w:rFonts w:ascii="Arial" w:hAnsi="Arial" w:cs="Arial"/>
          <w:sz w:val="20"/>
          <w:szCs w:val="20"/>
        </w:rPr>
      </w:pPr>
      <w:r w:rsidRPr="007A7AAF">
        <w:rPr>
          <w:rFonts w:ascii="Arial" w:hAnsi="Arial" w:cs="Arial"/>
          <w:sz w:val="20"/>
          <w:szCs w:val="20"/>
        </w:rPr>
        <w:t>(</w:t>
      </w:r>
      <w:r w:rsidR="00640872">
        <w:rPr>
          <w:rFonts w:ascii="Arial" w:hAnsi="Arial" w:cs="Arial"/>
          <w:sz w:val="20"/>
          <w:szCs w:val="20"/>
        </w:rPr>
        <w:t>5</w:t>
      </w:r>
      <w:r w:rsidRPr="007A7AAF">
        <w:rPr>
          <w:rFonts w:ascii="Arial" w:hAnsi="Arial" w:cs="Arial"/>
          <w:sz w:val="20"/>
          <w:szCs w:val="20"/>
        </w:rPr>
        <w:t xml:space="preserve">) </w:t>
      </w:r>
      <w:r w:rsidR="002B0151" w:rsidRPr="007A7AAF">
        <w:rPr>
          <w:rFonts w:ascii="Arial" w:hAnsi="Arial" w:cs="Arial"/>
          <w:sz w:val="20"/>
          <w:szCs w:val="20"/>
        </w:rPr>
        <w:t xml:space="preserve">Pokud bude u některé třídy </w:t>
      </w:r>
      <w:r w:rsidR="00766AB6">
        <w:rPr>
          <w:rFonts w:ascii="Arial" w:hAnsi="Arial" w:cs="Arial"/>
          <w:sz w:val="20"/>
          <w:szCs w:val="20"/>
        </w:rPr>
        <w:t>přihlášeno</w:t>
      </w:r>
      <w:r w:rsidR="002B0151" w:rsidRPr="007A7AAF">
        <w:rPr>
          <w:rFonts w:ascii="Arial" w:hAnsi="Arial" w:cs="Arial"/>
          <w:sz w:val="20"/>
          <w:szCs w:val="20"/>
        </w:rPr>
        <w:t xml:space="preserve"> málo posádek, může být tato třída spojena s jinou třídou</w:t>
      </w:r>
      <w:r w:rsidR="00396546" w:rsidRPr="007A7AAF">
        <w:rPr>
          <w:rFonts w:ascii="Arial" w:hAnsi="Arial" w:cs="Arial"/>
          <w:sz w:val="20"/>
          <w:szCs w:val="20"/>
        </w:rPr>
        <w:t>.</w:t>
      </w:r>
      <w:r w:rsidR="005F7532" w:rsidRPr="007A7AAF">
        <w:rPr>
          <w:rFonts w:ascii="Arial" w:hAnsi="Arial" w:cs="Arial"/>
          <w:sz w:val="20"/>
          <w:szCs w:val="20"/>
        </w:rPr>
        <w:t xml:space="preserve"> </w:t>
      </w:r>
      <w:r w:rsidR="002B0151" w:rsidRPr="007A7AAF">
        <w:rPr>
          <w:rFonts w:ascii="Arial" w:hAnsi="Arial" w:cs="Arial"/>
          <w:sz w:val="20"/>
          <w:szCs w:val="20"/>
        </w:rPr>
        <w:t xml:space="preserve">Pokud bude u některé třídy </w:t>
      </w:r>
      <w:r w:rsidR="00766AB6">
        <w:rPr>
          <w:rFonts w:ascii="Arial" w:hAnsi="Arial" w:cs="Arial"/>
          <w:sz w:val="20"/>
          <w:szCs w:val="20"/>
        </w:rPr>
        <w:t>přihlášeno</w:t>
      </w:r>
      <w:r w:rsidR="002B0151" w:rsidRPr="007A7AAF">
        <w:rPr>
          <w:rFonts w:ascii="Arial" w:hAnsi="Arial" w:cs="Arial"/>
          <w:sz w:val="20"/>
          <w:szCs w:val="20"/>
        </w:rPr>
        <w:t xml:space="preserve"> více posádek, může být tato třída rozdělena na skupiny. Spoj</w:t>
      </w:r>
      <w:r w:rsidR="002B0151" w:rsidRPr="007A7AAF">
        <w:rPr>
          <w:rFonts w:ascii="Arial" w:hAnsi="Arial" w:cs="Arial"/>
          <w:sz w:val="20"/>
          <w:szCs w:val="20"/>
        </w:rPr>
        <w:t>e</w:t>
      </w:r>
      <w:r w:rsidR="002B0151" w:rsidRPr="007A7AAF">
        <w:rPr>
          <w:rFonts w:ascii="Arial" w:hAnsi="Arial" w:cs="Arial"/>
          <w:sz w:val="20"/>
          <w:szCs w:val="20"/>
        </w:rPr>
        <w:t xml:space="preserve">ní tříd nebo rozdělení tříd na skupiny může být provedeno </w:t>
      </w:r>
      <w:r w:rsidR="009E3457" w:rsidRPr="005F206E">
        <w:rPr>
          <w:rFonts w:ascii="Arial" w:hAnsi="Arial" w:cs="Arial"/>
          <w:sz w:val="20"/>
          <w:szCs w:val="20"/>
        </w:rPr>
        <w:t>vedením TTC</w:t>
      </w:r>
      <w:r w:rsidR="002B0151" w:rsidRPr="007A7AAF">
        <w:rPr>
          <w:rFonts w:ascii="Arial" w:hAnsi="Arial" w:cs="Arial"/>
          <w:sz w:val="20"/>
          <w:szCs w:val="20"/>
        </w:rPr>
        <w:t xml:space="preserve"> </w:t>
      </w:r>
      <w:r w:rsidR="007F5807" w:rsidRPr="007A7AAF">
        <w:rPr>
          <w:rFonts w:ascii="Arial" w:hAnsi="Arial" w:cs="Arial"/>
          <w:sz w:val="20"/>
          <w:szCs w:val="20"/>
        </w:rPr>
        <w:t xml:space="preserve">také </w:t>
      </w:r>
      <w:r w:rsidR="002B0151" w:rsidRPr="007A7AAF">
        <w:rPr>
          <w:rFonts w:ascii="Arial" w:hAnsi="Arial" w:cs="Arial"/>
          <w:sz w:val="20"/>
          <w:szCs w:val="20"/>
        </w:rPr>
        <w:t>z organizačních nebo i jiných důvodů. O rozdělení nebo spojení tříd musí být účastníci závodu uvědoměn</w:t>
      </w:r>
      <w:r w:rsidR="008F18A7">
        <w:rPr>
          <w:rFonts w:ascii="Arial" w:hAnsi="Arial" w:cs="Arial"/>
          <w:sz w:val="20"/>
          <w:szCs w:val="20"/>
        </w:rPr>
        <w:t>í</w:t>
      </w:r>
      <w:r w:rsidR="002B0151" w:rsidRPr="007A7AAF">
        <w:rPr>
          <w:rFonts w:ascii="Arial" w:hAnsi="Arial" w:cs="Arial"/>
          <w:sz w:val="20"/>
          <w:szCs w:val="20"/>
        </w:rPr>
        <w:t xml:space="preserve"> v průběhu rozpr</w:t>
      </w:r>
      <w:r w:rsidR="002B0151" w:rsidRPr="007A7AAF">
        <w:rPr>
          <w:rFonts w:ascii="Arial" w:hAnsi="Arial" w:cs="Arial"/>
          <w:sz w:val="20"/>
          <w:szCs w:val="20"/>
        </w:rPr>
        <w:t>a</w:t>
      </w:r>
      <w:r w:rsidR="002B0151" w:rsidRPr="007A7AAF">
        <w:rPr>
          <w:rFonts w:ascii="Arial" w:hAnsi="Arial" w:cs="Arial"/>
          <w:sz w:val="20"/>
          <w:szCs w:val="20"/>
        </w:rPr>
        <w:t xml:space="preserve">vy. O spojení tříd nebo rozdělení tříd na skupiny rozhoduje hlavní </w:t>
      </w:r>
      <w:r w:rsidR="00AA244C" w:rsidRPr="007A7AAF">
        <w:rPr>
          <w:rFonts w:ascii="Arial" w:hAnsi="Arial" w:cs="Arial"/>
          <w:sz w:val="20"/>
          <w:szCs w:val="20"/>
        </w:rPr>
        <w:t xml:space="preserve">sportovní </w:t>
      </w:r>
      <w:r w:rsidR="002B0151" w:rsidRPr="007A7AAF">
        <w:rPr>
          <w:rFonts w:ascii="Arial" w:hAnsi="Arial" w:cs="Arial"/>
          <w:sz w:val="20"/>
          <w:szCs w:val="20"/>
        </w:rPr>
        <w:t>komisař</w:t>
      </w:r>
      <w:r w:rsidR="009E3457">
        <w:rPr>
          <w:rFonts w:ascii="Arial" w:hAnsi="Arial" w:cs="Arial"/>
          <w:sz w:val="20"/>
          <w:szCs w:val="20"/>
        </w:rPr>
        <w:t xml:space="preserve"> </w:t>
      </w:r>
      <w:r w:rsidR="009E3457" w:rsidRPr="005F206E">
        <w:rPr>
          <w:rFonts w:ascii="Arial" w:hAnsi="Arial" w:cs="Arial"/>
          <w:sz w:val="20"/>
          <w:szCs w:val="20"/>
        </w:rPr>
        <w:t>popřípadě vedení TTC</w:t>
      </w:r>
      <w:r w:rsidR="002B0151" w:rsidRPr="005F206E">
        <w:rPr>
          <w:rFonts w:ascii="Arial" w:hAnsi="Arial" w:cs="Arial"/>
          <w:sz w:val="20"/>
          <w:szCs w:val="20"/>
        </w:rPr>
        <w:t xml:space="preserve">. </w:t>
      </w:r>
    </w:p>
    <w:p w:rsidR="00DA5679" w:rsidRPr="004C0E53" w:rsidRDefault="00C90C30" w:rsidP="0015606A">
      <w:pPr>
        <w:jc w:val="both"/>
        <w:rPr>
          <w:rFonts w:ascii="Arial" w:hAnsi="Arial" w:cs="Arial"/>
          <w:sz w:val="20"/>
          <w:szCs w:val="20"/>
        </w:rPr>
      </w:pPr>
      <w:r w:rsidRPr="007A7AAF">
        <w:rPr>
          <w:rFonts w:ascii="Arial" w:hAnsi="Arial" w:cs="Arial"/>
          <w:sz w:val="20"/>
          <w:szCs w:val="20"/>
        </w:rPr>
        <w:t>(</w:t>
      </w:r>
      <w:r w:rsidR="00640872">
        <w:rPr>
          <w:rFonts w:ascii="Arial" w:hAnsi="Arial" w:cs="Arial"/>
          <w:sz w:val="20"/>
          <w:szCs w:val="20"/>
        </w:rPr>
        <w:t>6</w:t>
      </w:r>
      <w:r w:rsidRPr="007A7AAF">
        <w:rPr>
          <w:rFonts w:ascii="Arial" w:hAnsi="Arial" w:cs="Arial"/>
          <w:sz w:val="20"/>
          <w:szCs w:val="20"/>
        </w:rPr>
        <w:t xml:space="preserve">) </w:t>
      </w:r>
      <w:r w:rsidR="003532C3" w:rsidRPr="007A7AAF">
        <w:rPr>
          <w:rFonts w:ascii="Arial" w:hAnsi="Arial" w:cs="Arial"/>
          <w:sz w:val="20"/>
          <w:szCs w:val="20"/>
        </w:rPr>
        <w:t>Pokud bude některá třída rozdělena do skupin, pojedou skupiny současně v takovém počtu sekcí</w:t>
      </w:r>
      <w:r w:rsidR="00E612B9">
        <w:rPr>
          <w:rFonts w:ascii="Arial" w:hAnsi="Arial" w:cs="Arial"/>
          <w:sz w:val="20"/>
          <w:szCs w:val="20"/>
        </w:rPr>
        <w:t xml:space="preserve"> </w:t>
      </w:r>
      <w:r w:rsidR="00E612B9" w:rsidRPr="005F206E">
        <w:rPr>
          <w:rFonts w:ascii="Arial" w:hAnsi="Arial" w:cs="Arial"/>
          <w:sz w:val="20"/>
          <w:szCs w:val="20"/>
        </w:rPr>
        <w:t>(</w:t>
      </w:r>
      <w:r w:rsidR="00C11877" w:rsidRPr="005F206E">
        <w:rPr>
          <w:rFonts w:ascii="Arial" w:hAnsi="Arial" w:cs="Arial"/>
          <w:sz w:val="20"/>
          <w:szCs w:val="20"/>
        </w:rPr>
        <w:t>soubor</w:t>
      </w:r>
      <w:r w:rsidR="00E612B9" w:rsidRPr="005F206E">
        <w:rPr>
          <w:rFonts w:ascii="Arial" w:hAnsi="Arial" w:cs="Arial"/>
          <w:sz w:val="20"/>
          <w:szCs w:val="20"/>
        </w:rPr>
        <w:t xml:space="preserve"> sekcí)</w:t>
      </w:r>
      <w:r w:rsidR="003532C3" w:rsidRPr="005F206E">
        <w:rPr>
          <w:rFonts w:ascii="Arial" w:hAnsi="Arial" w:cs="Arial"/>
          <w:sz w:val="20"/>
          <w:szCs w:val="20"/>
        </w:rPr>
        <w:t>,</w:t>
      </w:r>
      <w:r w:rsidR="003532C3" w:rsidRPr="007A7AAF">
        <w:rPr>
          <w:rFonts w:ascii="Arial" w:hAnsi="Arial" w:cs="Arial"/>
          <w:sz w:val="20"/>
          <w:szCs w:val="20"/>
        </w:rPr>
        <w:t xml:space="preserve"> do jakého počtu skupin bude třída rozdělena</w:t>
      </w:r>
      <w:r w:rsidR="00A1055A">
        <w:rPr>
          <w:rFonts w:ascii="Arial" w:hAnsi="Arial" w:cs="Arial"/>
          <w:sz w:val="20"/>
          <w:szCs w:val="20"/>
        </w:rPr>
        <w:t>,</w:t>
      </w:r>
      <w:r w:rsidR="00117D08">
        <w:rPr>
          <w:rFonts w:ascii="Arial" w:hAnsi="Arial" w:cs="Arial"/>
          <w:sz w:val="20"/>
          <w:szCs w:val="20"/>
        </w:rPr>
        <w:t xml:space="preserve"> a v</w:t>
      </w:r>
      <w:r w:rsidR="003532C3" w:rsidRPr="007A7AAF">
        <w:rPr>
          <w:rFonts w:ascii="Arial" w:hAnsi="Arial" w:cs="Arial"/>
          <w:sz w:val="20"/>
          <w:szCs w:val="20"/>
        </w:rPr>
        <w:t> těchto sekcích se vzájemně vystříd</w:t>
      </w:r>
      <w:r w:rsidR="003532C3" w:rsidRPr="007A7AAF">
        <w:rPr>
          <w:rFonts w:ascii="Arial" w:hAnsi="Arial" w:cs="Arial"/>
          <w:sz w:val="20"/>
          <w:szCs w:val="20"/>
        </w:rPr>
        <w:t>a</w:t>
      </w:r>
      <w:r w:rsidR="003532C3" w:rsidRPr="007A7AAF">
        <w:rPr>
          <w:rFonts w:ascii="Arial" w:hAnsi="Arial" w:cs="Arial"/>
          <w:sz w:val="20"/>
          <w:szCs w:val="20"/>
        </w:rPr>
        <w:t xml:space="preserve">jí. Korektnost hodnocení bude zaručena tak, že stejnou sekci budou hodnotit stejní </w:t>
      </w:r>
      <w:r w:rsidR="00AA244C" w:rsidRPr="007A7AAF">
        <w:rPr>
          <w:rFonts w:ascii="Arial" w:hAnsi="Arial" w:cs="Arial"/>
          <w:sz w:val="20"/>
          <w:szCs w:val="20"/>
        </w:rPr>
        <w:t xml:space="preserve">sportovní a traťoví </w:t>
      </w:r>
      <w:r w:rsidR="003532C3" w:rsidRPr="007A7AAF">
        <w:rPr>
          <w:rFonts w:ascii="Arial" w:hAnsi="Arial" w:cs="Arial"/>
          <w:sz w:val="20"/>
          <w:szCs w:val="20"/>
        </w:rPr>
        <w:t xml:space="preserve">komisaři </w:t>
      </w:r>
      <w:r w:rsidR="00DA5679">
        <w:rPr>
          <w:rFonts w:ascii="Arial" w:hAnsi="Arial" w:cs="Arial"/>
          <w:sz w:val="20"/>
          <w:szCs w:val="20"/>
        </w:rPr>
        <w:t>pro všechny skupiny dané třídy.</w:t>
      </w:r>
      <w:r w:rsidR="007400E6">
        <w:rPr>
          <w:rFonts w:ascii="Arial" w:hAnsi="Arial" w:cs="Arial"/>
          <w:sz w:val="20"/>
          <w:szCs w:val="20"/>
        </w:rPr>
        <w:t xml:space="preserve"> </w:t>
      </w:r>
      <w:r w:rsidR="007400E6" w:rsidRPr="004C0E53">
        <w:rPr>
          <w:rFonts w:ascii="Arial" w:hAnsi="Arial" w:cs="Arial"/>
          <w:sz w:val="20"/>
          <w:szCs w:val="20"/>
        </w:rPr>
        <w:t>Organizace závodu pro rozdělen</w:t>
      </w:r>
      <w:r w:rsidR="009608D7" w:rsidRPr="004C0E53">
        <w:rPr>
          <w:rFonts w:ascii="Arial" w:hAnsi="Arial" w:cs="Arial"/>
          <w:sz w:val="20"/>
          <w:szCs w:val="20"/>
        </w:rPr>
        <w:t>é</w:t>
      </w:r>
      <w:r w:rsidR="007400E6" w:rsidRPr="004C0E53">
        <w:rPr>
          <w:rFonts w:ascii="Arial" w:hAnsi="Arial" w:cs="Arial"/>
          <w:sz w:val="20"/>
          <w:szCs w:val="20"/>
        </w:rPr>
        <w:t xml:space="preserve"> tříd</w:t>
      </w:r>
      <w:r w:rsidR="009608D7" w:rsidRPr="004C0E53">
        <w:rPr>
          <w:rFonts w:ascii="Arial" w:hAnsi="Arial" w:cs="Arial"/>
          <w:sz w:val="20"/>
          <w:szCs w:val="20"/>
        </w:rPr>
        <w:t>y</w:t>
      </w:r>
      <w:r w:rsidR="007400E6" w:rsidRPr="004C0E53">
        <w:rPr>
          <w:rFonts w:ascii="Arial" w:hAnsi="Arial" w:cs="Arial"/>
          <w:sz w:val="20"/>
          <w:szCs w:val="20"/>
        </w:rPr>
        <w:t xml:space="preserve"> na skupin</w:t>
      </w:r>
      <w:r w:rsidR="009608D7" w:rsidRPr="004C0E53">
        <w:rPr>
          <w:rFonts w:ascii="Arial" w:hAnsi="Arial" w:cs="Arial"/>
          <w:sz w:val="20"/>
          <w:szCs w:val="20"/>
        </w:rPr>
        <w:t>y</w:t>
      </w:r>
      <w:r w:rsidR="007400E6" w:rsidRPr="004C0E53">
        <w:rPr>
          <w:rFonts w:ascii="Arial" w:hAnsi="Arial" w:cs="Arial"/>
          <w:sz w:val="20"/>
          <w:szCs w:val="20"/>
        </w:rPr>
        <w:t xml:space="preserve"> je pops</w:t>
      </w:r>
      <w:r w:rsidR="007400E6" w:rsidRPr="004C0E53">
        <w:rPr>
          <w:rFonts w:ascii="Arial" w:hAnsi="Arial" w:cs="Arial"/>
          <w:sz w:val="20"/>
          <w:szCs w:val="20"/>
        </w:rPr>
        <w:t>á</w:t>
      </w:r>
      <w:r w:rsidR="007400E6" w:rsidRPr="004C0E53">
        <w:rPr>
          <w:rFonts w:ascii="Arial" w:hAnsi="Arial" w:cs="Arial"/>
          <w:sz w:val="20"/>
          <w:szCs w:val="20"/>
        </w:rPr>
        <w:t>na v článku 25a.</w:t>
      </w:r>
    </w:p>
    <w:p w:rsidR="00BF380F" w:rsidRPr="007A7AAF" w:rsidRDefault="000E76D6" w:rsidP="00BF380F">
      <w:pPr>
        <w:pStyle w:val="Bezmezer"/>
        <w:jc w:val="center"/>
        <w:rPr>
          <w:rFonts w:ascii="Arial" w:hAnsi="Arial" w:cs="Arial"/>
          <w:sz w:val="20"/>
          <w:szCs w:val="20"/>
        </w:rPr>
      </w:pPr>
      <w:r w:rsidRPr="007A7AAF">
        <w:rPr>
          <w:rFonts w:ascii="Arial" w:hAnsi="Arial" w:cs="Arial"/>
          <w:b/>
          <w:sz w:val="20"/>
          <w:szCs w:val="20"/>
        </w:rPr>
        <w:t>6</w:t>
      </w:r>
      <w:r w:rsidR="00BF380F" w:rsidRPr="007A7AAF">
        <w:rPr>
          <w:rFonts w:ascii="Arial" w:hAnsi="Arial" w:cs="Arial"/>
          <w:b/>
          <w:sz w:val="20"/>
          <w:szCs w:val="20"/>
        </w:rPr>
        <w:t xml:space="preserve"> </w:t>
      </w:r>
      <w:r w:rsidR="00BF380F" w:rsidRPr="007A7AAF">
        <w:rPr>
          <w:rFonts w:ascii="Arial" w:hAnsi="Arial" w:cs="Arial"/>
          <w:b/>
          <w:sz w:val="20"/>
          <w:szCs w:val="20"/>
        </w:rPr>
        <w:br/>
        <w:t>Pohyb voz</w:t>
      </w:r>
      <w:r w:rsidR="00A755CD">
        <w:rPr>
          <w:rFonts w:ascii="Arial" w:hAnsi="Arial" w:cs="Arial"/>
          <w:b/>
          <w:sz w:val="20"/>
          <w:szCs w:val="20"/>
        </w:rPr>
        <w:t>idel</w:t>
      </w:r>
      <w:r w:rsidR="00BF380F" w:rsidRPr="007A7AAF">
        <w:rPr>
          <w:rFonts w:ascii="Arial" w:hAnsi="Arial" w:cs="Arial"/>
          <w:b/>
          <w:sz w:val="20"/>
          <w:szCs w:val="20"/>
        </w:rPr>
        <w:t xml:space="preserve"> </w:t>
      </w:r>
      <w:r w:rsidR="009A0E94" w:rsidRPr="007A7AAF">
        <w:rPr>
          <w:rFonts w:ascii="Arial" w:hAnsi="Arial" w:cs="Arial"/>
          <w:b/>
          <w:sz w:val="20"/>
          <w:szCs w:val="20"/>
        </w:rPr>
        <w:t>v</w:t>
      </w:r>
      <w:r w:rsidR="00BF380F" w:rsidRPr="007A7AAF">
        <w:rPr>
          <w:rFonts w:ascii="Arial" w:hAnsi="Arial" w:cs="Arial"/>
          <w:b/>
          <w:sz w:val="20"/>
          <w:szCs w:val="20"/>
        </w:rPr>
        <w:t xml:space="preserve"> </w:t>
      </w:r>
      <w:r w:rsidR="009A0E94" w:rsidRPr="007A7AAF">
        <w:rPr>
          <w:rFonts w:ascii="Arial" w:hAnsi="Arial" w:cs="Arial"/>
          <w:b/>
          <w:sz w:val="20"/>
          <w:szCs w:val="20"/>
        </w:rPr>
        <w:t>areálu závodiště</w:t>
      </w:r>
    </w:p>
    <w:p w:rsidR="009A0E94" w:rsidRPr="00714201" w:rsidRDefault="00BF380F" w:rsidP="00BF380F">
      <w:pPr>
        <w:pStyle w:val="Bezmezer"/>
        <w:jc w:val="both"/>
        <w:rPr>
          <w:rFonts w:ascii="Arial" w:hAnsi="Arial" w:cs="Arial"/>
          <w:sz w:val="20"/>
          <w:szCs w:val="20"/>
        </w:rPr>
      </w:pPr>
      <w:r w:rsidRPr="007A7AAF">
        <w:rPr>
          <w:rFonts w:ascii="Arial" w:hAnsi="Arial" w:cs="Arial"/>
          <w:sz w:val="20"/>
          <w:szCs w:val="20"/>
        </w:rPr>
        <w:t>(1)</w:t>
      </w:r>
      <w:r w:rsidR="009A0E94" w:rsidRPr="007A7AAF">
        <w:rPr>
          <w:rFonts w:ascii="Arial" w:hAnsi="Arial" w:cs="Arial"/>
          <w:sz w:val="20"/>
          <w:szCs w:val="20"/>
        </w:rPr>
        <w:t xml:space="preserve"> Posádka je povinna se řídit pravidly od okamžiku vjezdu do areálu závodiště (příjezd na závod) do okamžiku opuštění areálu závodiště (odjezdu ze závodu). </w:t>
      </w:r>
      <w:r w:rsidR="006464BB" w:rsidRPr="007A7AAF">
        <w:rPr>
          <w:rFonts w:ascii="Arial" w:hAnsi="Arial" w:cs="Arial"/>
          <w:sz w:val="20"/>
          <w:szCs w:val="20"/>
        </w:rPr>
        <w:t>Po tuto dobu zodpovídá za v</w:t>
      </w:r>
      <w:r w:rsidR="00A755CD">
        <w:rPr>
          <w:rFonts w:ascii="Arial" w:hAnsi="Arial" w:cs="Arial"/>
          <w:sz w:val="20"/>
          <w:szCs w:val="20"/>
        </w:rPr>
        <w:t>ozidlo</w:t>
      </w:r>
      <w:r w:rsidR="006464BB" w:rsidRPr="007A7AAF">
        <w:rPr>
          <w:rFonts w:ascii="Arial" w:hAnsi="Arial" w:cs="Arial"/>
          <w:sz w:val="20"/>
          <w:szCs w:val="20"/>
        </w:rPr>
        <w:t xml:space="preserve"> výhra</w:t>
      </w:r>
      <w:r w:rsidR="006464BB" w:rsidRPr="007A7AAF">
        <w:rPr>
          <w:rFonts w:ascii="Arial" w:hAnsi="Arial" w:cs="Arial"/>
          <w:sz w:val="20"/>
          <w:szCs w:val="20"/>
        </w:rPr>
        <w:t>d</w:t>
      </w:r>
      <w:r w:rsidR="006464BB" w:rsidRPr="007A7AAF">
        <w:rPr>
          <w:rFonts w:ascii="Arial" w:hAnsi="Arial" w:cs="Arial"/>
          <w:sz w:val="20"/>
          <w:szCs w:val="20"/>
        </w:rPr>
        <w:t>ně posádka.</w:t>
      </w:r>
      <w:r w:rsidR="002940EE">
        <w:rPr>
          <w:rFonts w:ascii="Arial" w:hAnsi="Arial" w:cs="Arial"/>
          <w:sz w:val="20"/>
          <w:szCs w:val="20"/>
        </w:rPr>
        <w:t xml:space="preserve"> </w:t>
      </w:r>
      <w:r w:rsidR="002940EE" w:rsidRPr="00714201">
        <w:rPr>
          <w:rFonts w:ascii="Arial" w:hAnsi="Arial" w:cs="Arial"/>
          <w:sz w:val="20"/>
          <w:szCs w:val="20"/>
        </w:rPr>
        <w:t>Platí i pro doprovodn</w:t>
      </w:r>
      <w:r w:rsidR="00A755CD">
        <w:rPr>
          <w:rFonts w:ascii="Arial" w:hAnsi="Arial" w:cs="Arial"/>
          <w:sz w:val="20"/>
          <w:szCs w:val="20"/>
        </w:rPr>
        <w:t>á</w:t>
      </w:r>
      <w:r w:rsidR="002940EE" w:rsidRPr="00714201">
        <w:rPr>
          <w:rFonts w:ascii="Arial" w:hAnsi="Arial" w:cs="Arial"/>
          <w:sz w:val="20"/>
          <w:szCs w:val="20"/>
        </w:rPr>
        <w:t xml:space="preserve"> voz</w:t>
      </w:r>
      <w:r w:rsidR="00A755CD">
        <w:rPr>
          <w:rFonts w:ascii="Arial" w:hAnsi="Arial" w:cs="Arial"/>
          <w:sz w:val="20"/>
          <w:szCs w:val="20"/>
        </w:rPr>
        <w:t>idla</w:t>
      </w:r>
      <w:r w:rsidR="002940EE" w:rsidRPr="00714201">
        <w:rPr>
          <w:rFonts w:ascii="Arial" w:hAnsi="Arial" w:cs="Arial"/>
          <w:sz w:val="20"/>
          <w:szCs w:val="20"/>
        </w:rPr>
        <w:t>.</w:t>
      </w:r>
    </w:p>
    <w:p w:rsidR="00714201" w:rsidRDefault="009A0E94" w:rsidP="00BF380F">
      <w:pPr>
        <w:pStyle w:val="Bezmezer"/>
        <w:jc w:val="both"/>
        <w:rPr>
          <w:rFonts w:ascii="Arial" w:hAnsi="Arial" w:cs="Arial"/>
          <w:sz w:val="20"/>
          <w:szCs w:val="20"/>
        </w:rPr>
      </w:pPr>
      <w:r w:rsidRPr="007A7AAF">
        <w:rPr>
          <w:rFonts w:ascii="Arial" w:hAnsi="Arial" w:cs="Arial"/>
          <w:sz w:val="20"/>
          <w:szCs w:val="20"/>
        </w:rPr>
        <w:t>(2) Pohyb voz</w:t>
      </w:r>
      <w:r w:rsidR="00A755CD">
        <w:rPr>
          <w:rFonts w:ascii="Arial" w:hAnsi="Arial" w:cs="Arial"/>
          <w:sz w:val="20"/>
          <w:szCs w:val="20"/>
        </w:rPr>
        <w:t>idla</w:t>
      </w:r>
      <w:r w:rsidRPr="007A7AAF">
        <w:rPr>
          <w:rFonts w:ascii="Arial" w:hAnsi="Arial" w:cs="Arial"/>
          <w:sz w:val="20"/>
          <w:szCs w:val="20"/>
        </w:rPr>
        <w:t xml:space="preserve"> v areálu závodiště je povolen pouze po </w:t>
      </w:r>
      <w:r w:rsidR="00171F4E" w:rsidRPr="00F9750F">
        <w:rPr>
          <w:rFonts w:ascii="Arial" w:hAnsi="Arial" w:cs="Arial"/>
          <w:sz w:val="20"/>
          <w:szCs w:val="20"/>
        </w:rPr>
        <w:t>určených</w:t>
      </w:r>
      <w:r w:rsidR="00171F4E">
        <w:rPr>
          <w:rFonts w:ascii="Arial" w:hAnsi="Arial" w:cs="Arial"/>
          <w:sz w:val="20"/>
          <w:szCs w:val="20"/>
        </w:rPr>
        <w:t xml:space="preserve"> </w:t>
      </w:r>
      <w:r w:rsidRPr="007A7AAF">
        <w:rPr>
          <w:rFonts w:ascii="Arial" w:hAnsi="Arial" w:cs="Arial"/>
          <w:sz w:val="20"/>
          <w:szCs w:val="20"/>
        </w:rPr>
        <w:t>komunikacích. Komunikací se zde rozumí cesty v areálu závodiště</w:t>
      </w:r>
      <w:r w:rsidR="00CA11AD" w:rsidRPr="007A7AAF">
        <w:rPr>
          <w:rFonts w:ascii="Arial" w:hAnsi="Arial" w:cs="Arial"/>
          <w:sz w:val="20"/>
          <w:szCs w:val="20"/>
        </w:rPr>
        <w:t>,</w:t>
      </w:r>
      <w:r w:rsidRPr="007A7AAF">
        <w:rPr>
          <w:rFonts w:ascii="Arial" w:hAnsi="Arial" w:cs="Arial"/>
          <w:sz w:val="20"/>
          <w:szCs w:val="20"/>
        </w:rPr>
        <w:t xml:space="preserve"> prostory příjezdu k</w:t>
      </w:r>
      <w:r w:rsidR="00CA11AD" w:rsidRPr="007A7AAF">
        <w:rPr>
          <w:rFonts w:ascii="Arial" w:hAnsi="Arial" w:cs="Arial"/>
          <w:sz w:val="20"/>
          <w:szCs w:val="20"/>
        </w:rPr>
        <w:t> </w:t>
      </w:r>
      <w:r w:rsidRPr="007A7AAF">
        <w:rPr>
          <w:rFonts w:ascii="Arial" w:hAnsi="Arial" w:cs="Arial"/>
          <w:sz w:val="20"/>
          <w:szCs w:val="20"/>
        </w:rPr>
        <w:t>sekcím</w:t>
      </w:r>
      <w:r w:rsidR="00CA11AD" w:rsidRPr="007A7AAF">
        <w:rPr>
          <w:rFonts w:ascii="Arial" w:hAnsi="Arial" w:cs="Arial"/>
          <w:sz w:val="20"/>
          <w:szCs w:val="20"/>
        </w:rPr>
        <w:t>,</w:t>
      </w:r>
      <w:r w:rsidRPr="007A7AAF">
        <w:rPr>
          <w:rFonts w:ascii="Arial" w:hAnsi="Arial" w:cs="Arial"/>
          <w:sz w:val="20"/>
          <w:szCs w:val="20"/>
        </w:rPr>
        <w:t xml:space="preserve"> prostory určené </w:t>
      </w:r>
      <w:r w:rsidR="00CA11AD" w:rsidRPr="007A7AAF">
        <w:rPr>
          <w:rFonts w:ascii="Arial" w:hAnsi="Arial" w:cs="Arial"/>
          <w:sz w:val="20"/>
          <w:szCs w:val="20"/>
        </w:rPr>
        <w:t>jako stanoviště vozidel v okolí sekce a depo.</w:t>
      </w:r>
      <w:r w:rsidR="00BF380F" w:rsidRPr="007A7AAF">
        <w:rPr>
          <w:rFonts w:ascii="Arial" w:hAnsi="Arial" w:cs="Arial"/>
          <w:sz w:val="20"/>
          <w:szCs w:val="20"/>
        </w:rPr>
        <w:t xml:space="preserve"> Při pohybu voz</w:t>
      </w:r>
      <w:r w:rsidR="00A755CD">
        <w:rPr>
          <w:rFonts w:ascii="Arial" w:hAnsi="Arial" w:cs="Arial"/>
          <w:sz w:val="20"/>
          <w:szCs w:val="20"/>
        </w:rPr>
        <w:t>idla</w:t>
      </w:r>
      <w:r w:rsidR="00BF380F" w:rsidRPr="007A7AAF">
        <w:rPr>
          <w:rFonts w:ascii="Arial" w:hAnsi="Arial" w:cs="Arial"/>
          <w:sz w:val="20"/>
          <w:szCs w:val="20"/>
        </w:rPr>
        <w:t xml:space="preserve"> v areálu závodiště </w:t>
      </w:r>
      <w:r w:rsidR="00D347F6" w:rsidRPr="007A7AAF">
        <w:rPr>
          <w:rFonts w:ascii="Arial" w:hAnsi="Arial" w:cs="Arial"/>
          <w:sz w:val="20"/>
          <w:szCs w:val="20"/>
        </w:rPr>
        <w:t>musí dbát řidič</w:t>
      </w:r>
      <w:r w:rsidR="00A92802">
        <w:rPr>
          <w:rFonts w:ascii="Arial" w:hAnsi="Arial" w:cs="Arial"/>
          <w:sz w:val="20"/>
          <w:szCs w:val="20"/>
        </w:rPr>
        <w:t xml:space="preserve"> </w:t>
      </w:r>
      <w:r w:rsidR="00D347F6" w:rsidRPr="007A7AAF">
        <w:rPr>
          <w:rFonts w:ascii="Arial" w:hAnsi="Arial" w:cs="Arial"/>
          <w:sz w:val="20"/>
          <w:szCs w:val="20"/>
        </w:rPr>
        <w:t>pokynů komisařů a poř</w:t>
      </w:r>
      <w:r w:rsidR="00D347F6" w:rsidRPr="007A7AAF">
        <w:rPr>
          <w:rFonts w:ascii="Arial" w:hAnsi="Arial" w:cs="Arial"/>
          <w:sz w:val="20"/>
          <w:szCs w:val="20"/>
        </w:rPr>
        <w:t>a</w:t>
      </w:r>
      <w:r w:rsidR="00D347F6" w:rsidRPr="007A7AAF">
        <w:rPr>
          <w:rFonts w:ascii="Arial" w:hAnsi="Arial" w:cs="Arial"/>
          <w:sz w:val="20"/>
          <w:szCs w:val="20"/>
        </w:rPr>
        <w:t xml:space="preserve">datelů a </w:t>
      </w:r>
      <w:r w:rsidR="00BF380F" w:rsidRPr="007A7AAF">
        <w:rPr>
          <w:rFonts w:ascii="Arial" w:hAnsi="Arial" w:cs="Arial"/>
          <w:sz w:val="20"/>
          <w:szCs w:val="20"/>
        </w:rPr>
        <w:t xml:space="preserve">nesmí ohrozit </w:t>
      </w:r>
      <w:r w:rsidR="00151DBF" w:rsidRPr="00714201">
        <w:rPr>
          <w:rFonts w:ascii="Arial" w:hAnsi="Arial" w:cs="Arial"/>
          <w:sz w:val="20"/>
          <w:szCs w:val="20"/>
        </w:rPr>
        <w:t xml:space="preserve">bezohlednou, riskantní a rychlou jízdou </w:t>
      </w:r>
      <w:r w:rsidR="00BF380F" w:rsidRPr="00714201">
        <w:rPr>
          <w:rFonts w:ascii="Arial" w:hAnsi="Arial" w:cs="Arial"/>
          <w:sz w:val="20"/>
          <w:szCs w:val="20"/>
        </w:rPr>
        <w:t>osoby pohybující se v areálu závodiště</w:t>
      </w:r>
      <w:r w:rsidR="005E6D14" w:rsidRPr="00714201">
        <w:rPr>
          <w:rFonts w:ascii="Arial" w:hAnsi="Arial" w:cs="Arial"/>
          <w:sz w:val="20"/>
          <w:szCs w:val="20"/>
        </w:rPr>
        <w:t xml:space="preserve"> a jejich majetek</w:t>
      </w:r>
      <w:r w:rsidR="00F67A0A" w:rsidRPr="00714201">
        <w:rPr>
          <w:rFonts w:ascii="Arial" w:hAnsi="Arial" w:cs="Arial"/>
          <w:sz w:val="20"/>
          <w:szCs w:val="20"/>
        </w:rPr>
        <w:t>.</w:t>
      </w:r>
      <w:r w:rsidR="00BF380F" w:rsidRPr="007A7AAF">
        <w:rPr>
          <w:rFonts w:ascii="Arial" w:hAnsi="Arial" w:cs="Arial"/>
          <w:sz w:val="20"/>
          <w:szCs w:val="20"/>
        </w:rPr>
        <w:t xml:space="preserve"> </w:t>
      </w:r>
    </w:p>
    <w:p w:rsidR="007607C4" w:rsidRDefault="00BF380F" w:rsidP="00BF380F">
      <w:pPr>
        <w:pStyle w:val="Bezmezer"/>
        <w:jc w:val="both"/>
        <w:rPr>
          <w:rFonts w:ascii="Arial" w:hAnsi="Arial" w:cs="Arial"/>
          <w:sz w:val="20"/>
          <w:szCs w:val="20"/>
        </w:rPr>
      </w:pPr>
      <w:r w:rsidRPr="007A7AAF">
        <w:rPr>
          <w:rFonts w:ascii="Arial" w:hAnsi="Arial" w:cs="Arial"/>
          <w:sz w:val="20"/>
          <w:szCs w:val="20"/>
        </w:rPr>
        <w:t>(</w:t>
      </w:r>
      <w:r w:rsidR="006464BB" w:rsidRPr="007A7AAF">
        <w:rPr>
          <w:rFonts w:ascii="Arial" w:hAnsi="Arial" w:cs="Arial"/>
          <w:sz w:val="20"/>
          <w:szCs w:val="20"/>
        </w:rPr>
        <w:t>3</w:t>
      </w:r>
      <w:r w:rsidRPr="007A7AAF">
        <w:rPr>
          <w:rFonts w:ascii="Arial" w:hAnsi="Arial" w:cs="Arial"/>
          <w:sz w:val="20"/>
          <w:szCs w:val="20"/>
        </w:rPr>
        <w:t>) Po dokončení jízdy v sekci musí být v</w:t>
      </w:r>
      <w:r w:rsidR="00A92802">
        <w:rPr>
          <w:rFonts w:ascii="Arial" w:hAnsi="Arial" w:cs="Arial"/>
          <w:sz w:val="20"/>
          <w:szCs w:val="20"/>
        </w:rPr>
        <w:t>ozidlo</w:t>
      </w:r>
      <w:r w:rsidRPr="007A7AAF">
        <w:rPr>
          <w:rFonts w:ascii="Arial" w:hAnsi="Arial" w:cs="Arial"/>
          <w:sz w:val="20"/>
          <w:szCs w:val="20"/>
        </w:rPr>
        <w:t xml:space="preserve"> odstaven</w:t>
      </w:r>
      <w:r w:rsidR="00A92802">
        <w:rPr>
          <w:rFonts w:ascii="Arial" w:hAnsi="Arial" w:cs="Arial"/>
          <w:sz w:val="20"/>
          <w:szCs w:val="20"/>
        </w:rPr>
        <w:t>o</w:t>
      </w:r>
      <w:r w:rsidRPr="007A7AAF">
        <w:rPr>
          <w:rFonts w:ascii="Arial" w:hAnsi="Arial" w:cs="Arial"/>
          <w:sz w:val="20"/>
          <w:szCs w:val="20"/>
        </w:rPr>
        <w:t xml:space="preserve"> </w:t>
      </w:r>
      <w:r w:rsidR="007607C4">
        <w:rPr>
          <w:rFonts w:ascii="Arial" w:hAnsi="Arial" w:cs="Arial"/>
          <w:sz w:val="20"/>
          <w:szCs w:val="20"/>
        </w:rPr>
        <w:t>v určeném stanovišti</w:t>
      </w:r>
      <w:r w:rsidR="007607C4" w:rsidRPr="007A7AAF">
        <w:rPr>
          <w:rFonts w:ascii="Arial" w:hAnsi="Arial" w:cs="Arial"/>
          <w:sz w:val="20"/>
          <w:szCs w:val="20"/>
        </w:rPr>
        <w:t xml:space="preserve"> </w:t>
      </w:r>
      <w:r w:rsidRPr="007A7AAF">
        <w:rPr>
          <w:rFonts w:ascii="Arial" w:hAnsi="Arial" w:cs="Arial"/>
          <w:sz w:val="20"/>
          <w:szCs w:val="20"/>
        </w:rPr>
        <w:t>v blízkosti sekce, řá</w:t>
      </w:r>
      <w:r w:rsidRPr="007A7AAF">
        <w:rPr>
          <w:rFonts w:ascii="Arial" w:hAnsi="Arial" w:cs="Arial"/>
          <w:sz w:val="20"/>
          <w:szCs w:val="20"/>
        </w:rPr>
        <w:t>d</w:t>
      </w:r>
      <w:r w:rsidRPr="007A7AAF">
        <w:rPr>
          <w:rFonts w:ascii="Arial" w:hAnsi="Arial" w:cs="Arial"/>
          <w:sz w:val="20"/>
          <w:szCs w:val="20"/>
        </w:rPr>
        <w:t>ně zajištěn</w:t>
      </w:r>
      <w:r w:rsidR="00A92802">
        <w:rPr>
          <w:rFonts w:ascii="Arial" w:hAnsi="Arial" w:cs="Arial"/>
          <w:sz w:val="20"/>
          <w:szCs w:val="20"/>
        </w:rPr>
        <w:t>o</w:t>
      </w:r>
      <w:r w:rsidRPr="007A7AAF">
        <w:rPr>
          <w:rFonts w:ascii="Arial" w:hAnsi="Arial" w:cs="Arial"/>
          <w:sz w:val="20"/>
          <w:szCs w:val="20"/>
        </w:rPr>
        <w:t xml:space="preserve"> proti samovolnému pohybu a svojí polohou nesmí bránit ve vjezdu či výjezdu z některé sekce nebo jinak narušit průběh závodu.</w:t>
      </w:r>
      <w:r w:rsidR="007607C4">
        <w:rPr>
          <w:rFonts w:ascii="Arial" w:hAnsi="Arial" w:cs="Arial"/>
          <w:sz w:val="20"/>
          <w:szCs w:val="20"/>
        </w:rPr>
        <w:t xml:space="preserve"> Pokud se určené stanoviště pro odstavení vozidla nachází ve svahu, je zakázáno odstavit vozidlo proti svahu. Vozidlo musí být odstaveno po vrstevnici a zajištěno minimálně jedním zakládacím klínem.</w:t>
      </w:r>
    </w:p>
    <w:p w:rsidR="00BF380F" w:rsidRPr="007A7AAF" w:rsidRDefault="007607C4" w:rsidP="00BF380F">
      <w:pPr>
        <w:pStyle w:val="Bezmezer"/>
        <w:jc w:val="both"/>
        <w:rPr>
          <w:rFonts w:ascii="Arial" w:hAnsi="Arial" w:cs="Arial"/>
          <w:sz w:val="20"/>
          <w:szCs w:val="20"/>
        </w:rPr>
      </w:pPr>
      <w:r>
        <w:rPr>
          <w:rFonts w:ascii="Arial" w:hAnsi="Arial" w:cs="Arial"/>
          <w:sz w:val="20"/>
          <w:szCs w:val="20"/>
        </w:rPr>
        <w:t>(4)</w:t>
      </w:r>
      <w:r w:rsidR="00BF380F" w:rsidRPr="007A7AAF">
        <w:rPr>
          <w:rFonts w:ascii="Arial" w:hAnsi="Arial" w:cs="Arial"/>
          <w:sz w:val="20"/>
          <w:szCs w:val="20"/>
        </w:rPr>
        <w:t xml:space="preserve"> Posádce </w:t>
      </w:r>
      <w:r w:rsidR="009A0E94" w:rsidRPr="007A7AAF">
        <w:rPr>
          <w:rFonts w:ascii="Arial" w:hAnsi="Arial" w:cs="Arial"/>
          <w:sz w:val="20"/>
          <w:szCs w:val="20"/>
        </w:rPr>
        <w:t>je zakázáno</w:t>
      </w:r>
      <w:r w:rsidR="00BF380F" w:rsidRPr="007A7AAF">
        <w:rPr>
          <w:rFonts w:ascii="Arial" w:hAnsi="Arial" w:cs="Arial"/>
          <w:sz w:val="20"/>
          <w:szCs w:val="20"/>
        </w:rPr>
        <w:t xml:space="preserve"> vzdalovat se z</w:t>
      </w:r>
      <w:r w:rsidR="009A0E94" w:rsidRPr="007A7AAF">
        <w:rPr>
          <w:rFonts w:ascii="Arial" w:hAnsi="Arial" w:cs="Arial"/>
          <w:sz w:val="20"/>
          <w:szCs w:val="20"/>
        </w:rPr>
        <w:t xml:space="preserve"> určeného</w:t>
      </w:r>
      <w:r w:rsidR="00BF380F" w:rsidRPr="007A7AAF">
        <w:rPr>
          <w:rFonts w:ascii="Arial" w:hAnsi="Arial" w:cs="Arial"/>
          <w:sz w:val="20"/>
          <w:szCs w:val="20"/>
        </w:rPr>
        <w:t xml:space="preserve"> stanoviště v okolí sekce. Při nutném odjezdu mimo určené stanoviště, je </w:t>
      </w:r>
      <w:r w:rsidR="00BF380F" w:rsidRPr="007A7AAF">
        <w:rPr>
          <w:rFonts w:ascii="Arial" w:hAnsi="Arial" w:cs="Arial"/>
          <w:bCs/>
          <w:sz w:val="20"/>
          <w:szCs w:val="20"/>
        </w:rPr>
        <w:t xml:space="preserve">povinností posádky tuto skutečnost oznámit </w:t>
      </w:r>
      <w:r w:rsidR="00AA244C" w:rsidRPr="007A7AAF">
        <w:rPr>
          <w:rFonts w:ascii="Arial" w:hAnsi="Arial" w:cs="Arial"/>
          <w:sz w:val="20"/>
          <w:szCs w:val="20"/>
        </w:rPr>
        <w:t>sportovnímu</w:t>
      </w:r>
      <w:r w:rsidR="00AA244C" w:rsidRPr="007A7AAF">
        <w:rPr>
          <w:rFonts w:ascii="Arial" w:hAnsi="Arial" w:cs="Arial"/>
          <w:bCs/>
          <w:sz w:val="20"/>
          <w:szCs w:val="20"/>
        </w:rPr>
        <w:t xml:space="preserve"> </w:t>
      </w:r>
      <w:r w:rsidR="00BF380F" w:rsidRPr="007A7AAF">
        <w:rPr>
          <w:rFonts w:ascii="Arial" w:hAnsi="Arial" w:cs="Arial"/>
          <w:bCs/>
          <w:sz w:val="20"/>
          <w:szCs w:val="20"/>
        </w:rPr>
        <w:t>k</w:t>
      </w:r>
      <w:r w:rsidR="00BF380F" w:rsidRPr="007A7AAF">
        <w:rPr>
          <w:rFonts w:ascii="Arial" w:hAnsi="Arial" w:cs="Arial"/>
          <w:sz w:val="20"/>
          <w:szCs w:val="20"/>
        </w:rPr>
        <w:t>omisaři. Jedná se o dočasné vyloučení ze závodu</w:t>
      </w:r>
      <w:r w:rsidR="009A0E94" w:rsidRPr="007A7AAF">
        <w:rPr>
          <w:rFonts w:ascii="Arial" w:hAnsi="Arial" w:cs="Arial"/>
          <w:sz w:val="20"/>
          <w:szCs w:val="20"/>
        </w:rPr>
        <w:t xml:space="preserve"> (článek 12)</w:t>
      </w:r>
      <w:r w:rsidR="00BF380F" w:rsidRPr="007A7AAF">
        <w:rPr>
          <w:rFonts w:ascii="Arial" w:hAnsi="Arial" w:cs="Arial"/>
          <w:sz w:val="20"/>
          <w:szCs w:val="20"/>
        </w:rPr>
        <w:t xml:space="preserve">. </w:t>
      </w:r>
    </w:p>
    <w:p w:rsidR="00CA11AD" w:rsidRPr="007A7AAF" w:rsidRDefault="00BF380F" w:rsidP="00F1627E">
      <w:pPr>
        <w:pStyle w:val="Bezmezer"/>
        <w:jc w:val="both"/>
        <w:rPr>
          <w:rFonts w:ascii="Arial" w:hAnsi="Arial" w:cs="Arial"/>
          <w:sz w:val="20"/>
          <w:szCs w:val="20"/>
        </w:rPr>
      </w:pPr>
      <w:r w:rsidRPr="007A7AAF">
        <w:rPr>
          <w:rFonts w:ascii="Arial" w:hAnsi="Arial" w:cs="Arial"/>
          <w:sz w:val="20"/>
          <w:szCs w:val="20"/>
        </w:rPr>
        <w:t>(</w:t>
      </w:r>
      <w:r w:rsidR="007607C4">
        <w:rPr>
          <w:rFonts w:ascii="Arial" w:hAnsi="Arial" w:cs="Arial"/>
          <w:sz w:val="20"/>
          <w:szCs w:val="20"/>
        </w:rPr>
        <w:t>5</w:t>
      </w:r>
      <w:r w:rsidRPr="007A7AAF">
        <w:rPr>
          <w:rFonts w:ascii="Arial" w:hAnsi="Arial" w:cs="Arial"/>
          <w:sz w:val="20"/>
          <w:szCs w:val="20"/>
        </w:rPr>
        <w:t>)</w:t>
      </w:r>
      <w:r w:rsidR="00D34772" w:rsidRPr="007A7AAF">
        <w:rPr>
          <w:rFonts w:ascii="Arial" w:hAnsi="Arial" w:cs="Arial"/>
          <w:sz w:val="20"/>
          <w:szCs w:val="20"/>
        </w:rPr>
        <w:t xml:space="preserve">. </w:t>
      </w:r>
      <w:r w:rsidR="00F1627E" w:rsidRPr="007A7AAF">
        <w:rPr>
          <w:rFonts w:ascii="Arial" w:hAnsi="Arial" w:cs="Arial"/>
          <w:sz w:val="20"/>
          <w:szCs w:val="20"/>
        </w:rPr>
        <w:t xml:space="preserve">Vjezd </w:t>
      </w:r>
      <w:r w:rsidR="00CA11AD" w:rsidRPr="007A7AAF">
        <w:rPr>
          <w:rFonts w:ascii="Arial" w:hAnsi="Arial" w:cs="Arial"/>
          <w:sz w:val="20"/>
          <w:szCs w:val="20"/>
        </w:rPr>
        <w:t>do</w:t>
      </w:r>
      <w:r w:rsidR="00F1627E" w:rsidRPr="007A7AAF">
        <w:rPr>
          <w:rFonts w:ascii="Arial" w:hAnsi="Arial" w:cs="Arial"/>
          <w:sz w:val="20"/>
          <w:szCs w:val="20"/>
        </w:rPr>
        <w:t xml:space="preserve"> soutěžních sekcí</w:t>
      </w:r>
      <w:r w:rsidR="00766AB6">
        <w:rPr>
          <w:rFonts w:ascii="Arial" w:hAnsi="Arial" w:cs="Arial"/>
          <w:sz w:val="20"/>
          <w:szCs w:val="20"/>
        </w:rPr>
        <w:t xml:space="preserve"> (dále jen sekce)</w:t>
      </w:r>
      <w:r w:rsidR="00F1627E" w:rsidRPr="007A7AAF">
        <w:rPr>
          <w:rFonts w:ascii="Arial" w:hAnsi="Arial" w:cs="Arial"/>
          <w:sz w:val="20"/>
          <w:szCs w:val="20"/>
        </w:rPr>
        <w:t xml:space="preserve"> před zahájením a po ukončení </w:t>
      </w:r>
      <w:r w:rsidR="00CA11AD" w:rsidRPr="007A7AAF">
        <w:rPr>
          <w:rFonts w:ascii="Arial" w:hAnsi="Arial" w:cs="Arial"/>
          <w:sz w:val="20"/>
          <w:szCs w:val="20"/>
        </w:rPr>
        <w:t>soutěžního dne</w:t>
      </w:r>
      <w:r w:rsidR="00F1627E" w:rsidRPr="007A7AAF">
        <w:rPr>
          <w:rFonts w:ascii="Arial" w:hAnsi="Arial" w:cs="Arial"/>
          <w:sz w:val="20"/>
          <w:szCs w:val="20"/>
        </w:rPr>
        <w:t xml:space="preserve"> a vjezd do uzavřených sekcí v průběhu </w:t>
      </w:r>
      <w:r w:rsidR="00CA11AD" w:rsidRPr="007A7AAF">
        <w:rPr>
          <w:rFonts w:ascii="Arial" w:hAnsi="Arial" w:cs="Arial"/>
          <w:sz w:val="20"/>
          <w:szCs w:val="20"/>
        </w:rPr>
        <w:t xml:space="preserve">soutěžního dne </w:t>
      </w:r>
      <w:r w:rsidR="00F1627E" w:rsidRPr="007A7AAF">
        <w:rPr>
          <w:rFonts w:ascii="Arial" w:hAnsi="Arial" w:cs="Arial"/>
          <w:sz w:val="20"/>
          <w:szCs w:val="20"/>
        </w:rPr>
        <w:t>je zakázán</w:t>
      </w:r>
      <w:r w:rsidR="00714201">
        <w:rPr>
          <w:rFonts w:ascii="Arial" w:hAnsi="Arial" w:cs="Arial"/>
          <w:sz w:val="20"/>
          <w:szCs w:val="20"/>
        </w:rPr>
        <w:t>.</w:t>
      </w:r>
    </w:p>
    <w:p w:rsidR="00F1627E" w:rsidRDefault="00CA11AD" w:rsidP="00F1627E">
      <w:pPr>
        <w:pStyle w:val="Bezmezer"/>
        <w:jc w:val="both"/>
        <w:rPr>
          <w:rFonts w:ascii="Arial" w:hAnsi="Arial" w:cs="Arial"/>
          <w:sz w:val="20"/>
          <w:szCs w:val="20"/>
        </w:rPr>
      </w:pPr>
      <w:r w:rsidRPr="007A7AAF">
        <w:rPr>
          <w:rFonts w:ascii="Arial" w:hAnsi="Arial" w:cs="Arial"/>
          <w:sz w:val="20"/>
          <w:szCs w:val="20"/>
        </w:rPr>
        <w:t>(</w:t>
      </w:r>
      <w:r w:rsidR="007607C4">
        <w:rPr>
          <w:rFonts w:ascii="Arial" w:hAnsi="Arial" w:cs="Arial"/>
          <w:sz w:val="20"/>
          <w:szCs w:val="20"/>
        </w:rPr>
        <w:t>6</w:t>
      </w:r>
      <w:r w:rsidRPr="007A7AAF">
        <w:rPr>
          <w:rFonts w:ascii="Arial" w:hAnsi="Arial" w:cs="Arial"/>
          <w:sz w:val="20"/>
          <w:szCs w:val="20"/>
        </w:rPr>
        <w:t xml:space="preserve">) </w:t>
      </w:r>
      <w:r w:rsidR="006464BB" w:rsidRPr="007A7AAF">
        <w:rPr>
          <w:rFonts w:ascii="Arial" w:hAnsi="Arial" w:cs="Arial"/>
          <w:sz w:val="20"/>
          <w:szCs w:val="20"/>
        </w:rPr>
        <w:t>V době mezi jednotlivými soutěžními dny je přísně zakázán pohyb voz</w:t>
      </w:r>
      <w:r w:rsidR="00A92802">
        <w:rPr>
          <w:rFonts w:ascii="Arial" w:hAnsi="Arial" w:cs="Arial"/>
          <w:sz w:val="20"/>
          <w:szCs w:val="20"/>
        </w:rPr>
        <w:t>idla</w:t>
      </w:r>
      <w:r w:rsidR="006464BB" w:rsidRPr="007A7AAF">
        <w:rPr>
          <w:rFonts w:ascii="Arial" w:hAnsi="Arial" w:cs="Arial"/>
          <w:sz w:val="20"/>
          <w:szCs w:val="20"/>
        </w:rPr>
        <w:t xml:space="preserve"> v areálu závodiště. V tuto dobu musí být </w:t>
      </w:r>
      <w:r w:rsidR="00954AE0">
        <w:rPr>
          <w:rFonts w:ascii="Arial" w:hAnsi="Arial" w:cs="Arial"/>
          <w:sz w:val="20"/>
          <w:szCs w:val="20"/>
        </w:rPr>
        <w:t>voz</w:t>
      </w:r>
      <w:r w:rsidR="00A92802">
        <w:rPr>
          <w:rFonts w:ascii="Arial" w:hAnsi="Arial" w:cs="Arial"/>
          <w:sz w:val="20"/>
          <w:szCs w:val="20"/>
        </w:rPr>
        <w:t>idlo</w:t>
      </w:r>
      <w:r w:rsidR="006464BB" w:rsidRPr="007A7AAF">
        <w:rPr>
          <w:rFonts w:ascii="Arial" w:hAnsi="Arial" w:cs="Arial"/>
          <w:sz w:val="20"/>
          <w:szCs w:val="20"/>
        </w:rPr>
        <w:t xml:space="preserve"> odstaven</w:t>
      </w:r>
      <w:r w:rsidR="00A92802">
        <w:rPr>
          <w:rFonts w:ascii="Arial" w:hAnsi="Arial" w:cs="Arial"/>
          <w:sz w:val="20"/>
          <w:szCs w:val="20"/>
        </w:rPr>
        <w:t>o</w:t>
      </w:r>
      <w:r w:rsidR="006464BB" w:rsidRPr="007A7AAF">
        <w:rPr>
          <w:rFonts w:ascii="Arial" w:hAnsi="Arial" w:cs="Arial"/>
          <w:sz w:val="20"/>
          <w:szCs w:val="20"/>
        </w:rPr>
        <w:t xml:space="preserve"> v depu a řádně zajištěn</w:t>
      </w:r>
      <w:r w:rsidR="00A92802">
        <w:rPr>
          <w:rFonts w:ascii="Arial" w:hAnsi="Arial" w:cs="Arial"/>
          <w:sz w:val="20"/>
          <w:szCs w:val="20"/>
        </w:rPr>
        <w:t>o</w:t>
      </w:r>
      <w:r w:rsidR="006464BB" w:rsidRPr="007A7AAF">
        <w:rPr>
          <w:rFonts w:ascii="Arial" w:hAnsi="Arial" w:cs="Arial"/>
          <w:sz w:val="20"/>
          <w:szCs w:val="20"/>
        </w:rPr>
        <w:t xml:space="preserve"> proti samovolnému pohybu.</w:t>
      </w:r>
    </w:p>
    <w:p w:rsidR="00F152BF" w:rsidRDefault="00F152BF" w:rsidP="00F152BF">
      <w:pPr>
        <w:pStyle w:val="Bezmeze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t>(</w:t>
      </w:r>
      <w:r w:rsidR="007607C4">
        <w:rPr>
          <w:rFonts w:ascii="Arial" w:hAnsi="Arial" w:cs="Arial"/>
          <w:sz w:val="20"/>
          <w:szCs w:val="20"/>
          <w:bdr w:val="none" w:sz="0" w:space="0" w:color="auto" w:frame="1"/>
          <w:lang w:eastAsia="cs-CZ"/>
        </w:rPr>
        <w:t>7</w:t>
      </w:r>
      <w:r>
        <w:rPr>
          <w:rFonts w:ascii="Arial" w:hAnsi="Arial" w:cs="Arial"/>
          <w:sz w:val="20"/>
          <w:szCs w:val="20"/>
          <w:bdr w:val="none" w:sz="0" w:space="0" w:color="auto" w:frame="1"/>
          <w:lang w:eastAsia="cs-CZ"/>
        </w:rPr>
        <w:t>) Přeprava</w:t>
      </w:r>
      <w:r w:rsidRPr="00AD1120">
        <w:rPr>
          <w:rFonts w:ascii="Arial" w:hAnsi="Arial" w:cs="Arial"/>
          <w:sz w:val="20"/>
          <w:szCs w:val="20"/>
          <w:bdr w:val="none" w:sz="0" w:space="0" w:color="auto" w:frame="1"/>
          <w:lang w:eastAsia="cs-CZ"/>
        </w:rPr>
        <w:t xml:space="preserve"> osob na </w:t>
      </w:r>
      <w:r>
        <w:rPr>
          <w:rFonts w:ascii="Arial" w:hAnsi="Arial" w:cs="Arial"/>
          <w:sz w:val="20"/>
          <w:szCs w:val="20"/>
          <w:bdr w:val="none" w:sz="0" w:space="0" w:color="auto" w:frame="1"/>
          <w:lang w:eastAsia="cs-CZ"/>
        </w:rPr>
        <w:t>voz</w:t>
      </w:r>
      <w:r w:rsidR="00A92802">
        <w:rPr>
          <w:rFonts w:ascii="Arial" w:hAnsi="Arial" w:cs="Arial"/>
          <w:sz w:val="20"/>
          <w:szCs w:val="20"/>
          <w:bdr w:val="none" w:sz="0" w:space="0" w:color="auto" w:frame="1"/>
          <w:lang w:eastAsia="cs-CZ"/>
        </w:rPr>
        <w:t>idle</w:t>
      </w:r>
      <w:r>
        <w:rPr>
          <w:rFonts w:ascii="Arial" w:hAnsi="Arial" w:cs="Arial"/>
          <w:sz w:val="20"/>
          <w:szCs w:val="20"/>
          <w:bdr w:val="none" w:sz="0" w:space="0" w:color="auto" w:frame="1"/>
          <w:lang w:eastAsia="cs-CZ"/>
        </w:rPr>
        <w:t xml:space="preserve"> mimo sekce je zakázána</w:t>
      </w:r>
      <w:r w:rsidR="001671A9">
        <w:rPr>
          <w:rFonts w:ascii="Arial" w:hAnsi="Arial" w:cs="Arial"/>
          <w:sz w:val="20"/>
          <w:szCs w:val="20"/>
          <w:bdr w:val="none" w:sz="0" w:space="0" w:color="auto" w:frame="1"/>
          <w:lang w:eastAsia="cs-CZ"/>
        </w:rPr>
        <w:t>.</w:t>
      </w:r>
    </w:p>
    <w:p w:rsidR="00F9750F" w:rsidRPr="00E91E15" w:rsidRDefault="00F9750F" w:rsidP="00F9750F">
      <w:pPr>
        <w:pStyle w:val="Bezmezer"/>
        <w:jc w:val="both"/>
        <w:rPr>
          <w:rFonts w:ascii="Arial" w:hAnsi="Arial" w:cs="Arial"/>
          <w:b/>
          <w:sz w:val="20"/>
          <w:szCs w:val="20"/>
          <w:lang w:eastAsia="cs-CZ"/>
        </w:rPr>
      </w:pPr>
      <w:r w:rsidRPr="000D6ADE">
        <w:rPr>
          <w:rFonts w:ascii="Arial" w:hAnsi="Arial" w:cs="Arial"/>
          <w:sz w:val="20"/>
          <w:szCs w:val="20"/>
          <w:bdr w:val="none" w:sz="0" w:space="0" w:color="auto" w:frame="1"/>
          <w:lang w:eastAsia="cs-CZ"/>
        </w:rPr>
        <w:t>(8) Je zakázáno se pohybovat po areálu závodiště na čtyřkolkách, motocyklech a jiných dopravních prostředcích, mimo soutěžní vozidla, vyjma vozidel povolených vedením TTC</w:t>
      </w:r>
      <w:r w:rsidRPr="00E91E15">
        <w:rPr>
          <w:rFonts w:ascii="Arial" w:hAnsi="Arial" w:cs="Arial"/>
          <w:b/>
          <w:sz w:val="20"/>
          <w:szCs w:val="20"/>
          <w:bdr w:val="none" w:sz="0" w:space="0" w:color="auto" w:frame="1"/>
          <w:lang w:eastAsia="cs-CZ"/>
        </w:rPr>
        <w:t>.</w:t>
      </w:r>
    </w:p>
    <w:p w:rsidR="00DD6E05" w:rsidRPr="007A7AAF" w:rsidRDefault="000E76D6" w:rsidP="00DD6E05">
      <w:pPr>
        <w:jc w:val="center"/>
        <w:rPr>
          <w:rFonts w:ascii="Arial" w:hAnsi="Arial" w:cs="Arial"/>
          <w:b/>
          <w:iCs/>
          <w:sz w:val="20"/>
          <w:szCs w:val="20"/>
        </w:rPr>
      </w:pPr>
      <w:r w:rsidRPr="007A7AAF">
        <w:rPr>
          <w:rFonts w:ascii="Arial" w:hAnsi="Arial" w:cs="Arial"/>
          <w:b/>
          <w:iCs/>
          <w:sz w:val="20"/>
          <w:szCs w:val="20"/>
        </w:rPr>
        <w:t>7</w:t>
      </w:r>
    </w:p>
    <w:p w:rsidR="00DD6E05" w:rsidRPr="007A7AAF" w:rsidRDefault="002377E1" w:rsidP="00DD6E05">
      <w:pPr>
        <w:jc w:val="center"/>
        <w:rPr>
          <w:rFonts w:ascii="Arial" w:hAnsi="Arial" w:cs="Arial"/>
          <w:sz w:val="20"/>
          <w:szCs w:val="20"/>
        </w:rPr>
      </w:pPr>
      <w:r>
        <w:rPr>
          <w:rFonts w:ascii="Arial" w:hAnsi="Arial" w:cs="Arial"/>
          <w:b/>
          <w:iCs/>
          <w:sz w:val="20"/>
          <w:szCs w:val="20"/>
        </w:rPr>
        <w:t>Dvojitý</w:t>
      </w:r>
      <w:r w:rsidR="00DE4F51" w:rsidRPr="007A7AAF">
        <w:rPr>
          <w:rFonts w:ascii="Arial" w:hAnsi="Arial" w:cs="Arial"/>
          <w:b/>
          <w:iCs/>
          <w:sz w:val="20"/>
          <w:szCs w:val="20"/>
        </w:rPr>
        <w:t xml:space="preserve"> </w:t>
      </w:r>
      <w:r w:rsidR="008275AE" w:rsidRPr="007A7AAF">
        <w:rPr>
          <w:rFonts w:ascii="Arial" w:hAnsi="Arial" w:cs="Arial"/>
          <w:b/>
          <w:iCs/>
          <w:sz w:val="20"/>
          <w:szCs w:val="20"/>
        </w:rPr>
        <w:t>start</w:t>
      </w:r>
    </w:p>
    <w:p w:rsidR="00B05A28" w:rsidRPr="007A7AAF" w:rsidRDefault="00DE4F51" w:rsidP="000D7E0E">
      <w:pPr>
        <w:jc w:val="both"/>
        <w:rPr>
          <w:rFonts w:ascii="Arial" w:hAnsi="Arial" w:cs="Arial"/>
          <w:sz w:val="20"/>
          <w:szCs w:val="20"/>
        </w:rPr>
      </w:pPr>
      <w:r w:rsidRPr="007A7AAF">
        <w:rPr>
          <w:rFonts w:ascii="Arial" w:hAnsi="Arial" w:cs="Arial"/>
          <w:sz w:val="20"/>
          <w:szCs w:val="20"/>
        </w:rPr>
        <w:t>N</w:t>
      </w:r>
      <w:r w:rsidR="008073E5" w:rsidRPr="007A7AAF">
        <w:rPr>
          <w:rFonts w:ascii="Arial" w:hAnsi="Arial" w:cs="Arial"/>
          <w:sz w:val="20"/>
          <w:szCs w:val="20"/>
        </w:rPr>
        <w:t>a jednom voz</w:t>
      </w:r>
      <w:r w:rsidR="00A92802">
        <w:rPr>
          <w:rFonts w:ascii="Arial" w:hAnsi="Arial" w:cs="Arial"/>
          <w:sz w:val="20"/>
          <w:szCs w:val="20"/>
        </w:rPr>
        <w:t>idle</w:t>
      </w:r>
      <w:r w:rsidR="008073E5" w:rsidRPr="007A7AAF">
        <w:rPr>
          <w:rFonts w:ascii="Arial" w:hAnsi="Arial" w:cs="Arial"/>
          <w:sz w:val="20"/>
          <w:szCs w:val="20"/>
        </w:rPr>
        <w:t xml:space="preserve"> </w:t>
      </w:r>
      <w:r w:rsidRPr="007A7AAF">
        <w:rPr>
          <w:rFonts w:ascii="Arial" w:hAnsi="Arial" w:cs="Arial"/>
          <w:sz w:val="20"/>
          <w:szCs w:val="20"/>
        </w:rPr>
        <w:t xml:space="preserve">mohou </w:t>
      </w:r>
      <w:r w:rsidR="008073E5" w:rsidRPr="007A7AAF">
        <w:rPr>
          <w:rFonts w:ascii="Arial" w:hAnsi="Arial" w:cs="Arial"/>
          <w:sz w:val="20"/>
          <w:szCs w:val="20"/>
        </w:rPr>
        <w:t xml:space="preserve">závod absolvovat </w:t>
      </w:r>
      <w:r w:rsidR="000823D9">
        <w:rPr>
          <w:rFonts w:ascii="Arial" w:hAnsi="Arial" w:cs="Arial"/>
          <w:sz w:val="20"/>
          <w:szCs w:val="20"/>
        </w:rPr>
        <w:t>maximálně</w:t>
      </w:r>
      <w:r w:rsidR="005D2096" w:rsidRPr="007A7AAF">
        <w:rPr>
          <w:rFonts w:ascii="Arial" w:hAnsi="Arial" w:cs="Arial"/>
          <w:sz w:val="20"/>
          <w:szCs w:val="20"/>
        </w:rPr>
        <w:t xml:space="preserve"> dvě posád</w:t>
      </w:r>
      <w:r w:rsidRPr="007A7AAF">
        <w:rPr>
          <w:rFonts w:ascii="Arial" w:hAnsi="Arial" w:cs="Arial"/>
          <w:sz w:val="20"/>
          <w:szCs w:val="20"/>
        </w:rPr>
        <w:t>ky.</w:t>
      </w:r>
      <w:r w:rsidR="007908A8">
        <w:rPr>
          <w:rFonts w:ascii="Arial" w:hAnsi="Arial" w:cs="Arial"/>
          <w:sz w:val="20"/>
          <w:szCs w:val="20"/>
        </w:rPr>
        <w:t xml:space="preserve"> </w:t>
      </w:r>
      <w:r w:rsidR="007908A8" w:rsidRPr="00495225">
        <w:rPr>
          <w:rFonts w:ascii="Arial" w:hAnsi="Arial" w:cs="Arial"/>
          <w:sz w:val="20"/>
          <w:szCs w:val="20"/>
        </w:rPr>
        <w:t xml:space="preserve">Posádka je definována </w:t>
      </w:r>
      <w:r w:rsidR="00485C65" w:rsidRPr="00495225">
        <w:rPr>
          <w:rFonts w:ascii="Arial" w:hAnsi="Arial" w:cs="Arial"/>
          <w:sz w:val="20"/>
          <w:szCs w:val="20"/>
        </w:rPr>
        <w:t>po</w:t>
      </w:r>
      <w:r w:rsidR="00485C65" w:rsidRPr="00495225">
        <w:rPr>
          <w:rFonts w:ascii="Arial" w:hAnsi="Arial" w:cs="Arial"/>
          <w:sz w:val="20"/>
          <w:szCs w:val="20"/>
        </w:rPr>
        <w:t>d</w:t>
      </w:r>
      <w:r w:rsidR="00485C65" w:rsidRPr="00495225">
        <w:rPr>
          <w:rFonts w:ascii="Arial" w:hAnsi="Arial" w:cs="Arial"/>
          <w:sz w:val="20"/>
          <w:szCs w:val="20"/>
        </w:rPr>
        <w:t>le</w:t>
      </w:r>
      <w:r w:rsidR="007908A8" w:rsidRPr="00495225">
        <w:rPr>
          <w:rFonts w:ascii="Arial" w:hAnsi="Arial" w:cs="Arial"/>
          <w:sz w:val="20"/>
          <w:szCs w:val="20"/>
        </w:rPr>
        <w:t> článku 2.</w:t>
      </w:r>
      <w:r w:rsidRPr="00495225">
        <w:rPr>
          <w:rFonts w:ascii="Arial" w:hAnsi="Arial" w:cs="Arial"/>
          <w:sz w:val="20"/>
          <w:szCs w:val="20"/>
        </w:rPr>
        <w:t xml:space="preserve"> Při </w:t>
      </w:r>
      <w:r w:rsidR="002377E1" w:rsidRPr="00495225">
        <w:rPr>
          <w:rFonts w:ascii="Arial" w:hAnsi="Arial" w:cs="Arial"/>
          <w:sz w:val="20"/>
          <w:szCs w:val="20"/>
        </w:rPr>
        <w:t>dvojitém</w:t>
      </w:r>
      <w:r w:rsidRPr="00495225">
        <w:rPr>
          <w:rFonts w:ascii="Arial" w:hAnsi="Arial" w:cs="Arial"/>
          <w:sz w:val="20"/>
          <w:szCs w:val="20"/>
        </w:rPr>
        <w:t xml:space="preserve"> startu </w:t>
      </w:r>
      <w:r w:rsidR="008073E5" w:rsidRPr="00495225">
        <w:rPr>
          <w:rFonts w:ascii="Arial" w:hAnsi="Arial" w:cs="Arial"/>
          <w:sz w:val="20"/>
          <w:szCs w:val="20"/>
        </w:rPr>
        <w:t xml:space="preserve">musí být každá posádka samostatně </w:t>
      </w:r>
      <w:r w:rsidR="00954AE0" w:rsidRPr="00495225">
        <w:rPr>
          <w:rFonts w:ascii="Arial" w:hAnsi="Arial" w:cs="Arial"/>
          <w:sz w:val="20"/>
          <w:szCs w:val="20"/>
        </w:rPr>
        <w:t>přihlášena</w:t>
      </w:r>
      <w:r w:rsidR="00BE37EC" w:rsidRPr="00495225">
        <w:rPr>
          <w:rFonts w:ascii="Arial" w:hAnsi="Arial" w:cs="Arial"/>
          <w:sz w:val="20"/>
          <w:szCs w:val="20"/>
        </w:rPr>
        <w:t xml:space="preserve"> a každé posádce musí být přiděleno samostatné startovní číslo</w:t>
      </w:r>
      <w:r w:rsidR="00F929E2" w:rsidRPr="00495225">
        <w:rPr>
          <w:rFonts w:ascii="Arial" w:hAnsi="Arial" w:cs="Arial"/>
          <w:sz w:val="20"/>
          <w:szCs w:val="20"/>
        </w:rPr>
        <w:t>.</w:t>
      </w:r>
      <w:r w:rsidR="008275AE" w:rsidRPr="00495225">
        <w:rPr>
          <w:rFonts w:ascii="Arial" w:hAnsi="Arial" w:cs="Arial"/>
          <w:sz w:val="20"/>
          <w:szCs w:val="20"/>
        </w:rPr>
        <w:t xml:space="preserve"> Startovní číslo</w:t>
      </w:r>
      <w:r w:rsidRPr="00495225">
        <w:rPr>
          <w:rFonts w:ascii="Arial" w:hAnsi="Arial" w:cs="Arial"/>
          <w:sz w:val="20"/>
          <w:szCs w:val="20"/>
        </w:rPr>
        <w:t xml:space="preserve"> posádky</w:t>
      </w:r>
      <w:r w:rsidR="008275AE" w:rsidRPr="007A7AAF">
        <w:rPr>
          <w:rFonts w:ascii="Arial" w:hAnsi="Arial" w:cs="Arial"/>
          <w:sz w:val="20"/>
          <w:szCs w:val="20"/>
        </w:rPr>
        <w:t>, kter</w:t>
      </w:r>
      <w:r w:rsidRPr="007A7AAF">
        <w:rPr>
          <w:rFonts w:ascii="Arial" w:hAnsi="Arial" w:cs="Arial"/>
          <w:sz w:val="20"/>
          <w:szCs w:val="20"/>
        </w:rPr>
        <w:t>á</w:t>
      </w:r>
      <w:r w:rsidR="008275AE" w:rsidRPr="007A7AAF">
        <w:rPr>
          <w:rFonts w:ascii="Arial" w:hAnsi="Arial" w:cs="Arial"/>
          <w:sz w:val="20"/>
          <w:szCs w:val="20"/>
        </w:rPr>
        <w:t xml:space="preserve"> není v daném okamžiku </w:t>
      </w:r>
      <w:r w:rsidRPr="007A7AAF">
        <w:rPr>
          <w:rFonts w:ascii="Arial" w:hAnsi="Arial" w:cs="Arial"/>
          <w:sz w:val="20"/>
          <w:szCs w:val="20"/>
        </w:rPr>
        <w:t>v z</w:t>
      </w:r>
      <w:r w:rsidRPr="007A7AAF">
        <w:rPr>
          <w:rFonts w:ascii="Arial" w:hAnsi="Arial" w:cs="Arial"/>
          <w:sz w:val="20"/>
          <w:szCs w:val="20"/>
        </w:rPr>
        <w:t>á</w:t>
      </w:r>
      <w:r w:rsidRPr="007A7AAF">
        <w:rPr>
          <w:rFonts w:ascii="Arial" w:hAnsi="Arial" w:cs="Arial"/>
          <w:sz w:val="20"/>
          <w:szCs w:val="20"/>
        </w:rPr>
        <w:t>vodu</w:t>
      </w:r>
      <w:r w:rsidR="008275AE" w:rsidRPr="007A7AAF">
        <w:rPr>
          <w:rFonts w:ascii="Arial" w:hAnsi="Arial" w:cs="Arial"/>
          <w:sz w:val="20"/>
          <w:szCs w:val="20"/>
        </w:rPr>
        <w:t xml:space="preserve">, musí </w:t>
      </w:r>
      <w:r w:rsidR="007C189D" w:rsidRPr="007A7AAF">
        <w:rPr>
          <w:rFonts w:ascii="Arial" w:hAnsi="Arial" w:cs="Arial"/>
          <w:sz w:val="20"/>
          <w:szCs w:val="20"/>
        </w:rPr>
        <w:t xml:space="preserve">být </w:t>
      </w:r>
      <w:r w:rsidR="00F22E8F" w:rsidRPr="007A7AAF">
        <w:rPr>
          <w:rFonts w:ascii="Arial" w:hAnsi="Arial" w:cs="Arial"/>
          <w:sz w:val="20"/>
          <w:szCs w:val="20"/>
        </w:rPr>
        <w:t>zakryto</w:t>
      </w:r>
      <w:r w:rsidR="00AB1A6E" w:rsidRPr="007A7AAF">
        <w:rPr>
          <w:rFonts w:ascii="Arial" w:hAnsi="Arial" w:cs="Arial"/>
          <w:sz w:val="20"/>
          <w:szCs w:val="20"/>
        </w:rPr>
        <w:t>.</w:t>
      </w:r>
    </w:p>
    <w:p w:rsidR="00DD6E05" w:rsidRPr="007A7AAF" w:rsidRDefault="000E76D6" w:rsidP="00DD6E05">
      <w:pPr>
        <w:jc w:val="center"/>
        <w:rPr>
          <w:rFonts w:ascii="Arial" w:hAnsi="Arial" w:cs="Arial"/>
          <w:b/>
          <w:sz w:val="20"/>
          <w:szCs w:val="20"/>
        </w:rPr>
      </w:pPr>
      <w:r w:rsidRPr="007A7AAF">
        <w:rPr>
          <w:rFonts w:ascii="Arial" w:hAnsi="Arial" w:cs="Arial"/>
          <w:b/>
          <w:sz w:val="20"/>
          <w:szCs w:val="20"/>
        </w:rPr>
        <w:t>8</w:t>
      </w:r>
    </w:p>
    <w:p w:rsidR="008D5D26" w:rsidRPr="007A7AAF" w:rsidRDefault="008D5D26" w:rsidP="00DD6E05">
      <w:pPr>
        <w:jc w:val="center"/>
        <w:rPr>
          <w:rFonts w:ascii="Arial" w:hAnsi="Arial" w:cs="Arial"/>
          <w:b/>
          <w:sz w:val="20"/>
          <w:szCs w:val="20"/>
        </w:rPr>
      </w:pPr>
      <w:r w:rsidRPr="007A7AAF">
        <w:rPr>
          <w:rFonts w:ascii="Arial" w:hAnsi="Arial" w:cs="Arial"/>
          <w:b/>
          <w:sz w:val="20"/>
          <w:szCs w:val="20"/>
        </w:rPr>
        <w:t>Zákaz alkoholu</w:t>
      </w:r>
      <w:r w:rsidR="008F4E1B" w:rsidRPr="007A7AAF">
        <w:rPr>
          <w:rFonts w:ascii="Arial" w:hAnsi="Arial" w:cs="Arial"/>
          <w:b/>
          <w:sz w:val="20"/>
          <w:szCs w:val="20"/>
        </w:rPr>
        <w:t xml:space="preserve"> a jiných návykových látek</w:t>
      </w:r>
    </w:p>
    <w:p w:rsidR="007908A8" w:rsidRPr="00495225" w:rsidRDefault="007908A8" w:rsidP="000D7E0E">
      <w:pPr>
        <w:jc w:val="both"/>
        <w:rPr>
          <w:rFonts w:ascii="Arial" w:hAnsi="Arial" w:cs="Arial"/>
          <w:sz w:val="20"/>
          <w:szCs w:val="20"/>
        </w:rPr>
      </w:pPr>
      <w:r w:rsidRPr="00495225">
        <w:rPr>
          <w:rFonts w:ascii="Arial" w:hAnsi="Arial" w:cs="Arial"/>
          <w:sz w:val="20"/>
          <w:szCs w:val="20"/>
        </w:rPr>
        <w:t xml:space="preserve">(1) </w:t>
      </w:r>
      <w:r w:rsidR="00F46E77" w:rsidRPr="00495225">
        <w:rPr>
          <w:rFonts w:ascii="Arial" w:hAnsi="Arial" w:cs="Arial"/>
          <w:sz w:val="20"/>
          <w:szCs w:val="20"/>
        </w:rPr>
        <w:t xml:space="preserve">Po dobu </w:t>
      </w:r>
      <w:r w:rsidR="00E3724F" w:rsidRPr="00495225">
        <w:rPr>
          <w:rFonts w:ascii="Arial" w:hAnsi="Arial" w:cs="Arial"/>
          <w:sz w:val="20"/>
          <w:szCs w:val="20"/>
        </w:rPr>
        <w:t xml:space="preserve">soutěžního </w:t>
      </w:r>
      <w:r w:rsidR="006E24DF" w:rsidRPr="00495225">
        <w:rPr>
          <w:rFonts w:ascii="Arial" w:hAnsi="Arial" w:cs="Arial"/>
          <w:sz w:val="20"/>
          <w:szCs w:val="20"/>
        </w:rPr>
        <w:t>dne, platí</w:t>
      </w:r>
      <w:r w:rsidR="00F46E77" w:rsidRPr="00495225">
        <w:rPr>
          <w:rFonts w:ascii="Arial" w:hAnsi="Arial" w:cs="Arial"/>
          <w:sz w:val="20"/>
          <w:szCs w:val="20"/>
        </w:rPr>
        <w:t xml:space="preserve"> pro řidiče</w:t>
      </w:r>
      <w:r w:rsidR="00E16463" w:rsidRPr="00495225">
        <w:rPr>
          <w:rFonts w:ascii="Arial" w:hAnsi="Arial" w:cs="Arial"/>
          <w:sz w:val="20"/>
          <w:szCs w:val="20"/>
        </w:rPr>
        <w:t xml:space="preserve"> a</w:t>
      </w:r>
      <w:r w:rsidR="00F46E77" w:rsidRPr="00495225">
        <w:rPr>
          <w:rFonts w:ascii="Arial" w:hAnsi="Arial" w:cs="Arial"/>
          <w:sz w:val="20"/>
          <w:szCs w:val="20"/>
        </w:rPr>
        <w:t xml:space="preserve"> spolujezdce</w:t>
      </w:r>
      <w:r w:rsidR="00E16463" w:rsidRPr="00495225">
        <w:rPr>
          <w:rFonts w:ascii="Arial" w:hAnsi="Arial" w:cs="Arial"/>
          <w:sz w:val="20"/>
          <w:szCs w:val="20"/>
        </w:rPr>
        <w:t xml:space="preserve"> </w:t>
      </w:r>
      <w:r w:rsidR="00F46E77" w:rsidRPr="00495225">
        <w:rPr>
          <w:rFonts w:ascii="Arial" w:hAnsi="Arial" w:cs="Arial"/>
          <w:sz w:val="20"/>
          <w:szCs w:val="20"/>
        </w:rPr>
        <w:t>přísný zákaz požívání alkoholických nápojů</w:t>
      </w:r>
      <w:r w:rsidR="008F4E1B" w:rsidRPr="00495225">
        <w:rPr>
          <w:rFonts w:ascii="Arial" w:hAnsi="Arial" w:cs="Arial"/>
          <w:sz w:val="20"/>
          <w:szCs w:val="20"/>
        </w:rPr>
        <w:t xml:space="preserve"> a jiných návykových látek</w:t>
      </w:r>
      <w:r w:rsidR="00F46E77" w:rsidRPr="00495225">
        <w:rPr>
          <w:rFonts w:ascii="Arial" w:hAnsi="Arial" w:cs="Arial"/>
          <w:sz w:val="20"/>
          <w:szCs w:val="20"/>
        </w:rPr>
        <w:t>.</w:t>
      </w:r>
      <w:r w:rsidR="0093098B" w:rsidRPr="00495225">
        <w:rPr>
          <w:rFonts w:ascii="Arial" w:hAnsi="Arial" w:cs="Arial"/>
          <w:sz w:val="20"/>
          <w:szCs w:val="20"/>
        </w:rPr>
        <w:t xml:space="preserve"> </w:t>
      </w:r>
      <w:r w:rsidR="00696FBB" w:rsidRPr="00495225">
        <w:rPr>
          <w:rFonts w:ascii="Arial" w:hAnsi="Arial" w:cs="Arial"/>
          <w:sz w:val="20"/>
          <w:szCs w:val="20"/>
        </w:rPr>
        <w:t>Kdokoliv z vedení TTC</w:t>
      </w:r>
      <w:r w:rsidR="00724866" w:rsidRPr="00495225">
        <w:rPr>
          <w:rFonts w:ascii="Arial" w:hAnsi="Arial" w:cs="Arial"/>
          <w:sz w:val="20"/>
          <w:szCs w:val="20"/>
        </w:rPr>
        <w:t xml:space="preserve"> </w:t>
      </w:r>
      <w:r w:rsidR="00F46E77" w:rsidRPr="00495225">
        <w:rPr>
          <w:rFonts w:ascii="Arial" w:hAnsi="Arial" w:cs="Arial"/>
          <w:sz w:val="20"/>
          <w:szCs w:val="20"/>
        </w:rPr>
        <w:t xml:space="preserve">je oprávněn nařídit v průběhu </w:t>
      </w:r>
      <w:r w:rsidR="00696FBB" w:rsidRPr="00495225">
        <w:rPr>
          <w:rFonts w:ascii="Arial" w:hAnsi="Arial" w:cs="Arial"/>
          <w:sz w:val="20"/>
          <w:szCs w:val="20"/>
        </w:rPr>
        <w:t>soutěžního dne d</w:t>
      </w:r>
      <w:r w:rsidR="00696FBB" w:rsidRPr="00495225">
        <w:rPr>
          <w:rFonts w:ascii="Arial" w:hAnsi="Arial" w:cs="Arial"/>
          <w:sz w:val="20"/>
          <w:szCs w:val="20"/>
        </w:rPr>
        <w:t>e</w:t>
      </w:r>
      <w:r w:rsidR="00F46E77" w:rsidRPr="00495225">
        <w:rPr>
          <w:rFonts w:ascii="Arial" w:hAnsi="Arial" w:cs="Arial"/>
          <w:sz w:val="20"/>
          <w:szCs w:val="20"/>
        </w:rPr>
        <w:t>chovou zkoušku.</w:t>
      </w:r>
    </w:p>
    <w:p w:rsidR="00BF36AD" w:rsidRPr="00495225" w:rsidRDefault="007908A8" w:rsidP="00BF36AD">
      <w:pPr>
        <w:jc w:val="both"/>
        <w:rPr>
          <w:rFonts w:ascii="Arial" w:hAnsi="Arial" w:cs="Arial"/>
          <w:sz w:val="20"/>
          <w:szCs w:val="20"/>
        </w:rPr>
      </w:pPr>
      <w:r w:rsidRPr="00495225">
        <w:rPr>
          <w:rFonts w:ascii="Arial" w:hAnsi="Arial" w:cs="Arial"/>
          <w:sz w:val="20"/>
          <w:szCs w:val="20"/>
        </w:rPr>
        <w:t xml:space="preserve">(2) Pokud nařízená dechová zkouška </w:t>
      </w:r>
      <w:r w:rsidR="00800828" w:rsidRPr="00495225">
        <w:rPr>
          <w:rFonts w:ascii="Arial" w:hAnsi="Arial" w:cs="Arial"/>
          <w:sz w:val="20"/>
          <w:szCs w:val="20"/>
        </w:rPr>
        <w:t xml:space="preserve">dle odst. 1 </w:t>
      </w:r>
      <w:r w:rsidRPr="00495225">
        <w:rPr>
          <w:rFonts w:ascii="Arial" w:hAnsi="Arial" w:cs="Arial"/>
          <w:sz w:val="20"/>
          <w:szCs w:val="20"/>
        </w:rPr>
        <w:t xml:space="preserve">v průběhu </w:t>
      </w:r>
      <w:r w:rsidR="00DC3759" w:rsidRPr="00495225">
        <w:rPr>
          <w:rFonts w:ascii="Arial" w:hAnsi="Arial" w:cs="Arial"/>
          <w:sz w:val="20"/>
          <w:szCs w:val="20"/>
        </w:rPr>
        <w:t xml:space="preserve">soutěžního dne </w:t>
      </w:r>
      <w:r w:rsidRPr="00495225">
        <w:rPr>
          <w:rFonts w:ascii="Arial" w:hAnsi="Arial" w:cs="Arial"/>
          <w:sz w:val="20"/>
          <w:szCs w:val="20"/>
        </w:rPr>
        <w:t xml:space="preserve">prokáže u člena posádky přítomnost </w:t>
      </w:r>
      <w:r w:rsidR="00DC3759" w:rsidRPr="00495225">
        <w:rPr>
          <w:rFonts w:ascii="Arial" w:hAnsi="Arial" w:cs="Arial"/>
          <w:sz w:val="20"/>
          <w:szCs w:val="20"/>
        </w:rPr>
        <w:t>alkoholu či jiných návykových látek v</w:t>
      </w:r>
      <w:r w:rsidR="00FF489C" w:rsidRPr="00495225">
        <w:rPr>
          <w:rFonts w:ascii="Arial" w:hAnsi="Arial" w:cs="Arial"/>
          <w:sz w:val="20"/>
          <w:szCs w:val="20"/>
        </w:rPr>
        <w:t> </w:t>
      </w:r>
      <w:r w:rsidR="00DC3759" w:rsidRPr="00495225">
        <w:rPr>
          <w:rFonts w:ascii="Arial" w:hAnsi="Arial" w:cs="Arial"/>
          <w:sz w:val="20"/>
          <w:szCs w:val="20"/>
        </w:rPr>
        <w:t>dechu</w:t>
      </w:r>
      <w:r w:rsidR="00FF489C" w:rsidRPr="00495225">
        <w:rPr>
          <w:rFonts w:ascii="Arial" w:hAnsi="Arial" w:cs="Arial"/>
          <w:sz w:val="20"/>
          <w:szCs w:val="20"/>
        </w:rPr>
        <w:t xml:space="preserve"> (jedná se i o zbytkový alkohol)</w:t>
      </w:r>
      <w:r w:rsidR="00DC3759" w:rsidRPr="00495225">
        <w:rPr>
          <w:rFonts w:ascii="Arial" w:hAnsi="Arial" w:cs="Arial"/>
          <w:sz w:val="20"/>
          <w:szCs w:val="20"/>
        </w:rPr>
        <w:t xml:space="preserve">, bude posádka </w:t>
      </w:r>
      <w:r w:rsidR="00DC3759" w:rsidRPr="00495225">
        <w:rPr>
          <w:rFonts w:ascii="Arial" w:hAnsi="Arial" w:cs="Arial"/>
          <w:sz w:val="20"/>
          <w:szCs w:val="20"/>
        </w:rPr>
        <w:lastRenderedPageBreak/>
        <w:t>dočasně vyloučena</w:t>
      </w:r>
      <w:r w:rsidR="00800828" w:rsidRPr="00495225">
        <w:rPr>
          <w:rFonts w:ascii="Arial" w:hAnsi="Arial" w:cs="Arial"/>
          <w:sz w:val="20"/>
          <w:szCs w:val="20"/>
        </w:rPr>
        <w:t xml:space="preserve"> ze závodu (článek 12)</w:t>
      </w:r>
      <w:r w:rsidR="00DC3759" w:rsidRPr="00495225">
        <w:rPr>
          <w:rFonts w:ascii="Arial" w:hAnsi="Arial" w:cs="Arial"/>
          <w:sz w:val="20"/>
          <w:szCs w:val="20"/>
        </w:rPr>
        <w:t>.</w:t>
      </w:r>
      <w:r w:rsidR="00E308C0" w:rsidRPr="00495225">
        <w:rPr>
          <w:rFonts w:ascii="Arial" w:hAnsi="Arial" w:cs="Arial"/>
          <w:sz w:val="20"/>
          <w:szCs w:val="20"/>
        </w:rPr>
        <w:t xml:space="preserve"> Posádce bude opětovně nařízená dechová zkouška po 60 minutách od první dechové zkoušky.</w:t>
      </w:r>
    </w:p>
    <w:p w:rsidR="00BF36AD" w:rsidRPr="00495225" w:rsidRDefault="00DC3759" w:rsidP="00BF36AD">
      <w:pPr>
        <w:jc w:val="both"/>
        <w:rPr>
          <w:rFonts w:ascii="Arial" w:hAnsi="Arial" w:cs="Arial"/>
          <w:sz w:val="20"/>
          <w:szCs w:val="20"/>
        </w:rPr>
      </w:pPr>
      <w:r w:rsidRPr="00495225">
        <w:rPr>
          <w:rFonts w:ascii="Arial" w:hAnsi="Arial" w:cs="Arial"/>
          <w:sz w:val="20"/>
          <w:szCs w:val="20"/>
        </w:rPr>
        <w:t xml:space="preserve">(3) </w:t>
      </w:r>
      <w:r w:rsidR="00FF489C" w:rsidRPr="00495225">
        <w:rPr>
          <w:rFonts w:ascii="Arial" w:hAnsi="Arial" w:cs="Arial"/>
          <w:sz w:val="20"/>
          <w:szCs w:val="20"/>
        </w:rPr>
        <w:t xml:space="preserve">Pokud opakovaná dechová zkouška </w:t>
      </w:r>
      <w:r w:rsidR="00800828" w:rsidRPr="00495225">
        <w:rPr>
          <w:rFonts w:ascii="Arial" w:hAnsi="Arial" w:cs="Arial"/>
          <w:sz w:val="20"/>
          <w:szCs w:val="20"/>
        </w:rPr>
        <w:t xml:space="preserve">dle odst. 2 </w:t>
      </w:r>
      <w:r w:rsidR="00FF489C" w:rsidRPr="00495225">
        <w:rPr>
          <w:rFonts w:ascii="Arial" w:hAnsi="Arial" w:cs="Arial"/>
          <w:sz w:val="20"/>
          <w:szCs w:val="20"/>
        </w:rPr>
        <w:t xml:space="preserve">neprokáže u člena posádky přítomnost alkoholu či jiných návykových látek v dechu, </w:t>
      </w:r>
      <w:r w:rsidR="00800828" w:rsidRPr="00495225">
        <w:rPr>
          <w:rFonts w:ascii="Arial" w:hAnsi="Arial" w:cs="Arial"/>
          <w:sz w:val="20"/>
          <w:szCs w:val="20"/>
        </w:rPr>
        <w:t xml:space="preserve">pominuly tak důvody pro její dočasné vyloučení ze závodu a </w:t>
      </w:r>
      <w:r w:rsidR="00732C32" w:rsidRPr="00495225">
        <w:rPr>
          <w:rFonts w:ascii="Arial" w:hAnsi="Arial" w:cs="Arial"/>
          <w:sz w:val="20"/>
          <w:szCs w:val="20"/>
        </w:rPr>
        <w:t>posá</w:t>
      </w:r>
      <w:r w:rsidR="00732C32" w:rsidRPr="00495225">
        <w:rPr>
          <w:rFonts w:ascii="Arial" w:hAnsi="Arial" w:cs="Arial"/>
          <w:sz w:val="20"/>
          <w:szCs w:val="20"/>
        </w:rPr>
        <w:t>d</w:t>
      </w:r>
      <w:r w:rsidR="00732C32" w:rsidRPr="00495225">
        <w:rPr>
          <w:rFonts w:ascii="Arial" w:hAnsi="Arial" w:cs="Arial"/>
          <w:sz w:val="20"/>
          <w:szCs w:val="20"/>
        </w:rPr>
        <w:t>ka se může vrátit do závodu (článek 12)</w:t>
      </w:r>
      <w:r w:rsidR="00E308C0" w:rsidRPr="00495225">
        <w:rPr>
          <w:rFonts w:ascii="Arial" w:hAnsi="Arial" w:cs="Arial"/>
          <w:sz w:val="20"/>
          <w:szCs w:val="20"/>
        </w:rPr>
        <w:t>.</w:t>
      </w:r>
    </w:p>
    <w:p w:rsidR="00F46E77" w:rsidRPr="00495225" w:rsidRDefault="00FF489C" w:rsidP="00BF36AD">
      <w:pPr>
        <w:jc w:val="both"/>
        <w:rPr>
          <w:rFonts w:ascii="Arial" w:hAnsi="Arial" w:cs="Arial"/>
          <w:sz w:val="20"/>
          <w:szCs w:val="20"/>
        </w:rPr>
      </w:pPr>
      <w:r w:rsidRPr="00495225">
        <w:rPr>
          <w:rFonts w:ascii="Arial" w:hAnsi="Arial" w:cs="Arial"/>
          <w:sz w:val="20"/>
          <w:szCs w:val="20"/>
        </w:rPr>
        <w:t xml:space="preserve">(4) Pokud opakovaná dechová zkouška </w:t>
      </w:r>
      <w:r w:rsidR="00800828" w:rsidRPr="00495225">
        <w:rPr>
          <w:rFonts w:ascii="Arial" w:hAnsi="Arial" w:cs="Arial"/>
          <w:sz w:val="20"/>
          <w:szCs w:val="20"/>
        </w:rPr>
        <w:t xml:space="preserve">dle odst. 2 </w:t>
      </w:r>
      <w:r w:rsidRPr="00495225">
        <w:rPr>
          <w:rFonts w:ascii="Arial" w:hAnsi="Arial" w:cs="Arial"/>
          <w:sz w:val="20"/>
          <w:szCs w:val="20"/>
        </w:rPr>
        <w:t xml:space="preserve">prokáže u člena posádky přítomnost alkoholu či jiných návykových látek v dechu, bude posádka </w:t>
      </w:r>
      <w:r w:rsidR="00800828" w:rsidRPr="00495225">
        <w:rPr>
          <w:rFonts w:ascii="Arial" w:hAnsi="Arial" w:cs="Arial"/>
          <w:sz w:val="20"/>
          <w:szCs w:val="20"/>
        </w:rPr>
        <w:t xml:space="preserve">dočasně </w:t>
      </w:r>
      <w:r w:rsidRPr="00495225">
        <w:rPr>
          <w:rFonts w:ascii="Arial" w:hAnsi="Arial" w:cs="Arial"/>
          <w:sz w:val="20"/>
          <w:szCs w:val="20"/>
        </w:rPr>
        <w:t>vyloučena ze závodu pro daný soutěžní den.</w:t>
      </w:r>
      <w:r w:rsidR="00485046" w:rsidRPr="00495225">
        <w:rPr>
          <w:rFonts w:ascii="Arial" w:hAnsi="Arial" w:cs="Arial"/>
          <w:sz w:val="20"/>
          <w:szCs w:val="20"/>
        </w:rPr>
        <w:t xml:space="preserve"> </w:t>
      </w:r>
      <w:r w:rsidR="00F46E77" w:rsidRPr="00495225">
        <w:rPr>
          <w:rFonts w:ascii="Arial" w:hAnsi="Arial" w:cs="Arial"/>
          <w:sz w:val="20"/>
          <w:szCs w:val="20"/>
        </w:rPr>
        <w:t xml:space="preserve">  </w:t>
      </w:r>
    </w:p>
    <w:p w:rsidR="00DD6E05" w:rsidRPr="007A7AAF" w:rsidRDefault="000E76D6" w:rsidP="00DD6E05">
      <w:pPr>
        <w:jc w:val="center"/>
        <w:rPr>
          <w:rFonts w:ascii="Arial" w:hAnsi="Arial" w:cs="Arial"/>
          <w:b/>
          <w:sz w:val="20"/>
          <w:szCs w:val="20"/>
        </w:rPr>
      </w:pPr>
      <w:r w:rsidRPr="007A7AAF">
        <w:rPr>
          <w:rFonts w:ascii="Arial" w:hAnsi="Arial" w:cs="Arial"/>
          <w:b/>
          <w:sz w:val="20"/>
          <w:szCs w:val="20"/>
        </w:rPr>
        <w:t>9</w:t>
      </w:r>
    </w:p>
    <w:p w:rsidR="008D5D26" w:rsidRPr="007A7AAF" w:rsidRDefault="008D5D26" w:rsidP="00DD6E05">
      <w:pPr>
        <w:jc w:val="center"/>
        <w:rPr>
          <w:rFonts w:ascii="Arial" w:hAnsi="Arial" w:cs="Arial"/>
          <w:b/>
          <w:sz w:val="20"/>
          <w:szCs w:val="20"/>
        </w:rPr>
      </w:pPr>
      <w:r w:rsidRPr="007A7AAF">
        <w:rPr>
          <w:rFonts w:ascii="Arial" w:hAnsi="Arial" w:cs="Arial"/>
          <w:b/>
          <w:sz w:val="20"/>
          <w:szCs w:val="20"/>
        </w:rPr>
        <w:t>Technick</w:t>
      </w:r>
      <w:r w:rsidR="00195FE0" w:rsidRPr="007A7AAF">
        <w:rPr>
          <w:rFonts w:ascii="Arial" w:hAnsi="Arial" w:cs="Arial"/>
          <w:b/>
          <w:sz w:val="20"/>
          <w:szCs w:val="20"/>
        </w:rPr>
        <w:t>é</w:t>
      </w:r>
      <w:r w:rsidRPr="007A7AAF">
        <w:rPr>
          <w:rFonts w:ascii="Arial" w:hAnsi="Arial" w:cs="Arial"/>
          <w:b/>
          <w:sz w:val="20"/>
          <w:szCs w:val="20"/>
        </w:rPr>
        <w:t xml:space="preserve"> přejímk</w:t>
      </w:r>
      <w:r w:rsidR="00195FE0" w:rsidRPr="007A7AAF">
        <w:rPr>
          <w:rFonts w:ascii="Arial" w:hAnsi="Arial" w:cs="Arial"/>
          <w:b/>
          <w:sz w:val="20"/>
          <w:szCs w:val="20"/>
        </w:rPr>
        <w:t>y</w:t>
      </w:r>
      <w:r w:rsidRPr="007A7AAF">
        <w:rPr>
          <w:rFonts w:ascii="Arial" w:hAnsi="Arial" w:cs="Arial"/>
          <w:b/>
          <w:sz w:val="20"/>
          <w:szCs w:val="20"/>
        </w:rPr>
        <w:t xml:space="preserve"> voz</w:t>
      </w:r>
      <w:r w:rsidR="00A92802">
        <w:rPr>
          <w:rFonts w:ascii="Arial" w:hAnsi="Arial" w:cs="Arial"/>
          <w:b/>
          <w:sz w:val="20"/>
          <w:szCs w:val="20"/>
        </w:rPr>
        <w:t>idel</w:t>
      </w:r>
    </w:p>
    <w:p w:rsidR="00C90C30" w:rsidRPr="007A7AAF" w:rsidRDefault="00C90C30" w:rsidP="000D7E0E">
      <w:pPr>
        <w:jc w:val="both"/>
        <w:rPr>
          <w:rFonts w:ascii="Arial" w:hAnsi="Arial" w:cs="Arial"/>
          <w:sz w:val="20"/>
          <w:szCs w:val="20"/>
        </w:rPr>
      </w:pPr>
      <w:r w:rsidRPr="007A7AAF">
        <w:rPr>
          <w:rFonts w:ascii="Arial" w:hAnsi="Arial" w:cs="Arial"/>
          <w:sz w:val="20"/>
          <w:szCs w:val="20"/>
        </w:rPr>
        <w:t xml:space="preserve">(1) </w:t>
      </w:r>
      <w:r w:rsidR="00F22E8F" w:rsidRPr="007A7AAF">
        <w:rPr>
          <w:rFonts w:ascii="Arial" w:hAnsi="Arial" w:cs="Arial"/>
          <w:sz w:val="20"/>
          <w:szCs w:val="20"/>
        </w:rPr>
        <w:t>Před každým závodem, dle časového harmonogramu závodu, pr</w:t>
      </w:r>
      <w:r w:rsidR="00724866" w:rsidRPr="007A7AAF">
        <w:rPr>
          <w:rFonts w:ascii="Arial" w:hAnsi="Arial" w:cs="Arial"/>
          <w:sz w:val="20"/>
          <w:szCs w:val="20"/>
        </w:rPr>
        <w:t>obíh</w:t>
      </w:r>
      <w:r w:rsidR="00195FE0" w:rsidRPr="007A7AAF">
        <w:rPr>
          <w:rFonts w:ascii="Arial" w:hAnsi="Arial" w:cs="Arial"/>
          <w:sz w:val="20"/>
          <w:szCs w:val="20"/>
        </w:rPr>
        <w:t xml:space="preserve">ají </w:t>
      </w:r>
      <w:r w:rsidR="00724866" w:rsidRPr="007A7AAF">
        <w:rPr>
          <w:rFonts w:ascii="Arial" w:hAnsi="Arial" w:cs="Arial"/>
          <w:sz w:val="20"/>
          <w:szCs w:val="20"/>
        </w:rPr>
        <w:t>technick</w:t>
      </w:r>
      <w:r w:rsidR="009F1EFE" w:rsidRPr="007A7AAF">
        <w:rPr>
          <w:rFonts w:ascii="Arial" w:hAnsi="Arial" w:cs="Arial"/>
          <w:sz w:val="20"/>
          <w:szCs w:val="20"/>
        </w:rPr>
        <w:t>é</w:t>
      </w:r>
      <w:r w:rsidR="00724866" w:rsidRPr="007A7AAF">
        <w:rPr>
          <w:rFonts w:ascii="Arial" w:hAnsi="Arial" w:cs="Arial"/>
          <w:sz w:val="20"/>
          <w:szCs w:val="20"/>
        </w:rPr>
        <w:t xml:space="preserve"> přejímk</w:t>
      </w:r>
      <w:r w:rsidR="00195FE0" w:rsidRPr="007A7AAF">
        <w:rPr>
          <w:rFonts w:ascii="Arial" w:hAnsi="Arial" w:cs="Arial"/>
          <w:sz w:val="20"/>
          <w:szCs w:val="20"/>
        </w:rPr>
        <w:t>y</w:t>
      </w:r>
      <w:r w:rsidR="00724866" w:rsidRPr="007A7AAF">
        <w:rPr>
          <w:rFonts w:ascii="Arial" w:hAnsi="Arial" w:cs="Arial"/>
          <w:sz w:val="20"/>
          <w:szCs w:val="20"/>
        </w:rPr>
        <w:t xml:space="preserve"> všech </w:t>
      </w:r>
      <w:r w:rsidR="00CC3E5C" w:rsidRPr="007A7AAF">
        <w:rPr>
          <w:rFonts w:ascii="Arial" w:hAnsi="Arial" w:cs="Arial"/>
          <w:sz w:val="20"/>
          <w:szCs w:val="20"/>
        </w:rPr>
        <w:t>v</w:t>
      </w:r>
      <w:r w:rsidR="00F22E8F" w:rsidRPr="007A7AAF">
        <w:rPr>
          <w:rFonts w:ascii="Arial" w:hAnsi="Arial" w:cs="Arial"/>
          <w:sz w:val="20"/>
          <w:szCs w:val="20"/>
        </w:rPr>
        <w:t>oz</w:t>
      </w:r>
      <w:r w:rsidR="00A92802">
        <w:rPr>
          <w:rFonts w:ascii="Arial" w:hAnsi="Arial" w:cs="Arial"/>
          <w:sz w:val="20"/>
          <w:szCs w:val="20"/>
        </w:rPr>
        <w:t>idel</w:t>
      </w:r>
      <w:r w:rsidR="00954AE0">
        <w:rPr>
          <w:rFonts w:ascii="Arial" w:hAnsi="Arial" w:cs="Arial"/>
          <w:sz w:val="20"/>
          <w:szCs w:val="20"/>
        </w:rPr>
        <w:t>.</w:t>
      </w:r>
      <w:r w:rsidR="00903426" w:rsidRPr="007A7AAF">
        <w:rPr>
          <w:rFonts w:ascii="Arial" w:hAnsi="Arial" w:cs="Arial"/>
          <w:sz w:val="20"/>
          <w:szCs w:val="20"/>
        </w:rPr>
        <w:t xml:space="preserve"> </w:t>
      </w:r>
      <w:r w:rsidR="00CA3D04" w:rsidRPr="007A7AAF">
        <w:rPr>
          <w:rFonts w:ascii="Arial" w:hAnsi="Arial" w:cs="Arial"/>
          <w:sz w:val="20"/>
          <w:szCs w:val="20"/>
        </w:rPr>
        <w:t>Každ</w:t>
      </w:r>
      <w:r w:rsidR="00A92802">
        <w:rPr>
          <w:rFonts w:ascii="Arial" w:hAnsi="Arial" w:cs="Arial"/>
          <w:sz w:val="20"/>
          <w:szCs w:val="20"/>
        </w:rPr>
        <w:t>é</w:t>
      </w:r>
      <w:r w:rsidR="00CA3D04" w:rsidRPr="007A7AAF">
        <w:rPr>
          <w:rFonts w:ascii="Arial" w:hAnsi="Arial" w:cs="Arial"/>
          <w:sz w:val="20"/>
          <w:szCs w:val="20"/>
        </w:rPr>
        <w:t xml:space="preserve"> v</w:t>
      </w:r>
      <w:r w:rsidR="00A92802">
        <w:rPr>
          <w:rFonts w:ascii="Arial" w:hAnsi="Arial" w:cs="Arial"/>
          <w:sz w:val="20"/>
          <w:szCs w:val="20"/>
        </w:rPr>
        <w:t>ozidlo</w:t>
      </w:r>
      <w:r w:rsidR="00CA3D04" w:rsidRPr="007A7AAF">
        <w:rPr>
          <w:rFonts w:ascii="Arial" w:hAnsi="Arial" w:cs="Arial"/>
          <w:sz w:val="20"/>
          <w:szCs w:val="20"/>
        </w:rPr>
        <w:t xml:space="preserve"> musí být po své prohlídce k dispozici </w:t>
      </w:r>
      <w:r w:rsidR="00724866" w:rsidRPr="007A7AAF">
        <w:rPr>
          <w:rFonts w:ascii="Arial" w:hAnsi="Arial" w:cs="Arial"/>
          <w:sz w:val="20"/>
          <w:szCs w:val="20"/>
        </w:rPr>
        <w:t xml:space="preserve">ostatním posádkám </w:t>
      </w:r>
      <w:r w:rsidR="00CA3D04" w:rsidRPr="007A7AAF">
        <w:rPr>
          <w:rFonts w:ascii="Arial" w:hAnsi="Arial" w:cs="Arial"/>
          <w:sz w:val="20"/>
          <w:szCs w:val="20"/>
        </w:rPr>
        <w:t xml:space="preserve">této </w:t>
      </w:r>
      <w:r w:rsidR="00724866" w:rsidRPr="007A7AAF">
        <w:rPr>
          <w:rFonts w:ascii="Arial" w:hAnsi="Arial" w:cs="Arial"/>
          <w:sz w:val="20"/>
          <w:szCs w:val="20"/>
        </w:rPr>
        <w:t xml:space="preserve">třídy </w:t>
      </w:r>
      <w:r w:rsidR="00CA3D04" w:rsidRPr="007A7AAF">
        <w:rPr>
          <w:rFonts w:ascii="Arial" w:hAnsi="Arial" w:cs="Arial"/>
          <w:sz w:val="20"/>
          <w:szCs w:val="20"/>
        </w:rPr>
        <w:t xml:space="preserve">po dobu 15 minut, přičemž na požádání musí být zabezpečeno také nahlédnutí do motorového </w:t>
      </w:r>
      <w:r w:rsidR="00CA3D04" w:rsidRPr="007A7AAF">
        <w:rPr>
          <w:rFonts w:ascii="Arial" w:hAnsi="Arial" w:cs="Arial"/>
          <w:color w:val="000000"/>
          <w:sz w:val="20"/>
          <w:szCs w:val="20"/>
        </w:rPr>
        <w:t>prostoru</w:t>
      </w:r>
      <w:r w:rsidR="00945D5E" w:rsidRPr="007A7AAF">
        <w:rPr>
          <w:rFonts w:ascii="Arial" w:hAnsi="Arial" w:cs="Arial"/>
          <w:color w:val="FF0000"/>
          <w:sz w:val="20"/>
          <w:szCs w:val="20"/>
        </w:rPr>
        <w:t xml:space="preserve"> </w:t>
      </w:r>
      <w:r w:rsidR="00945D5E" w:rsidRPr="007A7AAF">
        <w:rPr>
          <w:rFonts w:ascii="Arial" w:hAnsi="Arial" w:cs="Arial"/>
          <w:sz w:val="20"/>
          <w:szCs w:val="20"/>
        </w:rPr>
        <w:t>a osta</w:t>
      </w:r>
      <w:r w:rsidR="00945D5E" w:rsidRPr="007A7AAF">
        <w:rPr>
          <w:rFonts w:ascii="Arial" w:hAnsi="Arial" w:cs="Arial"/>
          <w:sz w:val="20"/>
          <w:szCs w:val="20"/>
        </w:rPr>
        <w:t>t</w:t>
      </w:r>
      <w:r w:rsidR="00945D5E" w:rsidRPr="007A7AAF">
        <w:rPr>
          <w:rFonts w:ascii="Arial" w:hAnsi="Arial" w:cs="Arial"/>
          <w:sz w:val="20"/>
          <w:szCs w:val="20"/>
        </w:rPr>
        <w:t>ních prostorů voz</w:t>
      </w:r>
      <w:r w:rsidR="00A92802">
        <w:rPr>
          <w:rFonts w:ascii="Arial" w:hAnsi="Arial" w:cs="Arial"/>
          <w:sz w:val="20"/>
          <w:szCs w:val="20"/>
        </w:rPr>
        <w:t>idla</w:t>
      </w:r>
      <w:r w:rsidR="00945D5E" w:rsidRPr="007A7AAF">
        <w:rPr>
          <w:rFonts w:ascii="Arial" w:hAnsi="Arial" w:cs="Arial"/>
          <w:sz w:val="20"/>
          <w:szCs w:val="20"/>
        </w:rPr>
        <w:t>.</w:t>
      </w:r>
    </w:p>
    <w:p w:rsidR="00103590" w:rsidRDefault="00103590" w:rsidP="000D7E0E">
      <w:pPr>
        <w:jc w:val="both"/>
        <w:rPr>
          <w:rFonts w:ascii="Arial" w:hAnsi="Arial" w:cs="Arial"/>
          <w:bCs/>
          <w:sz w:val="20"/>
          <w:szCs w:val="20"/>
        </w:rPr>
      </w:pPr>
      <w:r w:rsidRPr="00714201">
        <w:rPr>
          <w:rFonts w:ascii="Arial" w:hAnsi="Arial" w:cs="Arial"/>
          <w:bCs/>
          <w:sz w:val="20"/>
          <w:szCs w:val="20"/>
        </w:rPr>
        <w:t>(2) Technické přejímky vo</w:t>
      </w:r>
      <w:r w:rsidR="00954AE0">
        <w:rPr>
          <w:rFonts w:ascii="Arial" w:hAnsi="Arial" w:cs="Arial"/>
          <w:bCs/>
          <w:sz w:val="20"/>
          <w:szCs w:val="20"/>
        </w:rPr>
        <w:t>z</w:t>
      </w:r>
      <w:r w:rsidR="00A92802">
        <w:rPr>
          <w:rFonts w:ascii="Arial" w:hAnsi="Arial" w:cs="Arial"/>
          <w:bCs/>
          <w:sz w:val="20"/>
          <w:szCs w:val="20"/>
        </w:rPr>
        <w:t xml:space="preserve">idel </w:t>
      </w:r>
      <w:r w:rsidRPr="00714201">
        <w:rPr>
          <w:rFonts w:ascii="Arial" w:hAnsi="Arial" w:cs="Arial"/>
          <w:bCs/>
          <w:sz w:val="20"/>
          <w:szCs w:val="20"/>
        </w:rPr>
        <w:t>budou prováděny technickým komisařem a minimálně jedním pověř</w:t>
      </w:r>
      <w:r w:rsidRPr="00714201">
        <w:rPr>
          <w:rFonts w:ascii="Arial" w:hAnsi="Arial" w:cs="Arial"/>
          <w:bCs/>
          <w:sz w:val="20"/>
          <w:szCs w:val="20"/>
        </w:rPr>
        <w:t>e</w:t>
      </w:r>
      <w:r w:rsidRPr="00714201">
        <w:rPr>
          <w:rFonts w:ascii="Arial" w:hAnsi="Arial" w:cs="Arial"/>
          <w:bCs/>
          <w:sz w:val="20"/>
          <w:szCs w:val="20"/>
        </w:rPr>
        <w:t>ným pořadatelem. Tito budou uvedeni na přejímkov</w:t>
      </w:r>
      <w:r w:rsidR="0037137E" w:rsidRPr="00714201">
        <w:rPr>
          <w:rFonts w:ascii="Arial" w:hAnsi="Arial" w:cs="Arial"/>
          <w:bCs/>
          <w:sz w:val="20"/>
          <w:szCs w:val="20"/>
        </w:rPr>
        <w:t>é</w:t>
      </w:r>
      <w:r w:rsidRPr="00714201">
        <w:rPr>
          <w:rFonts w:ascii="Arial" w:hAnsi="Arial" w:cs="Arial"/>
          <w:bCs/>
          <w:sz w:val="20"/>
          <w:szCs w:val="20"/>
        </w:rPr>
        <w:t>m listu voz</w:t>
      </w:r>
      <w:r w:rsidR="00A92802">
        <w:rPr>
          <w:rFonts w:ascii="Arial" w:hAnsi="Arial" w:cs="Arial"/>
          <w:bCs/>
          <w:sz w:val="20"/>
          <w:szCs w:val="20"/>
        </w:rPr>
        <w:t>idla</w:t>
      </w:r>
      <w:r w:rsidRPr="00714201">
        <w:rPr>
          <w:rFonts w:ascii="Arial" w:hAnsi="Arial" w:cs="Arial"/>
          <w:bCs/>
          <w:sz w:val="20"/>
          <w:szCs w:val="20"/>
        </w:rPr>
        <w:t xml:space="preserve"> </w:t>
      </w:r>
      <w:r w:rsidR="00250832" w:rsidRPr="00714201">
        <w:rPr>
          <w:rFonts w:ascii="Arial" w:hAnsi="Arial" w:cs="Arial"/>
          <w:bCs/>
          <w:sz w:val="20"/>
          <w:szCs w:val="20"/>
        </w:rPr>
        <w:t>a svým podpisem potvrdí, že v</w:t>
      </w:r>
      <w:r w:rsidR="00A92802">
        <w:rPr>
          <w:rFonts w:ascii="Arial" w:hAnsi="Arial" w:cs="Arial"/>
          <w:bCs/>
          <w:sz w:val="20"/>
          <w:szCs w:val="20"/>
        </w:rPr>
        <w:t>oz</w:t>
      </w:r>
      <w:r w:rsidR="00A92802">
        <w:rPr>
          <w:rFonts w:ascii="Arial" w:hAnsi="Arial" w:cs="Arial"/>
          <w:bCs/>
          <w:sz w:val="20"/>
          <w:szCs w:val="20"/>
        </w:rPr>
        <w:t>i</w:t>
      </w:r>
      <w:r w:rsidR="00A92802">
        <w:rPr>
          <w:rFonts w:ascii="Arial" w:hAnsi="Arial" w:cs="Arial"/>
          <w:bCs/>
          <w:sz w:val="20"/>
          <w:szCs w:val="20"/>
        </w:rPr>
        <w:t>dlo</w:t>
      </w:r>
      <w:r w:rsidR="00250832" w:rsidRPr="00714201">
        <w:rPr>
          <w:rFonts w:ascii="Arial" w:hAnsi="Arial" w:cs="Arial"/>
          <w:bCs/>
          <w:sz w:val="20"/>
          <w:szCs w:val="20"/>
        </w:rPr>
        <w:t xml:space="preserve"> je způsobil</w:t>
      </w:r>
      <w:r w:rsidR="00A92802">
        <w:rPr>
          <w:rFonts w:ascii="Arial" w:hAnsi="Arial" w:cs="Arial"/>
          <w:bCs/>
          <w:sz w:val="20"/>
          <w:szCs w:val="20"/>
        </w:rPr>
        <w:t>é</w:t>
      </w:r>
      <w:r w:rsidR="00954AE0">
        <w:rPr>
          <w:rFonts w:ascii="Arial" w:hAnsi="Arial" w:cs="Arial"/>
          <w:bCs/>
          <w:sz w:val="20"/>
          <w:szCs w:val="20"/>
        </w:rPr>
        <w:t xml:space="preserve"> </w:t>
      </w:r>
      <w:r w:rsidR="00250832" w:rsidRPr="00714201">
        <w:rPr>
          <w:rFonts w:ascii="Arial" w:hAnsi="Arial" w:cs="Arial"/>
          <w:bCs/>
          <w:sz w:val="20"/>
          <w:szCs w:val="20"/>
        </w:rPr>
        <w:t xml:space="preserve">pro účast v závodu. </w:t>
      </w:r>
    </w:p>
    <w:p w:rsidR="00C90C30" w:rsidRPr="007A7AAF" w:rsidRDefault="009B097D" w:rsidP="000D7E0E">
      <w:pPr>
        <w:jc w:val="both"/>
        <w:rPr>
          <w:rFonts w:ascii="Arial" w:hAnsi="Arial" w:cs="Arial"/>
          <w:sz w:val="20"/>
          <w:szCs w:val="20"/>
        </w:rPr>
      </w:pPr>
      <w:r>
        <w:rPr>
          <w:rFonts w:ascii="Arial" w:hAnsi="Arial" w:cs="Arial"/>
          <w:bCs/>
          <w:sz w:val="20"/>
          <w:szCs w:val="20"/>
        </w:rPr>
        <w:t>(3</w:t>
      </w:r>
      <w:r w:rsidR="00C90C30" w:rsidRPr="007A7AAF">
        <w:rPr>
          <w:rFonts w:ascii="Arial" w:hAnsi="Arial" w:cs="Arial"/>
          <w:bCs/>
          <w:sz w:val="20"/>
          <w:szCs w:val="20"/>
        </w:rPr>
        <w:t xml:space="preserve">) </w:t>
      </w:r>
      <w:r w:rsidR="00D112F4" w:rsidRPr="007A7AAF">
        <w:rPr>
          <w:rFonts w:ascii="Arial" w:hAnsi="Arial" w:cs="Arial"/>
          <w:bCs/>
          <w:sz w:val="20"/>
          <w:szCs w:val="20"/>
        </w:rPr>
        <w:t>Startovní číslo musí být umístěno z</w:t>
      </w:r>
      <w:r w:rsidR="000E76D6" w:rsidRPr="007A7AAF">
        <w:rPr>
          <w:rFonts w:ascii="Arial" w:hAnsi="Arial" w:cs="Arial"/>
          <w:bCs/>
          <w:sz w:val="20"/>
          <w:szCs w:val="20"/>
        </w:rPr>
        <w:t>e všech čtyř</w:t>
      </w:r>
      <w:r w:rsidR="00D112F4" w:rsidRPr="007A7AAF">
        <w:rPr>
          <w:rFonts w:ascii="Arial" w:hAnsi="Arial" w:cs="Arial"/>
          <w:bCs/>
          <w:sz w:val="20"/>
          <w:szCs w:val="20"/>
        </w:rPr>
        <w:t xml:space="preserve"> stran voz</w:t>
      </w:r>
      <w:r w:rsidR="00A92802">
        <w:rPr>
          <w:rFonts w:ascii="Arial" w:hAnsi="Arial" w:cs="Arial"/>
          <w:bCs/>
          <w:sz w:val="20"/>
          <w:szCs w:val="20"/>
        </w:rPr>
        <w:t>idla</w:t>
      </w:r>
      <w:r w:rsidR="00D112F4" w:rsidRPr="007A7AAF">
        <w:rPr>
          <w:rFonts w:ascii="Arial" w:hAnsi="Arial" w:cs="Arial"/>
          <w:bCs/>
          <w:sz w:val="20"/>
          <w:szCs w:val="20"/>
        </w:rPr>
        <w:t xml:space="preserve"> a musí být čitelné. Startovní čísla, která jsou uvedena na voz</w:t>
      </w:r>
      <w:r w:rsidR="00A92802">
        <w:rPr>
          <w:rFonts w:ascii="Arial" w:hAnsi="Arial" w:cs="Arial"/>
          <w:bCs/>
          <w:sz w:val="20"/>
          <w:szCs w:val="20"/>
        </w:rPr>
        <w:t>idle</w:t>
      </w:r>
      <w:r w:rsidR="00D112F4" w:rsidRPr="007A7AAF">
        <w:rPr>
          <w:rFonts w:ascii="Arial" w:hAnsi="Arial" w:cs="Arial"/>
          <w:bCs/>
          <w:sz w:val="20"/>
          <w:szCs w:val="20"/>
        </w:rPr>
        <w:t xml:space="preserve"> a nesouvisí se závodem, musí být zakryta tak, aby nemohlo dojít k jejich záměně s přiděleným startovním číslem pro daný závod. V</w:t>
      </w:r>
      <w:r w:rsidR="00A92802">
        <w:rPr>
          <w:rFonts w:ascii="Arial" w:hAnsi="Arial" w:cs="Arial"/>
          <w:bCs/>
          <w:sz w:val="20"/>
          <w:szCs w:val="20"/>
        </w:rPr>
        <w:t>ozidlo, které</w:t>
      </w:r>
      <w:r w:rsidR="00D112F4" w:rsidRPr="007A7AAF">
        <w:rPr>
          <w:rFonts w:ascii="Arial" w:hAnsi="Arial" w:cs="Arial"/>
          <w:bCs/>
          <w:sz w:val="20"/>
          <w:szCs w:val="20"/>
        </w:rPr>
        <w:t xml:space="preserve"> nebude správně ozn</w:t>
      </w:r>
      <w:r w:rsidR="00D112F4" w:rsidRPr="007A7AAF">
        <w:rPr>
          <w:rFonts w:ascii="Arial" w:hAnsi="Arial" w:cs="Arial"/>
          <w:bCs/>
          <w:sz w:val="20"/>
          <w:szCs w:val="20"/>
        </w:rPr>
        <w:t>a</w:t>
      </w:r>
      <w:r w:rsidR="00D112F4" w:rsidRPr="007A7AAF">
        <w:rPr>
          <w:rFonts w:ascii="Arial" w:hAnsi="Arial" w:cs="Arial"/>
          <w:bCs/>
          <w:sz w:val="20"/>
          <w:szCs w:val="20"/>
        </w:rPr>
        <w:t>čen</w:t>
      </w:r>
      <w:r w:rsidR="00A92802">
        <w:rPr>
          <w:rFonts w:ascii="Arial" w:hAnsi="Arial" w:cs="Arial"/>
          <w:bCs/>
          <w:sz w:val="20"/>
          <w:szCs w:val="20"/>
        </w:rPr>
        <w:t>o</w:t>
      </w:r>
      <w:r w:rsidR="00D112F4" w:rsidRPr="007A7AAF">
        <w:rPr>
          <w:rFonts w:ascii="Arial" w:hAnsi="Arial" w:cs="Arial"/>
          <w:bCs/>
          <w:sz w:val="20"/>
          <w:szCs w:val="20"/>
        </w:rPr>
        <w:t xml:space="preserve"> přiděleným startovním číslem, </w:t>
      </w:r>
      <w:r w:rsidR="00B965AE" w:rsidRPr="007A7AAF">
        <w:rPr>
          <w:rFonts w:ascii="Arial" w:hAnsi="Arial" w:cs="Arial"/>
          <w:sz w:val="20"/>
          <w:szCs w:val="20"/>
        </w:rPr>
        <w:t>nebude způsobil</w:t>
      </w:r>
      <w:r w:rsidR="00A92802">
        <w:rPr>
          <w:rFonts w:ascii="Arial" w:hAnsi="Arial" w:cs="Arial"/>
          <w:sz w:val="20"/>
          <w:szCs w:val="20"/>
        </w:rPr>
        <w:t>é</w:t>
      </w:r>
      <w:r w:rsidR="00281973">
        <w:rPr>
          <w:rFonts w:ascii="Arial" w:hAnsi="Arial" w:cs="Arial"/>
          <w:sz w:val="20"/>
          <w:szCs w:val="20"/>
        </w:rPr>
        <w:t xml:space="preserve"> </w:t>
      </w:r>
      <w:r w:rsidR="00B965AE" w:rsidRPr="007A7AAF">
        <w:rPr>
          <w:rFonts w:ascii="Arial" w:hAnsi="Arial" w:cs="Arial"/>
          <w:sz w:val="20"/>
          <w:szCs w:val="20"/>
        </w:rPr>
        <w:t>pro účast v závodu.</w:t>
      </w:r>
      <w:r w:rsidR="00D112F4" w:rsidRPr="007A7AAF">
        <w:rPr>
          <w:rFonts w:ascii="Arial" w:hAnsi="Arial" w:cs="Arial"/>
          <w:sz w:val="20"/>
          <w:szCs w:val="20"/>
        </w:rPr>
        <w:t xml:space="preserve"> </w:t>
      </w:r>
    </w:p>
    <w:p w:rsidR="00250832" w:rsidRPr="00714201" w:rsidRDefault="00103590" w:rsidP="009E32A5">
      <w:pPr>
        <w:autoSpaceDE w:val="0"/>
        <w:autoSpaceDN w:val="0"/>
        <w:adjustRightInd w:val="0"/>
        <w:jc w:val="both"/>
        <w:rPr>
          <w:rFonts w:ascii="Arial" w:hAnsi="Arial" w:cs="Arial"/>
          <w:sz w:val="20"/>
          <w:szCs w:val="20"/>
        </w:rPr>
      </w:pPr>
      <w:r w:rsidRPr="00714201">
        <w:rPr>
          <w:rFonts w:ascii="Arial" w:hAnsi="Arial" w:cs="Arial"/>
          <w:sz w:val="20"/>
          <w:szCs w:val="20"/>
        </w:rPr>
        <w:t>(</w:t>
      </w:r>
      <w:r w:rsidR="00250832" w:rsidRPr="00714201">
        <w:rPr>
          <w:rFonts w:ascii="Arial" w:hAnsi="Arial" w:cs="Arial"/>
          <w:sz w:val="20"/>
          <w:szCs w:val="20"/>
        </w:rPr>
        <w:t>4</w:t>
      </w:r>
      <w:r w:rsidRPr="00714201">
        <w:rPr>
          <w:rFonts w:ascii="Arial" w:hAnsi="Arial" w:cs="Arial"/>
          <w:sz w:val="20"/>
          <w:szCs w:val="20"/>
        </w:rPr>
        <w:t>) Technické přejímky budou prováděny v průběhu závodu</w:t>
      </w:r>
      <w:r w:rsidR="00250832" w:rsidRPr="00714201">
        <w:rPr>
          <w:rFonts w:ascii="Arial" w:hAnsi="Arial" w:cs="Arial"/>
          <w:sz w:val="20"/>
          <w:szCs w:val="20"/>
        </w:rPr>
        <w:t xml:space="preserve"> namátkově na vybraných voz</w:t>
      </w:r>
      <w:r w:rsidR="00A92802">
        <w:rPr>
          <w:rFonts w:ascii="Arial" w:hAnsi="Arial" w:cs="Arial"/>
          <w:sz w:val="20"/>
          <w:szCs w:val="20"/>
        </w:rPr>
        <w:t>idlech</w:t>
      </w:r>
      <w:r w:rsidRPr="00714201">
        <w:rPr>
          <w:rFonts w:ascii="Arial" w:hAnsi="Arial" w:cs="Arial"/>
          <w:sz w:val="20"/>
          <w:szCs w:val="20"/>
        </w:rPr>
        <w:t>, dále pak u v</w:t>
      </w:r>
      <w:r w:rsidR="00AF4B9D">
        <w:rPr>
          <w:rFonts w:ascii="Arial" w:hAnsi="Arial" w:cs="Arial"/>
          <w:sz w:val="20"/>
          <w:szCs w:val="20"/>
        </w:rPr>
        <w:t>oz</w:t>
      </w:r>
      <w:r w:rsidR="00A92802">
        <w:rPr>
          <w:rFonts w:ascii="Arial" w:hAnsi="Arial" w:cs="Arial"/>
          <w:sz w:val="20"/>
          <w:szCs w:val="20"/>
        </w:rPr>
        <w:t>idla</w:t>
      </w:r>
      <w:r w:rsidRPr="00714201">
        <w:rPr>
          <w:rFonts w:ascii="Arial" w:hAnsi="Arial" w:cs="Arial"/>
          <w:sz w:val="20"/>
          <w:szCs w:val="20"/>
        </w:rPr>
        <w:t>, u kter</w:t>
      </w:r>
      <w:r w:rsidR="00A92802">
        <w:rPr>
          <w:rFonts w:ascii="Arial" w:hAnsi="Arial" w:cs="Arial"/>
          <w:sz w:val="20"/>
          <w:szCs w:val="20"/>
        </w:rPr>
        <w:t>ého</w:t>
      </w:r>
      <w:r w:rsidRPr="00714201">
        <w:rPr>
          <w:rFonts w:ascii="Arial" w:hAnsi="Arial" w:cs="Arial"/>
          <w:sz w:val="20"/>
          <w:szCs w:val="20"/>
        </w:rPr>
        <w:t xml:space="preserve"> došlo v průběhu </w:t>
      </w:r>
      <w:r w:rsidR="00F67A0A" w:rsidRPr="00714201">
        <w:rPr>
          <w:rFonts w:ascii="Arial" w:hAnsi="Arial" w:cs="Arial"/>
          <w:sz w:val="20"/>
          <w:szCs w:val="20"/>
        </w:rPr>
        <w:t>závodu</w:t>
      </w:r>
      <w:r w:rsidRPr="00714201">
        <w:rPr>
          <w:rFonts w:ascii="Arial" w:hAnsi="Arial" w:cs="Arial"/>
          <w:sz w:val="20"/>
          <w:szCs w:val="20"/>
        </w:rPr>
        <w:t xml:space="preserve"> k</w:t>
      </w:r>
      <w:r w:rsidR="00E3724F">
        <w:rPr>
          <w:rFonts w:ascii="Arial" w:hAnsi="Arial" w:cs="Arial"/>
          <w:sz w:val="20"/>
          <w:szCs w:val="20"/>
        </w:rPr>
        <w:t> </w:t>
      </w:r>
      <w:r w:rsidR="00E3724F" w:rsidRPr="00F9750F">
        <w:rPr>
          <w:rFonts w:ascii="Arial" w:hAnsi="Arial" w:cs="Arial"/>
          <w:sz w:val="20"/>
          <w:szCs w:val="20"/>
        </w:rPr>
        <w:t>poškození.</w:t>
      </w:r>
      <w:r w:rsidR="00250832" w:rsidRPr="00714201">
        <w:rPr>
          <w:rFonts w:ascii="Arial" w:hAnsi="Arial" w:cs="Arial"/>
          <w:sz w:val="20"/>
          <w:szCs w:val="20"/>
        </w:rPr>
        <w:t xml:space="preserve"> Technické přejímky budou provedeny v průběhu závodu </w:t>
      </w:r>
      <w:r w:rsidR="00AF4B9D">
        <w:rPr>
          <w:rFonts w:ascii="Arial" w:hAnsi="Arial" w:cs="Arial"/>
          <w:sz w:val="20"/>
          <w:szCs w:val="20"/>
        </w:rPr>
        <w:t xml:space="preserve">také </w:t>
      </w:r>
      <w:r w:rsidR="00250832" w:rsidRPr="00714201">
        <w:rPr>
          <w:rFonts w:ascii="Arial" w:hAnsi="Arial" w:cs="Arial"/>
          <w:sz w:val="20"/>
          <w:szCs w:val="20"/>
        </w:rPr>
        <w:t>u voz</w:t>
      </w:r>
      <w:r w:rsidR="00E52F61">
        <w:rPr>
          <w:rFonts w:ascii="Arial" w:hAnsi="Arial" w:cs="Arial"/>
          <w:sz w:val="20"/>
          <w:szCs w:val="20"/>
        </w:rPr>
        <w:t>id</w:t>
      </w:r>
      <w:r w:rsidR="0076184D">
        <w:rPr>
          <w:rFonts w:ascii="Arial" w:hAnsi="Arial" w:cs="Arial"/>
          <w:sz w:val="20"/>
          <w:szCs w:val="20"/>
        </w:rPr>
        <w:t>la</w:t>
      </w:r>
      <w:r w:rsidR="00250832" w:rsidRPr="00714201">
        <w:rPr>
          <w:rFonts w:ascii="Arial" w:hAnsi="Arial" w:cs="Arial"/>
          <w:sz w:val="20"/>
          <w:szCs w:val="20"/>
        </w:rPr>
        <w:t xml:space="preserve"> uveden</w:t>
      </w:r>
      <w:r w:rsidR="00E52F61">
        <w:rPr>
          <w:rFonts w:ascii="Arial" w:hAnsi="Arial" w:cs="Arial"/>
          <w:sz w:val="20"/>
          <w:szCs w:val="20"/>
        </w:rPr>
        <w:t>ého</w:t>
      </w:r>
      <w:r w:rsidR="00250832" w:rsidRPr="00714201">
        <w:rPr>
          <w:rFonts w:ascii="Arial" w:hAnsi="Arial" w:cs="Arial"/>
          <w:sz w:val="20"/>
          <w:szCs w:val="20"/>
        </w:rPr>
        <w:t xml:space="preserve"> v článku 12 odst. </w:t>
      </w:r>
      <w:r w:rsidR="00F12012">
        <w:rPr>
          <w:rFonts w:ascii="Arial" w:hAnsi="Arial" w:cs="Arial"/>
          <w:sz w:val="20"/>
          <w:szCs w:val="20"/>
        </w:rPr>
        <w:t>4</w:t>
      </w:r>
      <w:r w:rsidR="00250832" w:rsidRPr="00714201">
        <w:rPr>
          <w:rFonts w:ascii="Arial" w:hAnsi="Arial" w:cs="Arial"/>
          <w:sz w:val="20"/>
          <w:szCs w:val="20"/>
        </w:rPr>
        <w:t xml:space="preserve"> a v článku 2 odst. 5.</w:t>
      </w:r>
    </w:p>
    <w:p w:rsidR="00BF7A46" w:rsidRDefault="006C4594" w:rsidP="009E32A5">
      <w:pPr>
        <w:autoSpaceDE w:val="0"/>
        <w:autoSpaceDN w:val="0"/>
        <w:adjustRightInd w:val="0"/>
        <w:jc w:val="both"/>
        <w:rPr>
          <w:rFonts w:ascii="Arial" w:hAnsi="Arial" w:cs="Arial"/>
          <w:sz w:val="20"/>
          <w:szCs w:val="20"/>
        </w:rPr>
      </w:pPr>
      <w:r w:rsidRPr="007A7AAF">
        <w:rPr>
          <w:rFonts w:ascii="Arial" w:hAnsi="Arial" w:cs="Arial"/>
          <w:sz w:val="20"/>
          <w:szCs w:val="20"/>
        </w:rPr>
        <w:t>(</w:t>
      </w:r>
      <w:r w:rsidR="00250832">
        <w:rPr>
          <w:rFonts w:ascii="Arial" w:hAnsi="Arial" w:cs="Arial"/>
          <w:sz w:val="20"/>
          <w:szCs w:val="20"/>
        </w:rPr>
        <w:t>5</w:t>
      </w:r>
      <w:r w:rsidRPr="007A7AAF">
        <w:rPr>
          <w:rFonts w:ascii="Arial" w:hAnsi="Arial" w:cs="Arial"/>
          <w:sz w:val="20"/>
          <w:szCs w:val="20"/>
        </w:rPr>
        <w:t xml:space="preserve">) </w:t>
      </w:r>
      <w:r w:rsidR="00AF4B9D">
        <w:rPr>
          <w:rFonts w:ascii="Arial" w:hAnsi="Arial" w:cs="Arial"/>
          <w:sz w:val="20"/>
          <w:szCs w:val="20"/>
        </w:rPr>
        <w:t>Veškeré z</w:t>
      </w:r>
      <w:r w:rsidR="00BF7A46" w:rsidRPr="007A7AAF">
        <w:rPr>
          <w:rFonts w:ascii="Arial" w:hAnsi="Arial" w:cs="Arial"/>
          <w:sz w:val="20"/>
          <w:szCs w:val="20"/>
        </w:rPr>
        <w:t>měny na voz</w:t>
      </w:r>
      <w:r w:rsidR="00E52F61">
        <w:rPr>
          <w:rFonts w:ascii="Arial" w:hAnsi="Arial" w:cs="Arial"/>
          <w:sz w:val="20"/>
          <w:szCs w:val="20"/>
        </w:rPr>
        <w:t xml:space="preserve">idle </w:t>
      </w:r>
      <w:r w:rsidR="00BF7A46" w:rsidRPr="007A7AAF">
        <w:rPr>
          <w:rFonts w:ascii="Arial" w:hAnsi="Arial" w:cs="Arial"/>
          <w:sz w:val="20"/>
          <w:szCs w:val="20"/>
        </w:rPr>
        <w:t>po technických přejímkách</w:t>
      </w:r>
      <w:r w:rsidRPr="007A7AAF">
        <w:rPr>
          <w:rFonts w:ascii="Arial" w:hAnsi="Arial" w:cs="Arial"/>
          <w:sz w:val="20"/>
          <w:szCs w:val="20"/>
        </w:rPr>
        <w:t xml:space="preserve"> jsou zakázané</w:t>
      </w:r>
      <w:r w:rsidR="008F7B7F" w:rsidRPr="007A7AAF">
        <w:rPr>
          <w:rFonts w:ascii="Arial" w:hAnsi="Arial" w:cs="Arial"/>
          <w:sz w:val="20"/>
          <w:szCs w:val="20"/>
        </w:rPr>
        <w:t>, pokud není dále uvedeno jinak.</w:t>
      </w:r>
      <w:r w:rsidR="00BF7A46" w:rsidRPr="007A7AAF">
        <w:rPr>
          <w:rFonts w:ascii="Arial" w:hAnsi="Arial" w:cs="Arial"/>
          <w:sz w:val="20"/>
          <w:szCs w:val="20"/>
        </w:rPr>
        <w:t xml:space="preserve"> </w:t>
      </w:r>
    </w:p>
    <w:p w:rsidR="00E925C4" w:rsidRPr="007A7AAF" w:rsidRDefault="000E76D6" w:rsidP="003B285C">
      <w:pPr>
        <w:jc w:val="center"/>
        <w:rPr>
          <w:rFonts w:ascii="Arial" w:hAnsi="Arial" w:cs="Arial"/>
          <w:b/>
          <w:sz w:val="20"/>
          <w:szCs w:val="20"/>
        </w:rPr>
      </w:pPr>
      <w:r w:rsidRPr="007A7AAF">
        <w:rPr>
          <w:rFonts w:ascii="Arial" w:hAnsi="Arial" w:cs="Arial"/>
          <w:b/>
          <w:sz w:val="20"/>
          <w:szCs w:val="20"/>
        </w:rPr>
        <w:t>10</w:t>
      </w:r>
    </w:p>
    <w:p w:rsidR="003B285C" w:rsidRPr="007A7AAF" w:rsidRDefault="008368A4" w:rsidP="003B285C">
      <w:pPr>
        <w:jc w:val="center"/>
        <w:rPr>
          <w:rFonts w:ascii="Arial" w:hAnsi="Arial" w:cs="Arial"/>
          <w:b/>
          <w:sz w:val="20"/>
          <w:szCs w:val="20"/>
        </w:rPr>
      </w:pPr>
      <w:r w:rsidRPr="007A7AAF">
        <w:rPr>
          <w:rFonts w:ascii="Arial" w:hAnsi="Arial" w:cs="Arial"/>
          <w:b/>
          <w:sz w:val="20"/>
          <w:szCs w:val="20"/>
        </w:rPr>
        <w:t>Rozprava</w:t>
      </w:r>
    </w:p>
    <w:p w:rsidR="00A73FBC" w:rsidRPr="007A7AAF" w:rsidRDefault="008F7B7F" w:rsidP="00A73FBC">
      <w:pPr>
        <w:jc w:val="both"/>
        <w:rPr>
          <w:rFonts w:ascii="Arial" w:hAnsi="Arial" w:cs="Arial"/>
          <w:sz w:val="20"/>
          <w:szCs w:val="20"/>
        </w:rPr>
      </w:pPr>
      <w:r w:rsidRPr="007A7AAF">
        <w:rPr>
          <w:rFonts w:ascii="Arial" w:hAnsi="Arial" w:cs="Arial"/>
          <w:sz w:val="20"/>
          <w:szCs w:val="20"/>
        </w:rPr>
        <w:t xml:space="preserve">(1) </w:t>
      </w:r>
      <w:r w:rsidR="00A73FBC" w:rsidRPr="007A7AAF">
        <w:rPr>
          <w:rFonts w:ascii="Arial" w:hAnsi="Arial" w:cs="Arial"/>
          <w:sz w:val="20"/>
          <w:szCs w:val="20"/>
        </w:rPr>
        <w:t xml:space="preserve">Před zahájením každého </w:t>
      </w:r>
      <w:r w:rsidRPr="007A7AAF">
        <w:rPr>
          <w:rFonts w:ascii="Arial" w:hAnsi="Arial" w:cs="Arial"/>
          <w:sz w:val="20"/>
          <w:szCs w:val="20"/>
        </w:rPr>
        <w:t>soutěžního</w:t>
      </w:r>
      <w:r w:rsidR="00A73FBC" w:rsidRPr="007A7AAF">
        <w:rPr>
          <w:rFonts w:ascii="Arial" w:hAnsi="Arial" w:cs="Arial"/>
          <w:sz w:val="20"/>
          <w:szCs w:val="20"/>
        </w:rPr>
        <w:t xml:space="preserve"> dne se uskuteční rozprava pro posádky. Na rozprav</w:t>
      </w:r>
      <w:r w:rsidR="007145AA" w:rsidRPr="007A7AAF">
        <w:rPr>
          <w:rFonts w:ascii="Arial" w:hAnsi="Arial" w:cs="Arial"/>
          <w:sz w:val="20"/>
          <w:szCs w:val="20"/>
        </w:rPr>
        <w:t>ě</w:t>
      </w:r>
      <w:r w:rsidR="00A73FBC" w:rsidRPr="007A7AAF">
        <w:rPr>
          <w:rFonts w:ascii="Arial" w:hAnsi="Arial" w:cs="Arial"/>
          <w:sz w:val="20"/>
          <w:szCs w:val="20"/>
        </w:rPr>
        <w:t xml:space="preserve"> budou poskytnuty informace o způsobu organizace a průběhu závo</w:t>
      </w:r>
      <w:r w:rsidR="001913C4" w:rsidRPr="007A7AAF">
        <w:rPr>
          <w:rFonts w:ascii="Arial" w:hAnsi="Arial" w:cs="Arial"/>
          <w:sz w:val="20"/>
          <w:szCs w:val="20"/>
        </w:rPr>
        <w:t xml:space="preserve">du a jednotlivých </w:t>
      </w:r>
      <w:r w:rsidRPr="007A7AAF">
        <w:rPr>
          <w:rFonts w:ascii="Arial" w:hAnsi="Arial" w:cs="Arial"/>
          <w:sz w:val="20"/>
          <w:szCs w:val="20"/>
        </w:rPr>
        <w:t>soutěžních</w:t>
      </w:r>
      <w:r w:rsidR="001913C4" w:rsidRPr="007A7AAF">
        <w:rPr>
          <w:rFonts w:ascii="Arial" w:hAnsi="Arial" w:cs="Arial"/>
          <w:sz w:val="20"/>
          <w:szCs w:val="20"/>
        </w:rPr>
        <w:t xml:space="preserve"> dnů včetně stanov</w:t>
      </w:r>
      <w:r w:rsidR="00A531BE" w:rsidRPr="007A7AAF">
        <w:rPr>
          <w:rFonts w:ascii="Arial" w:hAnsi="Arial" w:cs="Arial"/>
          <w:sz w:val="20"/>
          <w:szCs w:val="20"/>
        </w:rPr>
        <w:t>ení</w:t>
      </w:r>
      <w:r w:rsidR="001913C4" w:rsidRPr="007A7AAF">
        <w:rPr>
          <w:rFonts w:ascii="Arial" w:hAnsi="Arial" w:cs="Arial"/>
          <w:sz w:val="20"/>
          <w:szCs w:val="20"/>
        </w:rPr>
        <w:t xml:space="preserve"> časového limitu pro jízdu v sekc</w:t>
      </w:r>
      <w:r w:rsidR="00A531BE" w:rsidRPr="007A7AAF">
        <w:rPr>
          <w:rFonts w:ascii="Arial" w:hAnsi="Arial" w:cs="Arial"/>
          <w:sz w:val="20"/>
          <w:szCs w:val="20"/>
        </w:rPr>
        <w:t>ích</w:t>
      </w:r>
      <w:r w:rsidR="001913C4" w:rsidRPr="007A7AAF">
        <w:rPr>
          <w:rFonts w:ascii="Arial" w:hAnsi="Arial" w:cs="Arial"/>
          <w:sz w:val="20"/>
          <w:szCs w:val="20"/>
        </w:rPr>
        <w:t>.</w:t>
      </w:r>
      <w:r w:rsidR="00A73FBC" w:rsidRPr="007A7AAF">
        <w:rPr>
          <w:rFonts w:ascii="Arial" w:hAnsi="Arial" w:cs="Arial"/>
          <w:sz w:val="20"/>
          <w:szCs w:val="20"/>
        </w:rPr>
        <w:t xml:space="preserve"> V průběhu rozpravy mohou být pro daný závod nebo </w:t>
      </w:r>
      <w:r w:rsidRPr="007A7AAF">
        <w:rPr>
          <w:rFonts w:ascii="Arial" w:hAnsi="Arial" w:cs="Arial"/>
          <w:sz w:val="20"/>
          <w:szCs w:val="20"/>
        </w:rPr>
        <w:t>soutěžní den</w:t>
      </w:r>
      <w:r w:rsidR="00A73FBC" w:rsidRPr="007A7AAF">
        <w:rPr>
          <w:rFonts w:ascii="Arial" w:hAnsi="Arial" w:cs="Arial"/>
          <w:sz w:val="20"/>
          <w:szCs w:val="20"/>
        </w:rPr>
        <w:t xml:space="preserve"> některá ustanovení pravidel hlavním sportovním komisařem doplněna nebo pozměněna. </w:t>
      </w:r>
      <w:r w:rsidR="00AF4B9D">
        <w:rPr>
          <w:rFonts w:ascii="Arial" w:hAnsi="Arial" w:cs="Arial"/>
          <w:sz w:val="20"/>
          <w:szCs w:val="20"/>
        </w:rPr>
        <w:t xml:space="preserve">(2) </w:t>
      </w:r>
      <w:r w:rsidRPr="007A7AAF">
        <w:rPr>
          <w:rFonts w:ascii="Arial" w:hAnsi="Arial" w:cs="Arial"/>
          <w:sz w:val="20"/>
          <w:szCs w:val="20"/>
        </w:rPr>
        <w:t>U</w:t>
      </w:r>
      <w:r w:rsidR="00A73FBC" w:rsidRPr="007A7AAF">
        <w:rPr>
          <w:rFonts w:ascii="Arial" w:hAnsi="Arial" w:cs="Arial"/>
          <w:sz w:val="20"/>
          <w:szCs w:val="20"/>
        </w:rPr>
        <w:t>končení</w:t>
      </w:r>
      <w:r w:rsidRPr="007A7AAF">
        <w:rPr>
          <w:rFonts w:ascii="Arial" w:hAnsi="Arial" w:cs="Arial"/>
          <w:sz w:val="20"/>
          <w:szCs w:val="20"/>
        </w:rPr>
        <w:t>m</w:t>
      </w:r>
      <w:r w:rsidR="00A73FBC" w:rsidRPr="007A7AAF">
        <w:rPr>
          <w:rFonts w:ascii="Arial" w:hAnsi="Arial" w:cs="Arial"/>
          <w:sz w:val="20"/>
          <w:szCs w:val="20"/>
        </w:rPr>
        <w:t xml:space="preserve"> rozpravy </w:t>
      </w:r>
      <w:r w:rsidRPr="007A7AAF">
        <w:rPr>
          <w:rFonts w:ascii="Arial" w:hAnsi="Arial" w:cs="Arial"/>
          <w:sz w:val="20"/>
          <w:szCs w:val="20"/>
        </w:rPr>
        <w:t xml:space="preserve">je </w:t>
      </w:r>
      <w:r w:rsidR="00A73FBC" w:rsidRPr="007A7AAF">
        <w:rPr>
          <w:rFonts w:ascii="Arial" w:hAnsi="Arial" w:cs="Arial"/>
          <w:sz w:val="20"/>
          <w:szCs w:val="20"/>
        </w:rPr>
        <w:t xml:space="preserve">zahájen </w:t>
      </w:r>
      <w:r w:rsidRPr="007A7AAF">
        <w:rPr>
          <w:rFonts w:ascii="Arial" w:hAnsi="Arial" w:cs="Arial"/>
          <w:sz w:val="20"/>
          <w:szCs w:val="20"/>
        </w:rPr>
        <w:t>soutěžní den.</w:t>
      </w:r>
    </w:p>
    <w:p w:rsidR="00A141B5" w:rsidRPr="007A7AAF" w:rsidRDefault="00A141B5" w:rsidP="00A141B5">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1</w:t>
      </w:r>
    </w:p>
    <w:p w:rsidR="00A141B5" w:rsidRPr="007A7AAF" w:rsidRDefault="00A141B5" w:rsidP="00A141B5">
      <w:pPr>
        <w:jc w:val="center"/>
        <w:rPr>
          <w:rFonts w:ascii="Arial" w:hAnsi="Arial" w:cs="Arial"/>
          <w:b/>
          <w:sz w:val="20"/>
          <w:szCs w:val="20"/>
        </w:rPr>
      </w:pPr>
      <w:r w:rsidRPr="007A7AAF">
        <w:rPr>
          <w:rFonts w:ascii="Arial" w:hAnsi="Arial" w:cs="Arial"/>
          <w:b/>
          <w:sz w:val="20"/>
          <w:szCs w:val="20"/>
        </w:rPr>
        <w:t>Diskvalifikace</w:t>
      </w:r>
    </w:p>
    <w:p w:rsidR="00A141B5" w:rsidRPr="00495225" w:rsidRDefault="00945D5E" w:rsidP="000D7E0E">
      <w:pPr>
        <w:jc w:val="both"/>
        <w:rPr>
          <w:rFonts w:ascii="Arial" w:hAnsi="Arial" w:cs="Arial"/>
          <w:sz w:val="20"/>
          <w:szCs w:val="20"/>
        </w:rPr>
      </w:pPr>
      <w:r w:rsidRPr="007A7AAF">
        <w:rPr>
          <w:rFonts w:ascii="Arial" w:hAnsi="Arial" w:cs="Arial"/>
          <w:sz w:val="20"/>
          <w:szCs w:val="20"/>
        </w:rPr>
        <w:t xml:space="preserve">(1) </w:t>
      </w:r>
      <w:r w:rsidR="00A141B5" w:rsidRPr="007A7AAF">
        <w:rPr>
          <w:rFonts w:ascii="Arial" w:hAnsi="Arial" w:cs="Arial"/>
          <w:sz w:val="20"/>
          <w:szCs w:val="20"/>
        </w:rPr>
        <w:t>Při diskvalifikaci v</w:t>
      </w:r>
      <w:r w:rsidRPr="007A7AAF">
        <w:rPr>
          <w:rFonts w:ascii="Arial" w:hAnsi="Arial" w:cs="Arial"/>
          <w:sz w:val="20"/>
          <w:szCs w:val="20"/>
        </w:rPr>
        <w:t> </w:t>
      </w:r>
      <w:r w:rsidR="00A141B5" w:rsidRPr="007A7AAF">
        <w:rPr>
          <w:rFonts w:ascii="Arial" w:hAnsi="Arial" w:cs="Arial"/>
          <w:sz w:val="20"/>
          <w:szCs w:val="20"/>
        </w:rPr>
        <w:t>sekci</w:t>
      </w:r>
      <w:r w:rsidRPr="007A7AAF">
        <w:rPr>
          <w:rFonts w:ascii="Arial" w:hAnsi="Arial" w:cs="Arial"/>
          <w:sz w:val="20"/>
          <w:szCs w:val="20"/>
        </w:rPr>
        <w:t xml:space="preserve"> </w:t>
      </w:r>
      <w:r w:rsidR="00A141B5" w:rsidRPr="007A7AAF">
        <w:rPr>
          <w:rFonts w:ascii="Arial" w:hAnsi="Arial" w:cs="Arial"/>
          <w:sz w:val="20"/>
          <w:szCs w:val="20"/>
        </w:rPr>
        <w:t xml:space="preserve">je jízda v dané sekci pro </w:t>
      </w:r>
      <w:r w:rsidR="00AA244C" w:rsidRPr="007A7AAF">
        <w:rPr>
          <w:rFonts w:ascii="Arial" w:hAnsi="Arial" w:cs="Arial"/>
          <w:sz w:val="20"/>
          <w:szCs w:val="20"/>
        </w:rPr>
        <w:t xml:space="preserve">posádku </w:t>
      </w:r>
      <w:r w:rsidR="00A141B5" w:rsidRPr="007A7AAF">
        <w:rPr>
          <w:rFonts w:ascii="Arial" w:hAnsi="Arial" w:cs="Arial"/>
          <w:sz w:val="20"/>
          <w:szCs w:val="20"/>
        </w:rPr>
        <w:t xml:space="preserve">ukončena. Diskvalifikace </w:t>
      </w:r>
      <w:r w:rsidR="00AA244C" w:rsidRPr="007A7AAF">
        <w:rPr>
          <w:rFonts w:ascii="Arial" w:hAnsi="Arial" w:cs="Arial"/>
          <w:sz w:val="20"/>
          <w:szCs w:val="20"/>
        </w:rPr>
        <w:t xml:space="preserve">posádky </w:t>
      </w:r>
      <w:r w:rsidR="00A141B5" w:rsidRPr="007A7AAF">
        <w:rPr>
          <w:rFonts w:ascii="Arial" w:hAnsi="Arial" w:cs="Arial"/>
          <w:sz w:val="20"/>
          <w:szCs w:val="20"/>
        </w:rPr>
        <w:t xml:space="preserve">platí pro danou sekci a </w:t>
      </w:r>
      <w:r w:rsidR="00AA244C" w:rsidRPr="007A7AAF">
        <w:rPr>
          <w:rFonts w:ascii="Arial" w:hAnsi="Arial" w:cs="Arial"/>
          <w:sz w:val="20"/>
          <w:szCs w:val="20"/>
        </w:rPr>
        <w:t xml:space="preserve">posádka může </w:t>
      </w:r>
      <w:r w:rsidR="00A141B5" w:rsidRPr="007A7AAF">
        <w:rPr>
          <w:rFonts w:ascii="Arial" w:hAnsi="Arial" w:cs="Arial"/>
          <w:sz w:val="20"/>
          <w:szCs w:val="20"/>
        </w:rPr>
        <w:t>v další sekci pokračovat v</w:t>
      </w:r>
      <w:r w:rsidRPr="007A7AAF">
        <w:rPr>
          <w:rFonts w:ascii="Arial" w:hAnsi="Arial" w:cs="Arial"/>
          <w:sz w:val="20"/>
          <w:szCs w:val="20"/>
        </w:rPr>
        <w:t> </w:t>
      </w:r>
      <w:r w:rsidR="00A141B5" w:rsidRPr="007A7AAF">
        <w:rPr>
          <w:rFonts w:ascii="Arial" w:hAnsi="Arial" w:cs="Arial"/>
          <w:sz w:val="20"/>
          <w:szCs w:val="20"/>
        </w:rPr>
        <w:t>závodě</w:t>
      </w:r>
      <w:r w:rsidRPr="007A7AAF">
        <w:rPr>
          <w:rFonts w:ascii="Arial" w:hAnsi="Arial" w:cs="Arial"/>
          <w:sz w:val="20"/>
          <w:szCs w:val="20"/>
        </w:rPr>
        <w:t>, pokud není dále uvedeno jinak</w:t>
      </w:r>
      <w:r w:rsidR="00A141B5" w:rsidRPr="007A7AAF">
        <w:rPr>
          <w:rFonts w:ascii="Arial" w:hAnsi="Arial" w:cs="Arial"/>
          <w:sz w:val="20"/>
          <w:szCs w:val="20"/>
        </w:rPr>
        <w:t>.</w:t>
      </w:r>
      <w:r w:rsidR="000D729F">
        <w:rPr>
          <w:rFonts w:ascii="Arial" w:hAnsi="Arial" w:cs="Arial"/>
          <w:sz w:val="20"/>
          <w:szCs w:val="20"/>
        </w:rPr>
        <w:t xml:space="preserve"> </w:t>
      </w:r>
      <w:r w:rsidR="000D729F" w:rsidRPr="00495225">
        <w:rPr>
          <w:rFonts w:ascii="Arial" w:hAnsi="Arial" w:cs="Arial"/>
          <w:sz w:val="20"/>
          <w:szCs w:val="20"/>
        </w:rPr>
        <w:t>Specifikace diskvalifikací jsou uvedeny v článku 34 a 35.</w:t>
      </w:r>
    </w:p>
    <w:p w:rsidR="00945D5E" w:rsidRPr="007A7AAF" w:rsidRDefault="00945D5E" w:rsidP="000D7E0E">
      <w:pPr>
        <w:jc w:val="both"/>
        <w:rPr>
          <w:rFonts w:ascii="Arial" w:hAnsi="Arial" w:cs="Arial"/>
          <w:sz w:val="20"/>
          <w:szCs w:val="20"/>
        </w:rPr>
      </w:pPr>
      <w:r w:rsidRPr="007A7AAF">
        <w:rPr>
          <w:rFonts w:ascii="Arial" w:hAnsi="Arial" w:cs="Arial"/>
          <w:sz w:val="20"/>
          <w:szCs w:val="20"/>
        </w:rPr>
        <w:t>(2) Pokud dojde k diskvalifikaci podle článku 3</w:t>
      </w:r>
      <w:r w:rsidR="00F12012">
        <w:rPr>
          <w:rFonts w:ascii="Arial" w:hAnsi="Arial" w:cs="Arial"/>
          <w:sz w:val="20"/>
          <w:szCs w:val="20"/>
        </w:rPr>
        <w:t>5</w:t>
      </w:r>
      <w:r w:rsidRPr="007A7AAF">
        <w:rPr>
          <w:rFonts w:ascii="Arial" w:hAnsi="Arial" w:cs="Arial"/>
          <w:sz w:val="20"/>
          <w:szCs w:val="20"/>
        </w:rPr>
        <w:t xml:space="preserve"> odst. </w:t>
      </w:r>
      <w:r w:rsidR="00F12012">
        <w:rPr>
          <w:rFonts w:ascii="Arial" w:hAnsi="Arial" w:cs="Arial"/>
          <w:sz w:val="20"/>
          <w:szCs w:val="20"/>
        </w:rPr>
        <w:t>2</w:t>
      </w:r>
      <w:r w:rsidRPr="007A7AAF">
        <w:rPr>
          <w:rFonts w:ascii="Arial" w:hAnsi="Arial" w:cs="Arial"/>
          <w:sz w:val="20"/>
          <w:szCs w:val="20"/>
        </w:rPr>
        <w:t xml:space="preserve"> písm.</w:t>
      </w:r>
      <w:r w:rsidR="00EE1287" w:rsidRPr="007A7AAF">
        <w:rPr>
          <w:rFonts w:ascii="Arial" w:hAnsi="Arial" w:cs="Arial"/>
          <w:sz w:val="20"/>
          <w:szCs w:val="20"/>
        </w:rPr>
        <w:t xml:space="preserve"> </w:t>
      </w:r>
      <w:r w:rsidR="00F12012">
        <w:rPr>
          <w:rFonts w:ascii="Arial" w:hAnsi="Arial" w:cs="Arial"/>
          <w:sz w:val="20"/>
          <w:szCs w:val="20"/>
        </w:rPr>
        <w:t>c</w:t>
      </w:r>
      <w:r w:rsidR="002A082C">
        <w:rPr>
          <w:rFonts w:ascii="Arial" w:hAnsi="Arial" w:cs="Arial"/>
          <w:sz w:val="20"/>
          <w:szCs w:val="20"/>
        </w:rPr>
        <w:t>)</w:t>
      </w:r>
      <w:r w:rsidR="00EE1287" w:rsidRPr="007A7AAF">
        <w:rPr>
          <w:rFonts w:ascii="Arial" w:hAnsi="Arial" w:cs="Arial"/>
          <w:sz w:val="20"/>
          <w:szCs w:val="20"/>
        </w:rPr>
        <w:t xml:space="preserve"> </w:t>
      </w:r>
      <w:r w:rsidRPr="007A7AAF">
        <w:rPr>
          <w:rFonts w:ascii="Arial" w:hAnsi="Arial" w:cs="Arial"/>
          <w:sz w:val="20"/>
          <w:szCs w:val="20"/>
        </w:rPr>
        <w:t>přestává být v</w:t>
      </w:r>
      <w:r w:rsidR="00166990">
        <w:rPr>
          <w:rFonts w:ascii="Arial" w:hAnsi="Arial" w:cs="Arial"/>
          <w:sz w:val="20"/>
          <w:szCs w:val="20"/>
        </w:rPr>
        <w:t>ozidlo</w:t>
      </w:r>
      <w:r w:rsidRPr="007A7AAF">
        <w:rPr>
          <w:rFonts w:ascii="Arial" w:hAnsi="Arial" w:cs="Arial"/>
          <w:sz w:val="20"/>
          <w:szCs w:val="20"/>
        </w:rPr>
        <w:t xml:space="preserve"> způsobil</w:t>
      </w:r>
      <w:r w:rsidR="00166990">
        <w:rPr>
          <w:rFonts w:ascii="Arial" w:hAnsi="Arial" w:cs="Arial"/>
          <w:sz w:val="20"/>
          <w:szCs w:val="20"/>
        </w:rPr>
        <w:t>é</w:t>
      </w:r>
      <w:r w:rsidRPr="007A7AAF">
        <w:rPr>
          <w:rFonts w:ascii="Arial" w:hAnsi="Arial" w:cs="Arial"/>
          <w:sz w:val="20"/>
          <w:szCs w:val="20"/>
        </w:rPr>
        <w:t xml:space="preserve"> pro účast v závodu.</w:t>
      </w:r>
    </w:p>
    <w:p w:rsidR="00DD6E05" w:rsidRPr="007A7AAF" w:rsidRDefault="00DD6E05" w:rsidP="00DD6E05">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2</w:t>
      </w:r>
    </w:p>
    <w:p w:rsidR="0018656E" w:rsidRPr="007A7AAF" w:rsidRDefault="00DF20A9" w:rsidP="00DD6E05">
      <w:pPr>
        <w:jc w:val="center"/>
        <w:rPr>
          <w:rFonts w:ascii="Arial" w:hAnsi="Arial" w:cs="Arial"/>
          <w:b/>
          <w:sz w:val="20"/>
          <w:szCs w:val="20"/>
        </w:rPr>
      </w:pPr>
      <w:r w:rsidRPr="007A7AAF">
        <w:rPr>
          <w:rFonts w:ascii="Arial" w:hAnsi="Arial" w:cs="Arial"/>
          <w:b/>
          <w:sz w:val="20"/>
          <w:szCs w:val="20"/>
        </w:rPr>
        <w:t>Dočasné vyloučení ze závodu</w:t>
      </w:r>
    </w:p>
    <w:p w:rsidR="00967495" w:rsidRPr="007A7AAF" w:rsidRDefault="00163A82" w:rsidP="00967495">
      <w:pPr>
        <w:jc w:val="both"/>
        <w:rPr>
          <w:rFonts w:ascii="Arial" w:hAnsi="Arial" w:cs="Arial"/>
          <w:sz w:val="20"/>
          <w:szCs w:val="20"/>
        </w:rPr>
      </w:pPr>
      <w:r w:rsidRPr="007A7AAF">
        <w:rPr>
          <w:rFonts w:ascii="Arial" w:hAnsi="Arial" w:cs="Arial"/>
          <w:sz w:val="20"/>
          <w:szCs w:val="20"/>
        </w:rPr>
        <w:t xml:space="preserve">(1) </w:t>
      </w:r>
      <w:r w:rsidR="00925678" w:rsidRPr="007A7AAF">
        <w:rPr>
          <w:rFonts w:ascii="Arial" w:hAnsi="Arial" w:cs="Arial"/>
          <w:sz w:val="20"/>
          <w:szCs w:val="20"/>
        </w:rPr>
        <w:t xml:space="preserve">V průběhu závodu je </w:t>
      </w:r>
      <w:r w:rsidR="00AA244C" w:rsidRPr="007A7AAF">
        <w:rPr>
          <w:rFonts w:ascii="Arial" w:hAnsi="Arial" w:cs="Arial"/>
          <w:sz w:val="20"/>
          <w:szCs w:val="20"/>
        </w:rPr>
        <w:t xml:space="preserve">sportovní </w:t>
      </w:r>
      <w:r w:rsidR="00925678" w:rsidRPr="007A7AAF">
        <w:rPr>
          <w:rFonts w:ascii="Arial" w:hAnsi="Arial" w:cs="Arial"/>
          <w:sz w:val="20"/>
          <w:szCs w:val="20"/>
        </w:rPr>
        <w:t xml:space="preserve">komisař oprávněn dočasně vyloučit </w:t>
      </w:r>
      <w:r w:rsidR="000F0C43" w:rsidRPr="007A7AAF">
        <w:rPr>
          <w:rFonts w:ascii="Arial" w:hAnsi="Arial" w:cs="Arial"/>
          <w:sz w:val="20"/>
          <w:szCs w:val="20"/>
        </w:rPr>
        <w:t xml:space="preserve">posádku </w:t>
      </w:r>
      <w:r w:rsidR="00925678" w:rsidRPr="007A7AAF">
        <w:rPr>
          <w:rFonts w:ascii="Arial" w:hAnsi="Arial" w:cs="Arial"/>
          <w:sz w:val="20"/>
          <w:szCs w:val="20"/>
        </w:rPr>
        <w:t>ze závodu</w:t>
      </w:r>
      <w:r w:rsidR="00967495" w:rsidRPr="007A7AAF">
        <w:rPr>
          <w:rFonts w:ascii="Arial" w:hAnsi="Arial" w:cs="Arial"/>
          <w:sz w:val="20"/>
          <w:szCs w:val="20"/>
        </w:rPr>
        <w:t>:</w:t>
      </w:r>
    </w:p>
    <w:p w:rsidR="00967495" w:rsidRPr="007A7AAF" w:rsidRDefault="00967495" w:rsidP="00967495">
      <w:pPr>
        <w:jc w:val="both"/>
        <w:rPr>
          <w:rFonts w:ascii="Arial" w:hAnsi="Arial" w:cs="Arial"/>
          <w:sz w:val="20"/>
          <w:szCs w:val="20"/>
        </w:rPr>
      </w:pPr>
      <w:r w:rsidRPr="007A7AAF">
        <w:rPr>
          <w:rFonts w:ascii="Arial" w:hAnsi="Arial" w:cs="Arial"/>
          <w:sz w:val="20"/>
          <w:szCs w:val="20"/>
        </w:rPr>
        <w:t xml:space="preserve">     a)</w:t>
      </w:r>
      <w:r w:rsidR="00257A2D" w:rsidRPr="007A7AAF">
        <w:rPr>
          <w:rFonts w:ascii="Arial" w:hAnsi="Arial" w:cs="Arial"/>
          <w:sz w:val="20"/>
          <w:szCs w:val="20"/>
        </w:rPr>
        <w:t xml:space="preserve"> </w:t>
      </w:r>
      <w:r w:rsidR="00B1001C" w:rsidRPr="007A7AAF">
        <w:rPr>
          <w:rFonts w:ascii="Arial" w:hAnsi="Arial" w:cs="Arial"/>
          <w:sz w:val="20"/>
          <w:szCs w:val="20"/>
        </w:rPr>
        <w:t>p</w:t>
      </w:r>
      <w:r w:rsidR="00257A2D" w:rsidRPr="007A7AAF">
        <w:rPr>
          <w:rFonts w:ascii="Arial" w:hAnsi="Arial" w:cs="Arial"/>
          <w:sz w:val="20"/>
          <w:szCs w:val="20"/>
        </w:rPr>
        <w:t>ro poruchu</w:t>
      </w:r>
      <w:r w:rsidR="000F0C43" w:rsidRPr="007A7AAF">
        <w:rPr>
          <w:rFonts w:ascii="Arial" w:hAnsi="Arial" w:cs="Arial"/>
          <w:sz w:val="20"/>
          <w:szCs w:val="20"/>
        </w:rPr>
        <w:t xml:space="preserve"> </w:t>
      </w:r>
      <w:r w:rsidRPr="007A7AAF">
        <w:rPr>
          <w:rFonts w:ascii="Arial" w:hAnsi="Arial" w:cs="Arial"/>
          <w:sz w:val="20"/>
          <w:szCs w:val="20"/>
        </w:rPr>
        <w:t>voz</w:t>
      </w:r>
      <w:r w:rsidR="00166990">
        <w:rPr>
          <w:rFonts w:ascii="Arial" w:hAnsi="Arial" w:cs="Arial"/>
          <w:sz w:val="20"/>
          <w:szCs w:val="20"/>
        </w:rPr>
        <w:t>idla</w:t>
      </w:r>
      <w:r w:rsidR="009E11D8" w:rsidRPr="007A7AAF">
        <w:rPr>
          <w:rFonts w:ascii="Arial" w:hAnsi="Arial" w:cs="Arial"/>
          <w:sz w:val="20"/>
          <w:szCs w:val="20"/>
        </w:rPr>
        <w:t xml:space="preserve"> </w:t>
      </w:r>
    </w:p>
    <w:p w:rsidR="00967495" w:rsidRPr="007A7AAF" w:rsidRDefault="00967495" w:rsidP="00967495">
      <w:pPr>
        <w:jc w:val="both"/>
        <w:rPr>
          <w:rStyle w:val="postbody1"/>
          <w:rFonts w:ascii="Arial" w:hAnsi="Arial" w:cs="Arial"/>
          <w:bCs/>
          <w:iCs/>
          <w:sz w:val="20"/>
          <w:szCs w:val="20"/>
        </w:rPr>
      </w:pPr>
      <w:r w:rsidRPr="007A7AAF">
        <w:rPr>
          <w:rFonts w:ascii="Arial" w:hAnsi="Arial" w:cs="Arial"/>
          <w:sz w:val="20"/>
          <w:szCs w:val="20"/>
        </w:rPr>
        <w:t xml:space="preserve">     b) </w:t>
      </w:r>
      <w:r w:rsidR="00EA7453" w:rsidRPr="007A7AAF">
        <w:rPr>
          <w:rStyle w:val="postbody1"/>
          <w:rFonts w:ascii="Arial" w:hAnsi="Arial" w:cs="Arial"/>
          <w:bCs/>
          <w:iCs/>
          <w:sz w:val="20"/>
          <w:szCs w:val="20"/>
        </w:rPr>
        <w:t>pokud v</w:t>
      </w:r>
      <w:r w:rsidR="00166990">
        <w:rPr>
          <w:rStyle w:val="postbody1"/>
          <w:rFonts w:ascii="Arial" w:hAnsi="Arial" w:cs="Arial"/>
          <w:bCs/>
          <w:iCs/>
          <w:sz w:val="20"/>
          <w:szCs w:val="20"/>
        </w:rPr>
        <w:t xml:space="preserve">ozidlo </w:t>
      </w:r>
      <w:r w:rsidR="00EA7453" w:rsidRPr="007A7AAF">
        <w:rPr>
          <w:rStyle w:val="postbody1"/>
          <w:rFonts w:ascii="Arial" w:hAnsi="Arial" w:cs="Arial"/>
          <w:bCs/>
          <w:iCs/>
          <w:sz w:val="20"/>
          <w:szCs w:val="20"/>
        </w:rPr>
        <w:t>v průběhu závodu přestal</w:t>
      </w:r>
      <w:r w:rsidR="00166990">
        <w:rPr>
          <w:rStyle w:val="postbody1"/>
          <w:rFonts w:ascii="Arial" w:hAnsi="Arial" w:cs="Arial"/>
          <w:bCs/>
          <w:iCs/>
          <w:sz w:val="20"/>
          <w:szCs w:val="20"/>
        </w:rPr>
        <w:t>o</w:t>
      </w:r>
      <w:r w:rsidR="00EA7453" w:rsidRPr="007A7AAF">
        <w:rPr>
          <w:rStyle w:val="postbody1"/>
          <w:rFonts w:ascii="Arial" w:hAnsi="Arial" w:cs="Arial"/>
          <w:bCs/>
          <w:iCs/>
          <w:sz w:val="20"/>
          <w:szCs w:val="20"/>
        </w:rPr>
        <w:t xml:space="preserve"> </w:t>
      </w:r>
      <w:r w:rsidR="001337AA" w:rsidRPr="007A7AAF">
        <w:rPr>
          <w:rStyle w:val="postbody1"/>
          <w:rFonts w:ascii="Arial" w:hAnsi="Arial" w:cs="Arial"/>
          <w:bCs/>
          <w:iCs/>
          <w:sz w:val="20"/>
          <w:szCs w:val="20"/>
        </w:rPr>
        <w:t xml:space="preserve">být </w:t>
      </w:r>
      <w:r w:rsidR="001337AA" w:rsidRPr="007A7AAF">
        <w:rPr>
          <w:rFonts w:ascii="Arial" w:hAnsi="Arial" w:cs="Arial"/>
          <w:sz w:val="20"/>
          <w:szCs w:val="20"/>
        </w:rPr>
        <w:t>způsobil</w:t>
      </w:r>
      <w:r w:rsidR="00166990">
        <w:rPr>
          <w:rFonts w:ascii="Arial" w:hAnsi="Arial" w:cs="Arial"/>
          <w:sz w:val="20"/>
          <w:szCs w:val="20"/>
        </w:rPr>
        <w:t>é</w:t>
      </w:r>
      <w:r w:rsidR="001337AA" w:rsidRPr="007A7AAF">
        <w:rPr>
          <w:rFonts w:ascii="Arial" w:hAnsi="Arial" w:cs="Arial"/>
          <w:sz w:val="20"/>
          <w:szCs w:val="20"/>
        </w:rPr>
        <w:t xml:space="preserve"> pro účast v závodu</w:t>
      </w:r>
    </w:p>
    <w:p w:rsidR="00F02886" w:rsidRDefault="00967495" w:rsidP="00967495">
      <w:pPr>
        <w:jc w:val="both"/>
        <w:rPr>
          <w:rFonts w:ascii="Arial" w:hAnsi="Arial" w:cs="Arial"/>
          <w:sz w:val="20"/>
          <w:szCs w:val="20"/>
        </w:rPr>
      </w:pPr>
      <w:r w:rsidRPr="007A7AAF">
        <w:rPr>
          <w:rStyle w:val="postbody1"/>
          <w:rFonts w:ascii="Arial" w:hAnsi="Arial" w:cs="Arial"/>
          <w:bCs/>
          <w:iCs/>
          <w:sz w:val="20"/>
          <w:szCs w:val="20"/>
        </w:rPr>
        <w:t xml:space="preserve">     </w:t>
      </w:r>
      <w:r w:rsidR="00D347F6" w:rsidRPr="007A7AAF">
        <w:rPr>
          <w:rStyle w:val="postbody1"/>
          <w:rFonts w:ascii="Arial" w:hAnsi="Arial" w:cs="Arial"/>
          <w:bCs/>
          <w:iCs/>
          <w:sz w:val="20"/>
          <w:szCs w:val="20"/>
        </w:rPr>
        <w:t>c</w:t>
      </w:r>
      <w:r w:rsidRPr="007A7AAF">
        <w:rPr>
          <w:rStyle w:val="postbody1"/>
          <w:rFonts w:ascii="Arial" w:hAnsi="Arial" w:cs="Arial"/>
          <w:bCs/>
          <w:iCs/>
          <w:sz w:val="20"/>
          <w:szCs w:val="20"/>
        </w:rPr>
        <w:t xml:space="preserve">) </w:t>
      </w:r>
      <w:r w:rsidR="00616773" w:rsidRPr="007A7AAF">
        <w:rPr>
          <w:rFonts w:ascii="Arial" w:hAnsi="Arial" w:cs="Arial"/>
          <w:sz w:val="20"/>
          <w:szCs w:val="20"/>
        </w:rPr>
        <w:t>na vlastní žádost posádky</w:t>
      </w:r>
    </w:p>
    <w:p w:rsidR="00732C32" w:rsidRPr="00723BA5" w:rsidRDefault="00732C32" w:rsidP="00732C32">
      <w:pPr>
        <w:jc w:val="both"/>
        <w:rPr>
          <w:rFonts w:ascii="Arial" w:hAnsi="Arial" w:cs="Arial"/>
          <w:sz w:val="20"/>
          <w:szCs w:val="20"/>
        </w:rPr>
      </w:pPr>
      <w:r w:rsidRPr="00495225">
        <w:rPr>
          <w:rStyle w:val="postbody1"/>
          <w:rFonts w:ascii="Arial" w:hAnsi="Arial" w:cs="Arial"/>
          <w:b/>
          <w:bCs/>
          <w:iCs/>
          <w:sz w:val="20"/>
          <w:szCs w:val="20"/>
        </w:rPr>
        <w:t xml:space="preserve">     </w:t>
      </w:r>
      <w:r w:rsidRPr="00723BA5">
        <w:rPr>
          <w:rStyle w:val="postbody1"/>
          <w:rFonts w:ascii="Arial" w:hAnsi="Arial" w:cs="Arial"/>
          <w:bCs/>
          <w:iCs/>
          <w:sz w:val="20"/>
          <w:szCs w:val="20"/>
        </w:rPr>
        <w:t xml:space="preserve">d) </w:t>
      </w:r>
      <w:r w:rsidRPr="00723BA5">
        <w:rPr>
          <w:rFonts w:ascii="Arial" w:hAnsi="Arial" w:cs="Arial"/>
          <w:sz w:val="20"/>
          <w:szCs w:val="20"/>
        </w:rPr>
        <w:t>při pozitivní dechové zkoušce (článek 8)</w:t>
      </w:r>
    </w:p>
    <w:p w:rsidR="00FE34AD" w:rsidRPr="00723BA5" w:rsidRDefault="00967495" w:rsidP="00FE34AD">
      <w:pPr>
        <w:jc w:val="both"/>
        <w:rPr>
          <w:rFonts w:ascii="Arial" w:hAnsi="Arial" w:cs="Arial"/>
          <w:sz w:val="20"/>
          <w:szCs w:val="20"/>
        </w:rPr>
      </w:pPr>
      <w:r w:rsidRPr="00723BA5">
        <w:rPr>
          <w:rFonts w:ascii="Arial" w:hAnsi="Arial" w:cs="Arial"/>
          <w:sz w:val="20"/>
          <w:szCs w:val="20"/>
        </w:rPr>
        <w:t>(2) Posádka se může opětovně vrátit do závodu po odstranění důvodu, pro který byl</w:t>
      </w:r>
      <w:r w:rsidR="00E925C4" w:rsidRPr="00723BA5">
        <w:rPr>
          <w:rFonts w:ascii="Arial" w:hAnsi="Arial" w:cs="Arial"/>
          <w:sz w:val="20"/>
          <w:szCs w:val="20"/>
        </w:rPr>
        <w:t xml:space="preserve">a </w:t>
      </w:r>
      <w:r w:rsidRPr="00723BA5">
        <w:rPr>
          <w:rFonts w:ascii="Arial" w:hAnsi="Arial" w:cs="Arial"/>
          <w:sz w:val="20"/>
          <w:szCs w:val="20"/>
        </w:rPr>
        <w:t>ze závodu d</w:t>
      </w:r>
      <w:r w:rsidRPr="00723BA5">
        <w:rPr>
          <w:rFonts w:ascii="Arial" w:hAnsi="Arial" w:cs="Arial"/>
          <w:sz w:val="20"/>
          <w:szCs w:val="20"/>
        </w:rPr>
        <w:t>o</w:t>
      </w:r>
      <w:r w:rsidRPr="00723BA5">
        <w:rPr>
          <w:rFonts w:ascii="Arial" w:hAnsi="Arial" w:cs="Arial"/>
          <w:sz w:val="20"/>
          <w:szCs w:val="20"/>
        </w:rPr>
        <w:t>časně vyloučen</w:t>
      </w:r>
      <w:r w:rsidR="00E925C4" w:rsidRPr="00723BA5">
        <w:rPr>
          <w:rFonts w:ascii="Arial" w:hAnsi="Arial" w:cs="Arial"/>
          <w:sz w:val="20"/>
          <w:szCs w:val="20"/>
        </w:rPr>
        <w:t>a</w:t>
      </w:r>
      <w:r w:rsidR="00D364C4" w:rsidRPr="00723BA5">
        <w:rPr>
          <w:rFonts w:ascii="Arial" w:hAnsi="Arial" w:cs="Arial"/>
          <w:sz w:val="20"/>
          <w:szCs w:val="20"/>
        </w:rPr>
        <w:t>.</w:t>
      </w:r>
    </w:p>
    <w:p w:rsidR="00FE34AD" w:rsidRPr="00723BA5" w:rsidRDefault="00FE34AD" w:rsidP="00FE34AD">
      <w:pPr>
        <w:jc w:val="both"/>
        <w:rPr>
          <w:rFonts w:ascii="Arial" w:hAnsi="Arial" w:cs="Arial"/>
          <w:sz w:val="20"/>
          <w:szCs w:val="20"/>
        </w:rPr>
      </w:pPr>
      <w:r w:rsidRPr="00723BA5">
        <w:rPr>
          <w:rFonts w:ascii="Arial" w:hAnsi="Arial" w:cs="Arial"/>
          <w:sz w:val="20"/>
          <w:szCs w:val="20"/>
        </w:rPr>
        <w:t xml:space="preserve">(3) Při dočasném vyloučení posádky ze závodu </w:t>
      </w:r>
      <w:r w:rsidR="00732C32" w:rsidRPr="00723BA5">
        <w:rPr>
          <w:rFonts w:ascii="Arial" w:hAnsi="Arial" w:cs="Arial"/>
          <w:sz w:val="20"/>
          <w:szCs w:val="20"/>
        </w:rPr>
        <w:t xml:space="preserve">v souladu s odst. 1 písm. a), b) a c), </w:t>
      </w:r>
      <w:r w:rsidRPr="00723BA5">
        <w:rPr>
          <w:rFonts w:ascii="Arial" w:hAnsi="Arial" w:cs="Arial"/>
          <w:sz w:val="20"/>
          <w:szCs w:val="20"/>
        </w:rPr>
        <w:t>bude posádce povolen odložený start v následující sekci po sekci, ve které nebo po které došlo k dočasnému vylo</w:t>
      </w:r>
      <w:r w:rsidRPr="00723BA5">
        <w:rPr>
          <w:rFonts w:ascii="Arial" w:hAnsi="Arial" w:cs="Arial"/>
          <w:sz w:val="20"/>
          <w:szCs w:val="20"/>
        </w:rPr>
        <w:t>u</w:t>
      </w:r>
      <w:r w:rsidRPr="00723BA5">
        <w:rPr>
          <w:rFonts w:ascii="Arial" w:hAnsi="Arial" w:cs="Arial"/>
          <w:sz w:val="20"/>
          <w:szCs w:val="20"/>
        </w:rPr>
        <w:t>čení po</w:t>
      </w:r>
      <w:r w:rsidR="00732C32" w:rsidRPr="00723BA5">
        <w:rPr>
          <w:rFonts w:ascii="Arial" w:hAnsi="Arial" w:cs="Arial"/>
          <w:sz w:val="20"/>
          <w:szCs w:val="20"/>
        </w:rPr>
        <w:t>sádky ze závodu (viz článek 25 odst. 6</w:t>
      </w:r>
      <w:r w:rsidR="00303953">
        <w:rPr>
          <w:rFonts w:ascii="Arial" w:hAnsi="Arial" w:cs="Arial"/>
          <w:sz w:val="20"/>
          <w:szCs w:val="20"/>
        </w:rPr>
        <w:t xml:space="preserve"> </w:t>
      </w:r>
      <w:r w:rsidR="007400E6" w:rsidRPr="004C0E53">
        <w:rPr>
          <w:rFonts w:ascii="Arial" w:hAnsi="Arial" w:cs="Arial"/>
          <w:sz w:val="20"/>
          <w:szCs w:val="20"/>
        </w:rPr>
        <w:t>a</w:t>
      </w:r>
      <w:r w:rsidR="00303953" w:rsidRPr="004C0E53">
        <w:rPr>
          <w:rFonts w:ascii="Arial" w:hAnsi="Arial" w:cs="Arial"/>
          <w:sz w:val="20"/>
          <w:szCs w:val="20"/>
        </w:rPr>
        <w:t xml:space="preserve"> článek 25a odst. </w:t>
      </w:r>
      <w:r w:rsidR="007400E6" w:rsidRPr="004C0E53">
        <w:rPr>
          <w:rFonts w:ascii="Arial" w:hAnsi="Arial" w:cs="Arial"/>
          <w:sz w:val="20"/>
          <w:szCs w:val="20"/>
        </w:rPr>
        <w:t>4</w:t>
      </w:r>
      <w:r w:rsidR="00732C32" w:rsidRPr="00723BA5">
        <w:rPr>
          <w:rFonts w:ascii="Arial" w:hAnsi="Arial" w:cs="Arial"/>
          <w:sz w:val="20"/>
          <w:szCs w:val="20"/>
        </w:rPr>
        <w:t>).</w:t>
      </w:r>
    </w:p>
    <w:p w:rsidR="002851DA" w:rsidRPr="005F206E" w:rsidRDefault="002851DA" w:rsidP="002851DA">
      <w:pPr>
        <w:jc w:val="both"/>
        <w:rPr>
          <w:rFonts w:ascii="Arial" w:hAnsi="Arial" w:cs="Arial"/>
          <w:sz w:val="20"/>
          <w:szCs w:val="20"/>
        </w:rPr>
      </w:pPr>
      <w:r w:rsidRPr="005F206E">
        <w:rPr>
          <w:rFonts w:ascii="Arial" w:hAnsi="Arial" w:cs="Arial"/>
          <w:sz w:val="20"/>
          <w:szCs w:val="20"/>
        </w:rPr>
        <w:t>(</w:t>
      </w:r>
      <w:r w:rsidR="00FE34AD" w:rsidRPr="005F206E">
        <w:rPr>
          <w:rFonts w:ascii="Arial" w:hAnsi="Arial" w:cs="Arial"/>
          <w:sz w:val="20"/>
          <w:szCs w:val="20"/>
        </w:rPr>
        <w:t>4</w:t>
      </w:r>
      <w:r w:rsidRPr="005F206E">
        <w:rPr>
          <w:rFonts w:ascii="Arial" w:hAnsi="Arial" w:cs="Arial"/>
          <w:sz w:val="20"/>
          <w:szCs w:val="20"/>
        </w:rPr>
        <w:t>) Na voz</w:t>
      </w:r>
      <w:r w:rsidR="00166990" w:rsidRPr="005F206E">
        <w:rPr>
          <w:rFonts w:ascii="Arial" w:hAnsi="Arial" w:cs="Arial"/>
          <w:sz w:val="20"/>
          <w:szCs w:val="20"/>
        </w:rPr>
        <w:t>idle</w:t>
      </w:r>
      <w:r w:rsidRPr="005F206E">
        <w:rPr>
          <w:rFonts w:ascii="Arial" w:hAnsi="Arial" w:cs="Arial"/>
          <w:sz w:val="20"/>
          <w:szCs w:val="20"/>
        </w:rPr>
        <w:t xml:space="preserve"> posádky, která byla dočasně vyloučena ze závodu z důvod</w:t>
      </w:r>
      <w:r w:rsidR="001B64FB" w:rsidRPr="005F206E">
        <w:rPr>
          <w:rFonts w:ascii="Arial" w:hAnsi="Arial" w:cs="Arial"/>
          <w:sz w:val="20"/>
          <w:szCs w:val="20"/>
        </w:rPr>
        <w:t>u</w:t>
      </w:r>
      <w:r w:rsidRPr="005F206E">
        <w:rPr>
          <w:rFonts w:ascii="Arial" w:hAnsi="Arial" w:cs="Arial"/>
          <w:sz w:val="20"/>
          <w:szCs w:val="20"/>
        </w:rPr>
        <w:t xml:space="preserve"> uveden</w:t>
      </w:r>
      <w:r w:rsidR="001B64FB" w:rsidRPr="005F206E">
        <w:rPr>
          <w:rFonts w:ascii="Arial" w:hAnsi="Arial" w:cs="Arial"/>
          <w:sz w:val="20"/>
          <w:szCs w:val="20"/>
        </w:rPr>
        <w:t>ého</w:t>
      </w:r>
      <w:r w:rsidRPr="005F206E">
        <w:rPr>
          <w:rFonts w:ascii="Arial" w:hAnsi="Arial" w:cs="Arial"/>
          <w:sz w:val="20"/>
          <w:szCs w:val="20"/>
        </w:rPr>
        <w:t xml:space="preserve"> v odst. 1 písm. b) musí být před návratem do závodu provedena opětovná technická přejímka</w:t>
      </w:r>
      <w:r w:rsidR="00D347F6" w:rsidRPr="005F206E">
        <w:rPr>
          <w:rFonts w:ascii="Arial" w:hAnsi="Arial" w:cs="Arial"/>
          <w:sz w:val="20"/>
          <w:szCs w:val="20"/>
        </w:rPr>
        <w:t>.</w:t>
      </w:r>
    </w:p>
    <w:p w:rsidR="00230B0F" w:rsidRPr="005F206E" w:rsidRDefault="00230B0F" w:rsidP="002851DA">
      <w:pPr>
        <w:jc w:val="both"/>
        <w:rPr>
          <w:rFonts w:ascii="Arial" w:hAnsi="Arial" w:cs="Arial"/>
          <w:sz w:val="20"/>
          <w:szCs w:val="20"/>
        </w:rPr>
      </w:pPr>
      <w:r w:rsidRPr="005F206E">
        <w:rPr>
          <w:rFonts w:ascii="Arial" w:hAnsi="Arial" w:cs="Arial"/>
          <w:sz w:val="20"/>
          <w:szCs w:val="20"/>
        </w:rPr>
        <w:t>(</w:t>
      </w:r>
      <w:r w:rsidR="00FE34AD" w:rsidRPr="005F206E">
        <w:rPr>
          <w:rFonts w:ascii="Arial" w:hAnsi="Arial" w:cs="Arial"/>
          <w:sz w:val="20"/>
          <w:szCs w:val="20"/>
        </w:rPr>
        <w:t>5</w:t>
      </w:r>
      <w:r w:rsidRPr="005F206E">
        <w:rPr>
          <w:rFonts w:ascii="Arial" w:hAnsi="Arial" w:cs="Arial"/>
          <w:sz w:val="20"/>
          <w:szCs w:val="20"/>
        </w:rPr>
        <w:t>) Pokud se posádka vrátí do závodu před otevřením další sekce</w:t>
      </w:r>
      <w:r w:rsidR="00303953">
        <w:rPr>
          <w:rFonts w:ascii="Arial" w:hAnsi="Arial" w:cs="Arial"/>
          <w:sz w:val="20"/>
          <w:szCs w:val="20"/>
        </w:rPr>
        <w:t xml:space="preserve"> </w:t>
      </w:r>
      <w:r w:rsidR="00303953" w:rsidRPr="004C0E53">
        <w:rPr>
          <w:rFonts w:ascii="Arial" w:hAnsi="Arial" w:cs="Arial"/>
          <w:sz w:val="20"/>
          <w:szCs w:val="20"/>
        </w:rPr>
        <w:t>resp. před zahájením jízdy první posádky dané skupiny v již otevřené sekci v případě rozdělení třídy na skupiny v souladu s článkem 5 odst. 6</w:t>
      </w:r>
      <w:r w:rsidRPr="005F206E">
        <w:rPr>
          <w:rFonts w:ascii="Arial" w:hAnsi="Arial" w:cs="Arial"/>
          <w:sz w:val="20"/>
          <w:szCs w:val="20"/>
        </w:rPr>
        <w:t>, pokračuje v závodu podle vylosovaného pořadí</w:t>
      </w:r>
      <w:r w:rsidR="001B64FB" w:rsidRPr="005F206E">
        <w:rPr>
          <w:rFonts w:ascii="Arial" w:hAnsi="Arial" w:cs="Arial"/>
          <w:sz w:val="20"/>
          <w:szCs w:val="20"/>
        </w:rPr>
        <w:t xml:space="preserve"> (článek 15)</w:t>
      </w:r>
      <w:r w:rsidRPr="005F206E">
        <w:rPr>
          <w:rFonts w:ascii="Arial" w:hAnsi="Arial" w:cs="Arial"/>
          <w:sz w:val="20"/>
          <w:szCs w:val="20"/>
        </w:rPr>
        <w:t>.</w:t>
      </w:r>
    </w:p>
    <w:p w:rsidR="002C5206" w:rsidRDefault="00945D5E" w:rsidP="002C5206">
      <w:pPr>
        <w:jc w:val="both"/>
        <w:rPr>
          <w:rFonts w:ascii="Arial" w:hAnsi="Arial" w:cs="Arial"/>
          <w:b/>
          <w:sz w:val="20"/>
          <w:szCs w:val="20"/>
        </w:rPr>
      </w:pPr>
      <w:r w:rsidRPr="005F206E">
        <w:rPr>
          <w:rFonts w:ascii="Arial" w:hAnsi="Arial" w:cs="Arial"/>
          <w:sz w:val="20"/>
          <w:szCs w:val="20"/>
        </w:rPr>
        <w:t>(</w:t>
      </w:r>
      <w:r w:rsidR="00FE34AD" w:rsidRPr="005F206E">
        <w:rPr>
          <w:rFonts w:ascii="Arial" w:hAnsi="Arial" w:cs="Arial"/>
          <w:sz w:val="20"/>
          <w:szCs w:val="20"/>
        </w:rPr>
        <w:t>6</w:t>
      </w:r>
      <w:r w:rsidRPr="005F206E">
        <w:rPr>
          <w:rFonts w:ascii="Arial" w:hAnsi="Arial" w:cs="Arial"/>
          <w:sz w:val="20"/>
          <w:szCs w:val="20"/>
        </w:rPr>
        <w:t>) Pokud se posádka vrátí</w:t>
      </w:r>
      <w:r w:rsidRPr="007A7AAF">
        <w:rPr>
          <w:rFonts w:ascii="Arial" w:hAnsi="Arial" w:cs="Arial"/>
          <w:sz w:val="20"/>
          <w:szCs w:val="20"/>
        </w:rPr>
        <w:t xml:space="preserve"> do závodu v</w:t>
      </w:r>
      <w:r w:rsidR="009B133B">
        <w:rPr>
          <w:rFonts w:ascii="Arial" w:hAnsi="Arial" w:cs="Arial"/>
          <w:sz w:val="20"/>
          <w:szCs w:val="20"/>
        </w:rPr>
        <w:t> </w:t>
      </w:r>
      <w:r w:rsidRPr="007A7AAF">
        <w:rPr>
          <w:rFonts w:ascii="Arial" w:hAnsi="Arial" w:cs="Arial"/>
          <w:sz w:val="20"/>
          <w:szCs w:val="20"/>
        </w:rPr>
        <w:t>průběhu</w:t>
      </w:r>
      <w:r w:rsidR="0071463A" w:rsidRPr="007A7AAF">
        <w:rPr>
          <w:rFonts w:ascii="Arial" w:hAnsi="Arial" w:cs="Arial"/>
          <w:sz w:val="20"/>
          <w:szCs w:val="20"/>
        </w:rPr>
        <w:t xml:space="preserve"> </w:t>
      </w:r>
      <w:r w:rsidRPr="007A7AAF">
        <w:rPr>
          <w:rFonts w:ascii="Arial" w:hAnsi="Arial" w:cs="Arial"/>
          <w:sz w:val="20"/>
          <w:szCs w:val="20"/>
        </w:rPr>
        <w:t>otevřené sekce</w:t>
      </w:r>
      <w:r w:rsidR="00303953">
        <w:rPr>
          <w:rFonts w:ascii="Arial" w:hAnsi="Arial" w:cs="Arial"/>
          <w:sz w:val="20"/>
          <w:szCs w:val="20"/>
        </w:rPr>
        <w:t xml:space="preserve"> </w:t>
      </w:r>
      <w:r w:rsidR="00303953" w:rsidRPr="004C0E53">
        <w:rPr>
          <w:rFonts w:ascii="Arial" w:hAnsi="Arial" w:cs="Arial"/>
          <w:sz w:val="20"/>
          <w:szCs w:val="20"/>
        </w:rPr>
        <w:t xml:space="preserve">resp. </w:t>
      </w:r>
      <w:r w:rsidR="00864E15" w:rsidRPr="004C0E53">
        <w:rPr>
          <w:rFonts w:ascii="Arial" w:hAnsi="Arial" w:cs="Arial"/>
          <w:sz w:val="20"/>
          <w:szCs w:val="20"/>
        </w:rPr>
        <w:t>již</w:t>
      </w:r>
      <w:r w:rsidR="00303953" w:rsidRPr="004C0E53">
        <w:rPr>
          <w:rFonts w:ascii="Arial" w:hAnsi="Arial" w:cs="Arial"/>
          <w:sz w:val="20"/>
          <w:szCs w:val="20"/>
        </w:rPr>
        <w:t xml:space="preserve"> zahájených jízd </w:t>
      </w:r>
      <w:r w:rsidR="00864E15" w:rsidRPr="004C0E53">
        <w:rPr>
          <w:rFonts w:ascii="Arial" w:hAnsi="Arial" w:cs="Arial"/>
          <w:sz w:val="20"/>
          <w:szCs w:val="20"/>
        </w:rPr>
        <w:t xml:space="preserve">posádek dané skupiny </w:t>
      </w:r>
      <w:r w:rsidR="00303953" w:rsidRPr="004C0E53">
        <w:rPr>
          <w:rFonts w:ascii="Arial" w:hAnsi="Arial" w:cs="Arial"/>
          <w:sz w:val="20"/>
          <w:szCs w:val="20"/>
        </w:rPr>
        <w:t>v již otevřené sekci v případě rozdělení třídy na skupiny v souladu s článkem 5 odst. 6</w:t>
      </w:r>
      <w:r w:rsidR="00303953" w:rsidRPr="005F206E">
        <w:rPr>
          <w:rFonts w:ascii="Arial" w:hAnsi="Arial" w:cs="Arial"/>
          <w:sz w:val="20"/>
          <w:szCs w:val="20"/>
        </w:rPr>
        <w:t>,</w:t>
      </w:r>
      <w:r w:rsidRPr="007A7AAF">
        <w:rPr>
          <w:rFonts w:ascii="Arial" w:hAnsi="Arial" w:cs="Arial"/>
          <w:sz w:val="20"/>
          <w:szCs w:val="20"/>
        </w:rPr>
        <w:t xml:space="preserve"> </w:t>
      </w:r>
      <w:r w:rsidR="00CD0925" w:rsidRPr="007A7AAF">
        <w:rPr>
          <w:rFonts w:ascii="Arial" w:hAnsi="Arial" w:cs="Arial"/>
          <w:sz w:val="20"/>
          <w:szCs w:val="20"/>
        </w:rPr>
        <w:t>v této sekci jede</w:t>
      </w:r>
      <w:r w:rsidRPr="007A7AAF">
        <w:rPr>
          <w:rFonts w:ascii="Arial" w:hAnsi="Arial" w:cs="Arial"/>
          <w:sz w:val="20"/>
          <w:szCs w:val="20"/>
        </w:rPr>
        <w:t xml:space="preserve"> jako poslední.</w:t>
      </w:r>
      <w:r w:rsidR="00230B0F" w:rsidRPr="007A7AAF">
        <w:rPr>
          <w:rFonts w:ascii="Arial" w:hAnsi="Arial" w:cs="Arial"/>
          <w:sz w:val="20"/>
          <w:szCs w:val="20"/>
        </w:rPr>
        <w:t xml:space="preserve"> V dalších sekcích pokračuje posádka v závodu podle vylosovaného pořadí</w:t>
      </w:r>
      <w:r w:rsidR="001B64FB">
        <w:rPr>
          <w:rFonts w:ascii="Arial" w:hAnsi="Arial" w:cs="Arial"/>
          <w:sz w:val="20"/>
          <w:szCs w:val="20"/>
        </w:rPr>
        <w:t xml:space="preserve"> (článek 15)</w:t>
      </w:r>
      <w:r w:rsidR="00230B0F" w:rsidRPr="007A7AAF">
        <w:rPr>
          <w:rFonts w:ascii="Arial" w:hAnsi="Arial" w:cs="Arial"/>
          <w:sz w:val="20"/>
          <w:szCs w:val="20"/>
        </w:rPr>
        <w:t>.</w:t>
      </w:r>
    </w:p>
    <w:p w:rsidR="00DD6E05" w:rsidRPr="007A7AAF" w:rsidRDefault="00AF7153" w:rsidP="00864E15">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3</w:t>
      </w:r>
    </w:p>
    <w:p w:rsidR="00F46E77" w:rsidRPr="007A7AAF" w:rsidRDefault="00DF20A9" w:rsidP="00DD6E05">
      <w:pPr>
        <w:jc w:val="center"/>
        <w:rPr>
          <w:rFonts w:ascii="Arial" w:hAnsi="Arial" w:cs="Arial"/>
          <w:b/>
          <w:sz w:val="20"/>
          <w:szCs w:val="20"/>
        </w:rPr>
      </w:pPr>
      <w:r w:rsidRPr="007A7AAF">
        <w:rPr>
          <w:rFonts w:ascii="Arial" w:hAnsi="Arial" w:cs="Arial"/>
          <w:b/>
          <w:sz w:val="20"/>
          <w:szCs w:val="20"/>
        </w:rPr>
        <w:t>Vyloučení ze závodu</w:t>
      </w:r>
    </w:p>
    <w:p w:rsidR="00495225" w:rsidRDefault="006B7EF9" w:rsidP="000D7E0E">
      <w:pPr>
        <w:jc w:val="both"/>
        <w:rPr>
          <w:rStyle w:val="postbody1"/>
          <w:rFonts w:ascii="Arial" w:hAnsi="Arial" w:cs="Arial"/>
          <w:bCs/>
          <w:iCs/>
          <w:sz w:val="20"/>
          <w:szCs w:val="20"/>
        </w:rPr>
      </w:pPr>
      <w:r w:rsidRPr="007A7AAF">
        <w:rPr>
          <w:rStyle w:val="postbody1"/>
          <w:rFonts w:ascii="Arial" w:hAnsi="Arial" w:cs="Arial"/>
          <w:bCs/>
          <w:iCs/>
          <w:sz w:val="20"/>
          <w:szCs w:val="20"/>
        </w:rPr>
        <w:t xml:space="preserve">(1) </w:t>
      </w:r>
      <w:r w:rsidR="005C42D1" w:rsidRPr="007A7AAF">
        <w:rPr>
          <w:rStyle w:val="postbody1"/>
          <w:rFonts w:ascii="Arial" w:hAnsi="Arial" w:cs="Arial"/>
          <w:bCs/>
          <w:iCs/>
          <w:sz w:val="20"/>
          <w:szCs w:val="20"/>
        </w:rPr>
        <w:t xml:space="preserve">Při </w:t>
      </w:r>
      <w:r w:rsidR="0071463A" w:rsidRPr="007A7AAF">
        <w:rPr>
          <w:rStyle w:val="postbody1"/>
          <w:rFonts w:ascii="Arial" w:hAnsi="Arial" w:cs="Arial"/>
          <w:bCs/>
          <w:iCs/>
          <w:sz w:val="20"/>
          <w:szCs w:val="20"/>
        </w:rPr>
        <w:t xml:space="preserve">porušení pravidel, zejména </w:t>
      </w:r>
      <w:r w:rsidR="005C42D1" w:rsidRPr="007A7AAF">
        <w:rPr>
          <w:rStyle w:val="postbody1"/>
          <w:rFonts w:ascii="Arial" w:hAnsi="Arial" w:cs="Arial"/>
          <w:bCs/>
          <w:iCs/>
          <w:sz w:val="20"/>
          <w:szCs w:val="20"/>
        </w:rPr>
        <w:t xml:space="preserve">ve znění </w:t>
      </w:r>
      <w:r w:rsidR="005C42D1" w:rsidRPr="001213B0">
        <w:rPr>
          <w:rStyle w:val="postbody1"/>
          <w:rFonts w:ascii="Arial" w:hAnsi="Arial" w:cs="Arial"/>
          <w:bCs/>
          <w:iCs/>
          <w:sz w:val="20"/>
          <w:szCs w:val="20"/>
        </w:rPr>
        <w:t>článk</w:t>
      </w:r>
      <w:r w:rsidR="004315D5" w:rsidRPr="001213B0">
        <w:rPr>
          <w:rStyle w:val="postbody1"/>
          <w:rFonts w:ascii="Arial" w:hAnsi="Arial" w:cs="Arial"/>
          <w:bCs/>
          <w:iCs/>
          <w:sz w:val="20"/>
          <w:szCs w:val="20"/>
        </w:rPr>
        <w:t>u</w:t>
      </w:r>
      <w:r w:rsidR="00000CD9" w:rsidRPr="001213B0">
        <w:rPr>
          <w:rStyle w:val="postbody1"/>
          <w:rFonts w:ascii="Arial" w:hAnsi="Arial" w:cs="Arial"/>
          <w:bCs/>
          <w:iCs/>
          <w:sz w:val="20"/>
          <w:szCs w:val="20"/>
        </w:rPr>
        <w:t xml:space="preserve"> 1 odst. </w:t>
      </w:r>
      <w:r w:rsidR="00103ECC" w:rsidRPr="001213B0">
        <w:rPr>
          <w:rStyle w:val="postbody1"/>
          <w:rFonts w:ascii="Arial" w:hAnsi="Arial" w:cs="Arial"/>
          <w:bCs/>
          <w:iCs/>
          <w:sz w:val="20"/>
          <w:szCs w:val="20"/>
        </w:rPr>
        <w:t>1</w:t>
      </w:r>
      <w:r w:rsidR="00997EF8" w:rsidRPr="001213B0">
        <w:rPr>
          <w:rStyle w:val="postbody1"/>
          <w:rFonts w:ascii="Arial" w:hAnsi="Arial" w:cs="Arial"/>
          <w:bCs/>
          <w:iCs/>
          <w:sz w:val="20"/>
          <w:szCs w:val="20"/>
        </w:rPr>
        <w:t xml:space="preserve"> </w:t>
      </w:r>
      <w:r w:rsidR="00103ECC" w:rsidRPr="001213B0">
        <w:rPr>
          <w:rStyle w:val="postbody1"/>
          <w:rFonts w:ascii="Arial" w:hAnsi="Arial" w:cs="Arial"/>
          <w:bCs/>
          <w:iCs/>
          <w:sz w:val="20"/>
          <w:szCs w:val="20"/>
        </w:rPr>
        <w:t xml:space="preserve">a </w:t>
      </w:r>
      <w:r w:rsidR="0035787E">
        <w:rPr>
          <w:rStyle w:val="postbody1"/>
          <w:rFonts w:ascii="Arial" w:hAnsi="Arial" w:cs="Arial"/>
          <w:bCs/>
          <w:iCs/>
          <w:sz w:val="20"/>
          <w:szCs w:val="20"/>
        </w:rPr>
        <w:t xml:space="preserve">odst. </w:t>
      </w:r>
      <w:r w:rsidR="00000CD9" w:rsidRPr="001213B0">
        <w:rPr>
          <w:rStyle w:val="postbody1"/>
          <w:rFonts w:ascii="Arial" w:hAnsi="Arial" w:cs="Arial"/>
          <w:bCs/>
          <w:iCs/>
          <w:sz w:val="20"/>
          <w:szCs w:val="20"/>
        </w:rPr>
        <w:t>2</w:t>
      </w:r>
      <w:r w:rsidR="0071463A" w:rsidRPr="001213B0">
        <w:rPr>
          <w:rStyle w:val="postbody1"/>
          <w:rFonts w:ascii="Arial" w:hAnsi="Arial" w:cs="Arial"/>
          <w:bCs/>
          <w:iCs/>
          <w:sz w:val="20"/>
          <w:szCs w:val="20"/>
        </w:rPr>
        <w:t xml:space="preserve">, článku 4 a </w:t>
      </w:r>
      <w:r w:rsidR="00BE2B62">
        <w:rPr>
          <w:rStyle w:val="postbody1"/>
          <w:rFonts w:ascii="Arial" w:hAnsi="Arial" w:cs="Arial"/>
          <w:bCs/>
          <w:iCs/>
          <w:sz w:val="20"/>
          <w:szCs w:val="20"/>
        </w:rPr>
        <w:t xml:space="preserve">článku </w:t>
      </w:r>
      <w:r w:rsidR="0071463A" w:rsidRPr="001213B0">
        <w:rPr>
          <w:rStyle w:val="postbody1"/>
          <w:rFonts w:ascii="Arial" w:hAnsi="Arial" w:cs="Arial"/>
          <w:bCs/>
          <w:iCs/>
          <w:sz w:val="20"/>
          <w:szCs w:val="20"/>
        </w:rPr>
        <w:t>6,</w:t>
      </w:r>
      <w:r w:rsidR="005C42D1" w:rsidRPr="007A7AAF">
        <w:rPr>
          <w:rStyle w:val="postbody1"/>
          <w:rFonts w:ascii="Arial" w:hAnsi="Arial" w:cs="Arial"/>
          <w:bCs/>
          <w:iCs/>
          <w:sz w:val="20"/>
          <w:szCs w:val="20"/>
        </w:rPr>
        <w:t xml:space="preserve"> může být posádka vyloučena ze závodu.</w:t>
      </w:r>
    </w:p>
    <w:p w:rsidR="00495225" w:rsidRDefault="00997EF8" w:rsidP="00526A74">
      <w:pPr>
        <w:jc w:val="both"/>
        <w:rPr>
          <w:rFonts w:ascii="Arial" w:hAnsi="Arial" w:cs="Arial"/>
          <w:b/>
          <w:sz w:val="20"/>
          <w:szCs w:val="20"/>
        </w:rPr>
      </w:pPr>
      <w:r w:rsidRPr="007A7AAF">
        <w:rPr>
          <w:rStyle w:val="postbody1"/>
          <w:rFonts w:ascii="Arial" w:hAnsi="Arial" w:cs="Arial"/>
          <w:iCs/>
          <w:sz w:val="20"/>
          <w:szCs w:val="20"/>
        </w:rPr>
        <w:lastRenderedPageBreak/>
        <w:t>(2)</w:t>
      </w:r>
      <w:r w:rsidR="005C42D1" w:rsidRPr="007A7AAF">
        <w:rPr>
          <w:rStyle w:val="postbody1"/>
          <w:rFonts w:ascii="Arial" w:hAnsi="Arial" w:cs="Arial"/>
          <w:iCs/>
          <w:sz w:val="20"/>
          <w:szCs w:val="20"/>
        </w:rPr>
        <w:t xml:space="preserve"> V případě vyloučení ze závodu nebude posádce vráceno startovné a posádka nebude pro daný závod klasifikována.</w:t>
      </w:r>
    </w:p>
    <w:p w:rsidR="00DD6E05" w:rsidRPr="007A7AAF" w:rsidRDefault="006D34A4" w:rsidP="0023191D">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4</w:t>
      </w:r>
    </w:p>
    <w:p w:rsidR="00F1327A" w:rsidRPr="007A7AAF" w:rsidRDefault="00F1327A" w:rsidP="00DD6E05">
      <w:pPr>
        <w:jc w:val="center"/>
        <w:rPr>
          <w:rFonts w:ascii="Arial" w:hAnsi="Arial" w:cs="Arial"/>
          <w:b/>
          <w:sz w:val="20"/>
          <w:szCs w:val="20"/>
        </w:rPr>
      </w:pPr>
      <w:r w:rsidRPr="007A7AAF">
        <w:rPr>
          <w:rFonts w:ascii="Arial" w:hAnsi="Arial" w:cs="Arial"/>
          <w:b/>
          <w:sz w:val="20"/>
          <w:szCs w:val="20"/>
        </w:rPr>
        <w:t>Po</w:t>
      </w:r>
      <w:r w:rsidR="00A141B5" w:rsidRPr="007A7AAF">
        <w:rPr>
          <w:rFonts w:ascii="Arial" w:hAnsi="Arial" w:cs="Arial"/>
          <w:b/>
          <w:sz w:val="20"/>
          <w:szCs w:val="20"/>
        </w:rPr>
        <w:t>hyb osob v sekci v průběhu jízdy</w:t>
      </w:r>
    </w:p>
    <w:p w:rsidR="00A72F02" w:rsidRDefault="00784ED8" w:rsidP="00714201">
      <w:pPr>
        <w:jc w:val="both"/>
        <w:rPr>
          <w:rFonts w:ascii="Arial" w:hAnsi="Arial" w:cs="Arial"/>
          <w:b/>
          <w:sz w:val="20"/>
          <w:szCs w:val="20"/>
        </w:rPr>
      </w:pPr>
      <w:r w:rsidRPr="007A7AAF">
        <w:rPr>
          <w:rFonts w:ascii="Arial" w:hAnsi="Arial" w:cs="Arial"/>
          <w:sz w:val="20"/>
          <w:szCs w:val="20"/>
        </w:rPr>
        <w:t xml:space="preserve">Do otevřené sekce </w:t>
      </w:r>
      <w:r w:rsidR="00A07C27" w:rsidRPr="007A7AAF">
        <w:rPr>
          <w:rFonts w:ascii="Arial" w:hAnsi="Arial" w:cs="Arial"/>
          <w:sz w:val="20"/>
          <w:szCs w:val="20"/>
        </w:rPr>
        <w:t>jsou oprávněni</w:t>
      </w:r>
      <w:r w:rsidR="004E3E08" w:rsidRPr="007A7AAF">
        <w:rPr>
          <w:rFonts w:ascii="Arial" w:hAnsi="Arial" w:cs="Arial"/>
          <w:sz w:val="20"/>
          <w:szCs w:val="20"/>
        </w:rPr>
        <w:t xml:space="preserve"> </w:t>
      </w:r>
      <w:r w:rsidRPr="007A7AAF">
        <w:rPr>
          <w:rFonts w:ascii="Arial" w:hAnsi="Arial" w:cs="Arial"/>
          <w:sz w:val="20"/>
          <w:szCs w:val="20"/>
        </w:rPr>
        <w:t>vstoupit pouze</w:t>
      </w:r>
      <w:r w:rsidR="00A141B5" w:rsidRPr="007A7AAF">
        <w:rPr>
          <w:rFonts w:ascii="Arial" w:hAnsi="Arial" w:cs="Arial"/>
          <w:sz w:val="20"/>
          <w:szCs w:val="20"/>
        </w:rPr>
        <w:t xml:space="preserve"> </w:t>
      </w:r>
      <w:r w:rsidR="00E16463" w:rsidRPr="007A7AAF">
        <w:rPr>
          <w:rFonts w:ascii="Arial" w:hAnsi="Arial" w:cs="Arial"/>
          <w:sz w:val="20"/>
          <w:szCs w:val="20"/>
        </w:rPr>
        <w:t>komisaři</w:t>
      </w:r>
      <w:r w:rsidR="0071463A" w:rsidRPr="007A7AAF">
        <w:rPr>
          <w:rFonts w:ascii="Arial" w:hAnsi="Arial" w:cs="Arial"/>
          <w:sz w:val="20"/>
          <w:szCs w:val="20"/>
        </w:rPr>
        <w:t xml:space="preserve"> a</w:t>
      </w:r>
      <w:r w:rsidR="00380CBE" w:rsidRPr="007A7AAF">
        <w:rPr>
          <w:rFonts w:ascii="Arial" w:hAnsi="Arial" w:cs="Arial"/>
          <w:sz w:val="20"/>
          <w:szCs w:val="20"/>
        </w:rPr>
        <w:t xml:space="preserve"> </w:t>
      </w:r>
      <w:r w:rsidR="00A141B5" w:rsidRPr="007A7AAF">
        <w:rPr>
          <w:rFonts w:ascii="Arial" w:hAnsi="Arial" w:cs="Arial"/>
          <w:sz w:val="20"/>
          <w:szCs w:val="20"/>
        </w:rPr>
        <w:t>stanovený počet registrovaných novinářů a fotografů.</w:t>
      </w:r>
      <w:r w:rsidR="006D50E3" w:rsidRPr="007A7AAF">
        <w:rPr>
          <w:rFonts w:ascii="Arial" w:hAnsi="Arial" w:cs="Arial"/>
          <w:sz w:val="20"/>
          <w:szCs w:val="20"/>
        </w:rPr>
        <w:t xml:space="preserve"> Osoby, které </w:t>
      </w:r>
      <w:r w:rsidR="00A07C27" w:rsidRPr="007A7AAF">
        <w:rPr>
          <w:rFonts w:ascii="Arial" w:hAnsi="Arial" w:cs="Arial"/>
          <w:sz w:val="20"/>
          <w:szCs w:val="20"/>
        </w:rPr>
        <w:t>jsou oprávněné</w:t>
      </w:r>
      <w:r w:rsidR="006D50E3" w:rsidRPr="007A7AAF">
        <w:rPr>
          <w:rFonts w:ascii="Arial" w:hAnsi="Arial" w:cs="Arial"/>
          <w:sz w:val="20"/>
          <w:szCs w:val="20"/>
        </w:rPr>
        <w:t xml:space="preserve"> vstoupit do</w:t>
      </w:r>
      <w:r w:rsidR="00A07C27" w:rsidRPr="007A7AAF">
        <w:rPr>
          <w:rFonts w:ascii="Arial" w:hAnsi="Arial" w:cs="Arial"/>
          <w:sz w:val="20"/>
          <w:szCs w:val="20"/>
        </w:rPr>
        <w:t xml:space="preserve"> otevřené</w:t>
      </w:r>
      <w:r w:rsidR="006D50E3" w:rsidRPr="007A7AAF">
        <w:rPr>
          <w:rFonts w:ascii="Arial" w:hAnsi="Arial" w:cs="Arial"/>
          <w:sz w:val="20"/>
          <w:szCs w:val="20"/>
        </w:rPr>
        <w:t xml:space="preserve"> sekce, musí být viditelně označeny.</w:t>
      </w:r>
      <w:r w:rsidR="00A141B5" w:rsidRPr="007A7AAF">
        <w:rPr>
          <w:rFonts w:ascii="Arial" w:hAnsi="Arial" w:cs="Arial"/>
          <w:sz w:val="20"/>
          <w:szCs w:val="20"/>
        </w:rPr>
        <w:t xml:space="preserve"> Maximální počet novinářů a fotografů stanoví </w:t>
      </w:r>
      <w:r w:rsidR="002251D0" w:rsidRPr="007A7AAF">
        <w:rPr>
          <w:rFonts w:ascii="Arial" w:hAnsi="Arial" w:cs="Arial"/>
          <w:sz w:val="20"/>
          <w:szCs w:val="20"/>
        </w:rPr>
        <w:t xml:space="preserve">sportovní </w:t>
      </w:r>
      <w:r w:rsidR="00A141B5" w:rsidRPr="007A7AAF">
        <w:rPr>
          <w:rFonts w:ascii="Arial" w:hAnsi="Arial" w:cs="Arial"/>
          <w:sz w:val="20"/>
          <w:szCs w:val="20"/>
        </w:rPr>
        <w:t>komisař před otevřením sekce.</w:t>
      </w:r>
      <w:r w:rsidR="00320062" w:rsidRPr="007A7AAF">
        <w:rPr>
          <w:rFonts w:ascii="Arial" w:hAnsi="Arial" w:cs="Arial"/>
          <w:sz w:val="20"/>
          <w:szCs w:val="20"/>
        </w:rPr>
        <w:t xml:space="preserve"> Dalším os</w:t>
      </w:r>
      <w:r w:rsidR="00320062" w:rsidRPr="007A7AAF">
        <w:rPr>
          <w:rFonts w:ascii="Arial" w:hAnsi="Arial" w:cs="Arial"/>
          <w:sz w:val="20"/>
          <w:szCs w:val="20"/>
        </w:rPr>
        <w:t>o</w:t>
      </w:r>
      <w:r w:rsidR="00320062" w:rsidRPr="007A7AAF">
        <w:rPr>
          <w:rFonts w:ascii="Arial" w:hAnsi="Arial" w:cs="Arial"/>
          <w:sz w:val="20"/>
          <w:szCs w:val="20"/>
        </w:rPr>
        <w:t xml:space="preserve">bám je vstup do otevřené sekce zakázán, pokud není dále uvedeno jinak. </w:t>
      </w:r>
      <w:r w:rsidR="002F32DC" w:rsidRPr="007A7AAF">
        <w:rPr>
          <w:rFonts w:ascii="Arial" w:hAnsi="Arial" w:cs="Arial"/>
          <w:sz w:val="20"/>
          <w:szCs w:val="20"/>
        </w:rPr>
        <w:t xml:space="preserve">V případě porušení </w:t>
      </w:r>
      <w:r w:rsidR="00430A32" w:rsidRPr="007A7AAF">
        <w:rPr>
          <w:rFonts w:ascii="Arial" w:hAnsi="Arial" w:cs="Arial"/>
          <w:sz w:val="20"/>
          <w:szCs w:val="20"/>
        </w:rPr>
        <w:t>zákazu vstupu do sekce</w:t>
      </w:r>
      <w:r w:rsidR="002F32DC" w:rsidRPr="007A7AAF">
        <w:rPr>
          <w:rFonts w:ascii="Arial" w:hAnsi="Arial" w:cs="Arial"/>
          <w:sz w:val="20"/>
          <w:szCs w:val="20"/>
        </w:rPr>
        <w:t xml:space="preserve"> je</w:t>
      </w:r>
      <w:r w:rsidR="002251D0" w:rsidRPr="007A7AAF">
        <w:rPr>
          <w:rFonts w:ascii="Arial" w:hAnsi="Arial" w:cs="Arial"/>
          <w:sz w:val="20"/>
          <w:szCs w:val="20"/>
        </w:rPr>
        <w:t xml:space="preserve"> sportovní </w:t>
      </w:r>
      <w:r w:rsidR="002F32DC" w:rsidRPr="007A7AAF">
        <w:rPr>
          <w:rFonts w:ascii="Arial" w:hAnsi="Arial" w:cs="Arial"/>
          <w:sz w:val="20"/>
          <w:szCs w:val="20"/>
        </w:rPr>
        <w:t>komisař povinen jízdu v sekci přerušit</w:t>
      </w:r>
      <w:r w:rsidR="00884EE2">
        <w:rPr>
          <w:rFonts w:ascii="Arial" w:hAnsi="Arial" w:cs="Arial"/>
          <w:sz w:val="20"/>
          <w:szCs w:val="20"/>
        </w:rPr>
        <w:t xml:space="preserve"> v souladu s ustanovením článku 17</w:t>
      </w:r>
      <w:r w:rsidR="004D0B4E" w:rsidRPr="007A7AAF">
        <w:rPr>
          <w:rFonts w:ascii="Arial" w:hAnsi="Arial" w:cs="Arial"/>
          <w:sz w:val="20"/>
          <w:szCs w:val="20"/>
        </w:rPr>
        <w:t>.</w:t>
      </w:r>
      <w:r w:rsidR="00430A32" w:rsidRPr="007A7AAF">
        <w:rPr>
          <w:rFonts w:ascii="Arial" w:hAnsi="Arial" w:cs="Arial"/>
          <w:sz w:val="20"/>
          <w:szCs w:val="20"/>
        </w:rPr>
        <w:t xml:space="preserve"> </w:t>
      </w:r>
      <w:r w:rsidRPr="007A7AAF">
        <w:rPr>
          <w:rFonts w:ascii="Arial" w:hAnsi="Arial" w:cs="Arial"/>
          <w:bCs/>
          <w:sz w:val="20"/>
          <w:szCs w:val="20"/>
        </w:rPr>
        <w:t xml:space="preserve"> </w:t>
      </w:r>
    </w:p>
    <w:p w:rsidR="000934EE" w:rsidRPr="007A7AAF" w:rsidRDefault="00AF7153" w:rsidP="000934EE">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5</w:t>
      </w:r>
    </w:p>
    <w:p w:rsidR="008D5D26" w:rsidRPr="007A7AAF" w:rsidRDefault="008D5D26" w:rsidP="000934EE">
      <w:pPr>
        <w:jc w:val="center"/>
        <w:rPr>
          <w:rFonts w:ascii="Arial" w:hAnsi="Arial" w:cs="Arial"/>
          <w:b/>
          <w:sz w:val="20"/>
          <w:szCs w:val="20"/>
        </w:rPr>
      </w:pPr>
      <w:r w:rsidRPr="007A7AAF">
        <w:rPr>
          <w:rFonts w:ascii="Arial" w:hAnsi="Arial" w:cs="Arial"/>
          <w:b/>
          <w:sz w:val="20"/>
          <w:szCs w:val="20"/>
        </w:rPr>
        <w:t>Losování pořadí posádek v závodu</w:t>
      </w:r>
    </w:p>
    <w:p w:rsidR="002377E1" w:rsidRDefault="005842F6" w:rsidP="000D7E0E">
      <w:pPr>
        <w:jc w:val="both"/>
        <w:rPr>
          <w:rFonts w:ascii="Arial" w:hAnsi="Arial" w:cs="Arial"/>
          <w:sz w:val="20"/>
          <w:szCs w:val="20"/>
        </w:rPr>
      </w:pPr>
      <w:r>
        <w:rPr>
          <w:rFonts w:ascii="Arial" w:hAnsi="Arial" w:cs="Arial"/>
          <w:sz w:val="20"/>
          <w:szCs w:val="20"/>
        </w:rPr>
        <w:t xml:space="preserve">(1) </w:t>
      </w:r>
      <w:r w:rsidR="00A728DF" w:rsidRPr="007A7AAF">
        <w:rPr>
          <w:rFonts w:ascii="Arial" w:hAnsi="Arial" w:cs="Arial"/>
          <w:sz w:val="20"/>
          <w:szCs w:val="20"/>
        </w:rPr>
        <w:t>P</w:t>
      </w:r>
      <w:r w:rsidR="0071463A" w:rsidRPr="007A7AAF">
        <w:rPr>
          <w:rFonts w:ascii="Arial" w:hAnsi="Arial" w:cs="Arial"/>
          <w:sz w:val="20"/>
          <w:szCs w:val="20"/>
        </w:rPr>
        <w:t>řed prohlídkou první sekce prvního soutěžního dne</w:t>
      </w:r>
      <w:r w:rsidR="00A728DF" w:rsidRPr="007A7AAF">
        <w:rPr>
          <w:rFonts w:ascii="Arial" w:hAnsi="Arial" w:cs="Arial"/>
          <w:sz w:val="20"/>
          <w:szCs w:val="20"/>
        </w:rPr>
        <w:t> provede sportovní komisař losování pořadí jednotlivých posádek pro daný závod. Pořadí bude v dalších sekcích měněno tak, že posádka, která si pro první sekci vylosovala první pořadí, nastupuje do druhé sekce jako poslední. Posádka, která sta</w:t>
      </w:r>
      <w:r w:rsidR="00A728DF" w:rsidRPr="007A7AAF">
        <w:rPr>
          <w:rFonts w:ascii="Arial" w:hAnsi="Arial" w:cs="Arial"/>
          <w:sz w:val="20"/>
          <w:szCs w:val="20"/>
        </w:rPr>
        <w:t>r</w:t>
      </w:r>
      <w:r w:rsidR="00A728DF" w:rsidRPr="007A7AAF">
        <w:rPr>
          <w:rFonts w:ascii="Arial" w:hAnsi="Arial" w:cs="Arial"/>
          <w:sz w:val="20"/>
          <w:szCs w:val="20"/>
        </w:rPr>
        <w:t>tovala v sekci druhá, v následující sekci startuje jako první atd.</w:t>
      </w:r>
    </w:p>
    <w:p w:rsidR="007607C4" w:rsidRDefault="002377E1" w:rsidP="00E65583">
      <w:pPr>
        <w:jc w:val="both"/>
        <w:rPr>
          <w:rFonts w:ascii="Arial" w:hAnsi="Arial" w:cs="Arial"/>
          <w:sz w:val="20"/>
          <w:szCs w:val="20"/>
        </w:rPr>
      </w:pPr>
      <w:r>
        <w:rPr>
          <w:rFonts w:ascii="Arial" w:hAnsi="Arial" w:cs="Arial"/>
          <w:sz w:val="20"/>
          <w:szCs w:val="20"/>
        </w:rPr>
        <w:t xml:space="preserve">(2) Mezi posádkami dvojitého startu </w:t>
      </w:r>
      <w:r w:rsidR="001B64FB">
        <w:rPr>
          <w:rFonts w:ascii="Arial" w:hAnsi="Arial" w:cs="Arial"/>
          <w:sz w:val="20"/>
          <w:szCs w:val="20"/>
        </w:rPr>
        <w:t xml:space="preserve">(článek 7) </w:t>
      </w:r>
      <w:r w:rsidR="00A728DF" w:rsidRPr="007A7AAF">
        <w:rPr>
          <w:rFonts w:ascii="Arial" w:hAnsi="Arial" w:cs="Arial"/>
          <w:sz w:val="20"/>
          <w:szCs w:val="20"/>
        </w:rPr>
        <w:t>musí být, pokud to počet posádek umožní, minimálně jedna další posádka</w:t>
      </w:r>
      <w:r w:rsidR="004E2BAF" w:rsidRPr="007A7AAF">
        <w:rPr>
          <w:rFonts w:ascii="Arial" w:hAnsi="Arial" w:cs="Arial"/>
          <w:sz w:val="20"/>
          <w:szCs w:val="20"/>
        </w:rPr>
        <w:t>.</w:t>
      </w:r>
    </w:p>
    <w:p w:rsidR="000934EE" w:rsidRPr="007A7AAF" w:rsidRDefault="00BB0AEA" w:rsidP="000934EE">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6</w:t>
      </w:r>
    </w:p>
    <w:p w:rsidR="008D5D26" w:rsidRPr="007A7AAF" w:rsidRDefault="008D5D26" w:rsidP="000934EE">
      <w:pPr>
        <w:jc w:val="center"/>
        <w:rPr>
          <w:rFonts w:ascii="Arial" w:hAnsi="Arial" w:cs="Arial"/>
          <w:b/>
          <w:sz w:val="20"/>
          <w:szCs w:val="20"/>
        </w:rPr>
      </w:pPr>
      <w:r w:rsidRPr="007A7AAF">
        <w:rPr>
          <w:rFonts w:ascii="Arial" w:hAnsi="Arial" w:cs="Arial"/>
          <w:b/>
          <w:sz w:val="20"/>
          <w:szCs w:val="20"/>
        </w:rPr>
        <w:t>Prohlídka sekce</w:t>
      </w:r>
    </w:p>
    <w:p w:rsidR="00997EF8" w:rsidRPr="007A7AAF" w:rsidRDefault="00997EF8" w:rsidP="00F5653F">
      <w:pPr>
        <w:jc w:val="both"/>
        <w:rPr>
          <w:rFonts w:ascii="Arial" w:hAnsi="Arial" w:cs="Arial"/>
          <w:sz w:val="20"/>
          <w:szCs w:val="20"/>
        </w:rPr>
      </w:pPr>
      <w:r w:rsidRPr="007A7AAF">
        <w:rPr>
          <w:rFonts w:ascii="Arial" w:hAnsi="Arial" w:cs="Arial"/>
          <w:sz w:val="20"/>
          <w:szCs w:val="20"/>
        </w:rPr>
        <w:t xml:space="preserve">(1) </w:t>
      </w:r>
      <w:r w:rsidR="00DD5607" w:rsidRPr="007A7AAF">
        <w:rPr>
          <w:rFonts w:ascii="Arial" w:hAnsi="Arial" w:cs="Arial"/>
          <w:sz w:val="20"/>
          <w:szCs w:val="20"/>
        </w:rPr>
        <w:t xml:space="preserve">Před zahájením jízdy v sekci umožní </w:t>
      </w:r>
      <w:r w:rsidR="002251D0" w:rsidRPr="007A7AAF">
        <w:rPr>
          <w:rFonts w:ascii="Arial" w:hAnsi="Arial" w:cs="Arial"/>
          <w:sz w:val="20"/>
          <w:szCs w:val="20"/>
        </w:rPr>
        <w:t xml:space="preserve">sportovní </w:t>
      </w:r>
      <w:r w:rsidR="00DD5607" w:rsidRPr="007A7AAF">
        <w:rPr>
          <w:rFonts w:ascii="Arial" w:hAnsi="Arial" w:cs="Arial"/>
          <w:sz w:val="20"/>
          <w:szCs w:val="20"/>
        </w:rPr>
        <w:t>komisař posádkám prohlídku sekce</w:t>
      </w:r>
      <w:r w:rsidR="00014C67" w:rsidRPr="007A7AAF">
        <w:rPr>
          <w:rFonts w:ascii="Arial" w:hAnsi="Arial" w:cs="Arial"/>
          <w:sz w:val="20"/>
          <w:szCs w:val="20"/>
        </w:rPr>
        <w:t>.</w:t>
      </w:r>
      <w:r w:rsidR="00DD5607" w:rsidRPr="007A7AAF">
        <w:rPr>
          <w:rFonts w:ascii="Arial" w:hAnsi="Arial" w:cs="Arial"/>
          <w:sz w:val="20"/>
          <w:szCs w:val="20"/>
        </w:rPr>
        <w:t xml:space="preserve"> </w:t>
      </w:r>
      <w:r w:rsidR="00671B00" w:rsidRPr="007A7AAF">
        <w:rPr>
          <w:rFonts w:ascii="Arial" w:hAnsi="Arial" w:cs="Arial"/>
          <w:sz w:val="20"/>
          <w:szCs w:val="20"/>
        </w:rPr>
        <w:t>D</w:t>
      </w:r>
      <w:r w:rsidR="00F5653F" w:rsidRPr="007A7AAF">
        <w:rPr>
          <w:rFonts w:ascii="Arial" w:hAnsi="Arial" w:cs="Arial"/>
          <w:sz w:val="20"/>
          <w:szCs w:val="20"/>
        </w:rPr>
        <w:t xml:space="preserve">o sekce </w:t>
      </w:r>
      <w:r w:rsidR="004F6F92" w:rsidRPr="007A7AAF">
        <w:rPr>
          <w:rFonts w:ascii="Arial" w:hAnsi="Arial" w:cs="Arial"/>
          <w:sz w:val="20"/>
          <w:szCs w:val="20"/>
        </w:rPr>
        <w:t>m</w:t>
      </w:r>
      <w:r w:rsidR="004F6F92" w:rsidRPr="007A7AAF">
        <w:rPr>
          <w:rFonts w:ascii="Arial" w:hAnsi="Arial" w:cs="Arial"/>
          <w:sz w:val="20"/>
          <w:szCs w:val="20"/>
        </w:rPr>
        <w:t>o</w:t>
      </w:r>
      <w:r w:rsidR="004F6F92" w:rsidRPr="007A7AAF">
        <w:rPr>
          <w:rFonts w:ascii="Arial" w:hAnsi="Arial" w:cs="Arial"/>
          <w:sz w:val="20"/>
          <w:szCs w:val="20"/>
        </w:rPr>
        <w:t xml:space="preserve">hou </w:t>
      </w:r>
      <w:r w:rsidR="00F5653F" w:rsidRPr="007A7AAF">
        <w:rPr>
          <w:rFonts w:ascii="Arial" w:hAnsi="Arial" w:cs="Arial"/>
          <w:sz w:val="20"/>
          <w:szCs w:val="20"/>
        </w:rPr>
        <w:t xml:space="preserve">vstoupit pouze </w:t>
      </w:r>
      <w:r w:rsidR="00F1744D" w:rsidRPr="007A7AAF">
        <w:rPr>
          <w:rFonts w:ascii="Arial" w:hAnsi="Arial" w:cs="Arial"/>
          <w:sz w:val="20"/>
          <w:szCs w:val="20"/>
        </w:rPr>
        <w:t>posádky</w:t>
      </w:r>
      <w:r w:rsidR="00CE4001" w:rsidRPr="007A7AAF">
        <w:rPr>
          <w:rFonts w:ascii="Arial" w:hAnsi="Arial" w:cs="Arial"/>
          <w:sz w:val="20"/>
          <w:szCs w:val="20"/>
        </w:rPr>
        <w:t xml:space="preserve"> dané třídy</w:t>
      </w:r>
      <w:r w:rsidRPr="007A7AAF">
        <w:rPr>
          <w:rFonts w:ascii="Arial" w:hAnsi="Arial" w:cs="Arial"/>
          <w:sz w:val="20"/>
          <w:szCs w:val="20"/>
        </w:rPr>
        <w:t xml:space="preserve">. </w:t>
      </w:r>
    </w:p>
    <w:p w:rsidR="00F44672" w:rsidRDefault="00997EF8" w:rsidP="00F5653F">
      <w:pPr>
        <w:jc w:val="both"/>
        <w:rPr>
          <w:rFonts w:ascii="Arial" w:hAnsi="Arial" w:cs="Arial"/>
          <w:sz w:val="20"/>
          <w:szCs w:val="20"/>
        </w:rPr>
      </w:pPr>
      <w:r w:rsidRPr="007A7AAF">
        <w:rPr>
          <w:rFonts w:ascii="Arial" w:hAnsi="Arial" w:cs="Arial"/>
          <w:sz w:val="20"/>
          <w:szCs w:val="20"/>
        </w:rPr>
        <w:t>(2)</w:t>
      </w:r>
      <w:r w:rsidR="00F5653F" w:rsidRPr="007A7AAF">
        <w:rPr>
          <w:rFonts w:ascii="Arial" w:hAnsi="Arial" w:cs="Arial"/>
          <w:sz w:val="20"/>
          <w:szCs w:val="20"/>
        </w:rPr>
        <w:t xml:space="preserve"> </w:t>
      </w:r>
      <w:r w:rsidR="00D2307A" w:rsidRPr="007A7AAF">
        <w:rPr>
          <w:rFonts w:ascii="Arial" w:hAnsi="Arial" w:cs="Arial"/>
          <w:sz w:val="20"/>
          <w:szCs w:val="20"/>
        </w:rPr>
        <w:t xml:space="preserve">Pokud po prohlídce sekce všechny posádky jednomyslně odmítnou start, má právo </w:t>
      </w:r>
      <w:r w:rsidR="002251D0" w:rsidRPr="007A7AAF">
        <w:rPr>
          <w:rFonts w:ascii="Arial" w:hAnsi="Arial" w:cs="Arial"/>
          <w:sz w:val="20"/>
          <w:szCs w:val="20"/>
        </w:rPr>
        <w:t xml:space="preserve">sportovní </w:t>
      </w:r>
      <w:r w:rsidR="00D2307A" w:rsidRPr="007A7AAF">
        <w:rPr>
          <w:rFonts w:ascii="Arial" w:hAnsi="Arial" w:cs="Arial"/>
          <w:sz w:val="20"/>
          <w:szCs w:val="20"/>
        </w:rPr>
        <w:t>k</w:t>
      </w:r>
      <w:r w:rsidR="00D2307A" w:rsidRPr="007A7AAF">
        <w:rPr>
          <w:rFonts w:ascii="Arial" w:hAnsi="Arial" w:cs="Arial"/>
          <w:sz w:val="20"/>
          <w:szCs w:val="20"/>
        </w:rPr>
        <w:t>o</w:t>
      </w:r>
      <w:r w:rsidR="00D2307A" w:rsidRPr="007A7AAF">
        <w:rPr>
          <w:rFonts w:ascii="Arial" w:hAnsi="Arial" w:cs="Arial"/>
          <w:sz w:val="20"/>
          <w:szCs w:val="20"/>
        </w:rPr>
        <w:t xml:space="preserve">misař tuto sekci </w:t>
      </w:r>
      <w:r w:rsidR="00884EE2">
        <w:rPr>
          <w:rFonts w:ascii="Arial" w:hAnsi="Arial" w:cs="Arial"/>
          <w:sz w:val="20"/>
          <w:szCs w:val="20"/>
        </w:rPr>
        <w:t>upravit</w:t>
      </w:r>
      <w:r w:rsidR="00F1744D" w:rsidRPr="007A7AAF">
        <w:rPr>
          <w:rFonts w:ascii="Arial" w:hAnsi="Arial" w:cs="Arial"/>
          <w:sz w:val="20"/>
          <w:szCs w:val="20"/>
        </w:rPr>
        <w:t xml:space="preserve"> nebo </w:t>
      </w:r>
      <w:r w:rsidR="00D2307A" w:rsidRPr="007A7AAF">
        <w:rPr>
          <w:rFonts w:ascii="Arial" w:hAnsi="Arial" w:cs="Arial"/>
          <w:sz w:val="20"/>
          <w:szCs w:val="20"/>
        </w:rPr>
        <w:t xml:space="preserve">anulovat. </w:t>
      </w:r>
    </w:p>
    <w:p w:rsidR="00F44672" w:rsidRPr="005F206E" w:rsidRDefault="00F44672" w:rsidP="00F44672">
      <w:pPr>
        <w:jc w:val="both"/>
        <w:rPr>
          <w:rFonts w:ascii="Arial" w:hAnsi="Arial" w:cs="Arial"/>
          <w:sz w:val="20"/>
          <w:szCs w:val="20"/>
        </w:rPr>
      </w:pPr>
      <w:r w:rsidRPr="005F206E">
        <w:rPr>
          <w:rFonts w:ascii="Arial" w:hAnsi="Arial" w:cs="Arial"/>
          <w:sz w:val="20"/>
          <w:szCs w:val="20"/>
        </w:rPr>
        <w:t xml:space="preserve">(3) Ustanovení podle odstavce 2 neplatí, pokud bude třída rozdělena na skupiny (podle článku 5 odst. </w:t>
      </w:r>
      <w:r w:rsidR="00022DBB" w:rsidRPr="004C0E53">
        <w:rPr>
          <w:rFonts w:ascii="Arial" w:hAnsi="Arial" w:cs="Arial"/>
          <w:sz w:val="20"/>
          <w:szCs w:val="20"/>
        </w:rPr>
        <w:t>6</w:t>
      </w:r>
      <w:r w:rsidRPr="005F206E">
        <w:rPr>
          <w:rFonts w:ascii="Arial" w:hAnsi="Arial" w:cs="Arial"/>
          <w:sz w:val="20"/>
          <w:szCs w:val="20"/>
        </w:rPr>
        <w:t xml:space="preserve">). V tomto </w:t>
      </w:r>
      <w:r w:rsidR="00737016" w:rsidRPr="005F206E">
        <w:rPr>
          <w:rFonts w:ascii="Arial" w:hAnsi="Arial" w:cs="Arial"/>
          <w:sz w:val="20"/>
          <w:szCs w:val="20"/>
        </w:rPr>
        <w:t xml:space="preserve">případě má právo sportovní komisař </w:t>
      </w:r>
      <w:r w:rsidR="00E612B9" w:rsidRPr="005F206E">
        <w:rPr>
          <w:rFonts w:ascii="Arial" w:hAnsi="Arial" w:cs="Arial"/>
          <w:sz w:val="20"/>
          <w:szCs w:val="20"/>
        </w:rPr>
        <w:t xml:space="preserve">první </w:t>
      </w:r>
      <w:r w:rsidR="006A2C0A" w:rsidRPr="005F206E">
        <w:rPr>
          <w:rFonts w:ascii="Arial" w:hAnsi="Arial" w:cs="Arial"/>
          <w:sz w:val="20"/>
          <w:szCs w:val="20"/>
        </w:rPr>
        <w:t>sekc</w:t>
      </w:r>
      <w:r w:rsidR="00E612B9" w:rsidRPr="005F206E">
        <w:rPr>
          <w:rFonts w:ascii="Arial" w:hAnsi="Arial" w:cs="Arial"/>
          <w:sz w:val="20"/>
          <w:szCs w:val="20"/>
        </w:rPr>
        <w:t>i</w:t>
      </w:r>
      <w:r w:rsidR="006A2C0A" w:rsidRPr="005F206E">
        <w:rPr>
          <w:rFonts w:ascii="Arial" w:hAnsi="Arial" w:cs="Arial"/>
          <w:sz w:val="20"/>
          <w:szCs w:val="20"/>
        </w:rPr>
        <w:t xml:space="preserve"> </w:t>
      </w:r>
      <w:r w:rsidR="00E612B9" w:rsidRPr="005F206E">
        <w:rPr>
          <w:rFonts w:ascii="Arial" w:hAnsi="Arial" w:cs="Arial"/>
          <w:sz w:val="20"/>
          <w:szCs w:val="20"/>
        </w:rPr>
        <w:t xml:space="preserve">daného </w:t>
      </w:r>
      <w:r w:rsidR="00C11877" w:rsidRPr="005F206E">
        <w:rPr>
          <w:rFonts w:ascii="Arial" w:hAnsi="Arial" w:cs="Arial"/>
          <w:sz w:val="20"/>
          <w:szCs w:val="20"/>
        </w:rPr>
        <w:t>souboru</w:t>
      </w:r>
      <w:r w:rsidR="00E612B9" w:rsidRPr="005F206E">
        <w:rPr>
          <w:rFonts w:ascii="Arial" w:hAnsi="Arial" w:cs="Arial"/>
          <w:sz w:val="20"/>
          <w:szCs w:val="20"/>
        </w:rPr>
        <w:t xml:space="preserve"> sekcí (článek 5 odst. 6) </w:t>
      </w:r>
      <w:r w:rsidR="00737016" w:rsidRPr="005F206E">
        <w:rPr>
          <w:rFonts w:ascii="Arial" w:hAnsi="Arial" w:cs="Arial"/>
          <w:sz w:val="20"/>
          <w:szCs w:val="20"/>
        </w:rPr>
        <w:t xml:space="preserve">upravit nebo anulovat, pokud po prohlídce sekce všechny posádky </w:t>
      </w:r>
      <w:r w:rsidR="00E612B9" w:rsidRPr="005F206E">
        <w:rPr>
          <w:rFonts w:ascii="Arial" w:hAnsi="Arial" w:cs="Arial"/>
          <w:sz w:val="20"/>
          <w:szCs w:val="20"/>
        </w:rPr>
        <w:t>první</w:t>
      </w:r>
      <w:r w:rsidR="00737016" w:rsidRPr="005F206E">
        <w:rPr>
          <w:rFonts w:ascii="Arial" w:hAnsi="Arial" w:cs="Arial"/>
          <w:sz w:val="20"/>
          <w:szCs w:val="20"/>
        </w:rPr>
        <w:t xml:space="preserve"> skupiny </w:t>
      </w:r>
      <w:r w:rsidR="00E612B9" w:rsidRPr="005F206E">
        <w:rPr>
          <w:rFonts w:ascii="Arial" w:hAnsi="Arial" w:cs="Arial"/>
          <w:sz w:val="20"/>
          <w:szCs w:val="20"/>
        </w:rPr>
        <w:t xml:space="preserve">v dané sekci </w:t>
      </w:r>
      <w:r w:rsidR="00737016" w:rsidRPr="005F206E">
        <w:rPr>
          <w:rFonts w:ascii="Arial" w:hAnsi="Arial" w:cs="Arial"/>
          <w:sz w:val="20"/>
          <w:szCs w:val="20"/>
        </w:rPr>
        <w:t>jedn</w:t>
      </w:r>
      <w:r w:rsidR="00737016" w:rsidRPr="005F206E">
        <w:rPr>
          <w:rFonts w:ascii="Arial" w:hAnsi="Arial" w:cs="Arial"/>
          <w:sz w:val="20"/>
          <w:szCs w:val="20"/>
        </w:rPr>
        <w:t>o</w:t>
      </w:r>
      <w:r w:rsidR="00737016" w:rsidRPr="005F206E">
        <w:rPr>
          <w:rFonts w:ascii="Arial" w:hAnsi="Arial" w:cs="Arial"/>
          <w:sz w:val="20"/>
          <w:szCs w:val="20"/>
        </w:rPr>
        <w:t>myslně odmítnou start v </w:t>
      </w:r>
      <w:r w:rsidR="00E612B9" w:rsidRPr="005F206E">
        <w:rPr>
          <w:rFonts w:ascii="Arial" w:hAnsi="Arial" w:cs="Arial"/>
          <w:sz w:val="20"/>
          <w:szCs w:val="20"/>
        </w:rPr>
        <w:t>této</w:t>
      </w:r>
      <w:r w:rsidR="00737016" w:rsidRPr="005F206E">
        <w:rPr>
          <w:rFonts w:ascii="Arial" w:hAnsi="Arial" w:cs="Arial"/>
          <w:sz w:val="20"/>
          <w:szCs w:val="20"/>
        </w:rPr>
        <w:t xml:space="preserve"> sekci. </w:t>
      </w:r>
      <w:r w:rsidRPr="005F206E">
        <w:rPr>
          <w:rFonts w:ascii="Arial" w:hAnsi="Arial" w:cs="Arial"/>
          <w:sz w:val="20"/>
          <w:szCs w:val="20"/>
        </w:rPr>
        <w:t xml:space="preserve"> </w:t>
      </w:r>
    </w:p>
    <w:p w:rsidR="00F5653F" w:rsidRPr="007A7AAF" w:rsidRDefault="00737016" w:rsidP="00F5653F">
      <w:pPr>
        <w:jc w:val="both"/>
        <w:rPr>
          <w:rFonts w:ascii="Arial" w:hAnsi="Arial" w:cs="Arial"/>
          <w:sz w:val="20"/>
          <w:szCs w:val="20"/>
        </w:rPr>
      </w:pPr>
      <w:r w:rsidRPr="005F206E">
        <w:rPr>
          <w:rFonts w:ascii="Arial" w:hAnsi="Arial" w:cs="Arial"/>
          <w:sz w:val="20"/>
          <w:szCs w:val="20"/>
        </w:rPr>
        <w:t>(4)</w:t>
      </w:r>
      <w:r w:rsidR="00997EF8" w:rsidRPr="005F206E">
        <w:rPr>
          <w:rFonts w:ascii="Arial" w:hAnsi="Arial" w:cs="Arial"/>
          <w:sz w:val="20"/>
          <w:szCs w:val="20"/>
        </w:rPr>
        <w:t xml:space="preserve"> Po ukončení</w:t>
      </w:r>
      <w:r w:rsidR="00997EF8" w:rsidRPr="007A7AAF">
        <w:rPr>
          <w:rFonts w:ascii="Arial" w:hAnsi="Arial" w:cs="Arial"/>
          <w:sz w:val="20"/>
          <w:szCs w:val="20"/>
        </w:rPr>
        <w:t xml:space="preserve"> prohlídky sportovní komisař</w:t>
      </w:r>
      <w:r w:rsidR="00E3724F">
        <w:rPr>
          <w:rFonts w:ascii="Arial" w:hAnsi="Arial" w:cs="Arial"/>
          <w:sz w:val="20"/>
          <w:szCs w:val="20"/>
        </w:rPr>
        <w:t xml:space="preserve"> </w:t>
      </w:r>
      <w:r w:rsidR="00E3724F" w:rsidRPr="00F9750F">
        <w:rPr>
          <w:rFonts w:ascii="Arial" w:hAnsi="Arial" w:cs="Arial"/>
          <w:sz w:val="20"/>
          <w:szCs w:val="20"/>
        </w:rPr>
        <w:t>m</w:t>
      </w:r>
      <w:r w:rsidR="0011552D" w:rsidRPr="00F9750F">
        <w:rPr>
          <w:rFonts w:ascii="Arial" w:hAnsi="Arial" w:cs="Arial"/>
          <w:sz w:val="20"/>
          <w:szCs w:val="20"/>
        </w:rPr>
        <w:t>ů</w:t>
      </w:r>
      <w:r w:rsidR="00E3724F" w:rsidRPr="00F9750F">
        <w:rPr>
          <w:rFonts w:ascii="Arial" w:hAnsi="Arial" w:cs="Arial"/>
          <w:sz w:val="20"/>
          <w:szCs w:val="20"/>
        </w:rPr>
        <w:t>že</w:t>
      </w:r>
      <w:r w:rsidR="00997EF8" w:rsidRPr="00F9750F">
        <w:rPr>
          <w:rFonts w:ascii="Arial" w:hAnsi="Arial" w:cs="Arial"/>
          <w:sz w:val="20"/>
          <w:szCs w:val="20"/>
        </w:rPr>
        <w:t xml:space="preserve"> sekci otev</w:t>
      </w:r>
      <w:r w:rsidR="009C5782" w:rsidRPr="00F9750F">
        <w:rPr>
          <w:rFonts w:ascii="Arial" w:hAnsi="Arial" w:cs="Arial"/>
          <w:sz w:val="20"/>
          <w:szCs w:val="20"/>
        </w:rPr>
        <w:t>řít</w:t>
      </w:r>
      <w:r w:rsidR="00997EF8" w:rsidRPr="007A7AAF">
        <w:rPr>
          <w:rFonts w:ascii="Arial" w:hAnsi="Arial" w:cs="Arial"/>
          <w:sz w:val="20"/>
          <w:szCs w:val="20"/>
        </w:rPr>
        <w:t xml:space="preserve"> pro jízdu.</w:t>
      </w:r>
    </w:p>
    <w:p w:rsidR="000934EE" w:rsidRPr="007A7AAF" w:rsidRDefault="00016440" w:rsidP="000934EE">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7</w:t>
      </w:r>
    </w:p>
    <w:p w:rsidR="008D5D26" w:rsidRPr="007A7AAF" w:rsidRDefault="001F1B01" w:rsidP="000934EE">
      <w:pPr>
        <w:jc w:val="center"/>
        <w:rPr>
          <w:rFonts w:ascii="Arial" w:hAnsi="Arial" w:cs="Arial"/>
          <w:b/>
          <w:sz w:val="20"/>
          <w:szCs w:val="20"/>
        </w:rPr>
      </w:pPr>
      <w:r w:rsidRPr="007A7AAF">
        <w:rPr>
          <w:rFonts w:ascii="Arial" w:hAnsi="Arial" w:cs="Arial"/>
          <w:b/>
          <w:sz w:val="20"/>
          <w:szCs w:val="20"/>
        </w:rPr>
        <w:t xml:space="preserve">Přerušení </w:t>
      </w:r>
      <w:r w:rsidR="008D5D26" w:rsidRPr="007A7AAF">
        <w:rPr>
          <w:rFonts w:ascii="Arial" w:hAnsi="Arial" w:cs="Arial"/>
          <w:b/>
          <w:sz w:val="20"/>
          <w:szCs w:val="20"/>
        </w:rPr>
        <w:t>jízdy v</w:t>
      </w:r>
      <w:r w:rsidR="004C1F92" w:rsidRPr="007A7AAF">
        <w:rPr>
          <w:rFonts w:ascii="Arial" w:hAnsi="Arial" w:cs="Arial"/>
          <w:b/>
          <w:sz w:val="20"/>
          <w:szCs w:val="20"/>
        </w:rPr>
        <w:t> </w:t>
      </w:r>
      <w:r w:rsidR="008D5D26" w:rsidRPr="007A7AAF">
        <w:rPr>
          <w:rFonts w:ascii="Arial" w:hAnsi="Arial" w:cs="Arial"/>
          <w:b/>
          <w:sz w:val="20"/>
          <w:szCs w:val="20"/>
        </w:rPr>
        <w:t>sekci</w:t>
      </w:r>
    </w:p>
    <w:p w:rsidR="005D14B4" w:rsidRPr="007A7AAF" w:rsidRDefault="00483EC5" w:rsidP="000D7E0E">
      <w:pPr>
        <w:jc w:val="both"/>
        <w:rPr>
          <w:rFonts w:ascii="Arial" w:hAnsi="Arial" w:cs="Arial"/>
          <w:sz w:val="20"/>
          <w:szCs w:val="20"/>
        </w:rPr>
      </w:pPr>
      <w:r w:rsidRPr="007A7AAF">
        <w:rPr>
          <w:rFonts w:ascii="Arial" w:hAnsi="Arial" w:cs="Arial"/>
          <w:sz w:val="20"/>
          <w:szCs w:val="20"/>
        </w:rPr>
        <w:t xml:space="preserve">(1) </w:t>
      </w:r>
      <w:r w:rsidR="002251D0" w:rsidRPr="007A7AAF">
        <w:rPr>
          <w:rFonts w:ascii="Arial" w:hAnsi="Arial" w:cs="Arial"/>
          <w:sz w:val="20"/>
          <w:szCs w:val="20"/>
        </w:rPr>
        <w:t>Sportovní k</w:t>
      </w:r>
      <w:r w:rsidR="005C57D2" w:rsidRPr="007A7AAF">
        <w:rPr>
          <w:rFonts w:ascii="Arial" w:hAnsi="Arial" w:cs="Arial"/>
          <w:sz w:val="20"/>
          <w:szCs w:val="20"/>
        </w:rPr>
        <w:t xml:space="preserve">omisař má právo jízdu v sekci přerušit, pokud k tomu má důvod </w:t>
      </w:r>
      <w:r w:rsidR="00737D96" w:rsidRPr="007A7AAF">
        <w:rPr>
          <w:rFonts w:ascii="Arial" w:hAnsi="Arial" w:cs="Arial"/>
          <w:sz w:val="20"/>
          <w:szCs w:val="20"/>
        </w:rPr>
        <w:t xml:space="preserve">(např. </w:t>
      </w:r>
      <w:r w:rsidR="005C57D2" w:rsidRPr="007A7AAF">
        <w:rPr>
          <w:rFonts w:ascii="Arial" w:hAnsi="Arial" w:cs="Arial"/>
          <w:sz w:val="20"/>
          <w:szCs w:val="20"/>
        </w:rPr>
        <w:t>neukázněnost diváků, pohyb osob v uzavřené sekci, technická porucha voz</w:t>
      </w:r>
      <w:r w:rsidR="00882637">
        <w:rPr>
          <w:rFonts w:ascii="Arial" w:hAnsi="Arial" w:cs="Arial"/>
          <w:sz w:val="20"/>
          <w:szCs w:val="20"/>
        </w:rPr>
        <w:t>u</w:t>
      </w:r>
      <w:r w:rsidR="00FF1046" w:rsidRPr="007A7AAF">
        <w:rPr>
          <w:rFonts w:ascii="Arial" w:hAnsi="Arial" w:cs="Arial"/>
          <w:sz w:val="20"/>
          <w:szCs w:val="20"/>
        </w:rPr>
        <w:t xml:space="preserve">, na pokyn </w:t>
      </w:r>
      <w:r w:rsidR="00A93888" w:rsidRPr="007A7AAF">
        <w:rPr>
          <w:rFonts w:ascii="Arial" w:hAnsi="Arial" w:cs="Arial"/>
          <w:sz w:val="20"/>
          <w:szCs w:val="20"/>
        </w:rPr>
        <w:t xml:space="preserve">ředitele závodu nebo </w:t>
      </w:r>
      <w:r w:rsidR="00FF1046" w:rsidRPr="007A7AAF">
        <w:rPr>
          <w:rFonts w:ascii="Arial" w:hAnsi="Arial" w:cs="Arial"/>
          <w:sz w:val="20"/>
          <w:szCs w:val="20"/>
        </w:rPr>
        <w:t>hlavn</w:t>
      </w:r>
      <w:r w:rsidR="00FF1046" w:rsidRPr="007A7AAF">
        <w:rPr>
          <w:rFonts w:ascii="Arial" w:hAnsi="Arial" w:cs="Arial"/>
          <w:sz w:val="20"/>
          <w:szCs w:val="20"/>
        </w:rPr>
        <w:t>í</w:t>
      </w:r>
      <w:r w:rsidR="00FF1046" w:rsidRPr="007A7AAF">
        <w:rPr>
          <w:rFonts w:ascii="Arial" w:hAnsi="Arial" w:cs="Arial"/>
          <w:sz w:val="20"/>
          <w:szCs w:val="20"/>
        </w:rPr>
        <w:t>ho</w:t>
      </w:r>
      <w:r w:rsidR="002251D0" w:rsidRPr="007A7AAF">
        <w:rPr>
          <w:rFonts w:ascii="Arial" w:hAnsi="Arial" w:cs="Arial"/>
          <w:sz w:val="20"/>
          <w:szCs w:val="20"/>
        </w:rPr>
        <w:t xml:space="preserve"> sportovního</w:t>
      </w:r>
      <w:r w:rsidR="00FF1046" w:rsidRPr="007A7AAF">
        <w:rPr>
          <w:rFonts w:ascii="Arial" w:hAnsi="Arial" w:cs="Arial"/>
          <w:sz w:val="20"/>
          <w:szCs w:val="20"/>
        </w:rPr>
        <w:t xml:space="preserve"> komisaře </w:t>
      </w:r>
      <w:r w:rsidR="00737D96" w:rsidRPr="007A7AAF">
        <w:rPr>
          <w:rFonts w:ascii="Arial" w:hAnsi="Arial" w:cs="Arial"/>
          <w:sz w:val="20"/>
          <w:szCs w:val="20"/>
        </w:rPr>
        <w:t xml:space="preserve">apod.). </w:t>
      </w:r>
      <w:r w:rsidR="002251D0" w:rsidRPr="007A7AAF">
        <w:rPr>
          <w:rFonts w:ascii="Arial" w:hAnsi="Arial" w:cs="Arial"/>
          <w:sz w:val="20"/>
          <w:szCs w:val="20"/>
        </w:rPr>
        <w:t>Sportovní k</w:t>
      </w:r>
      <w:r w:rsidR="000F23F7" w:rsidRPr="007A7AAF">
        <w:rPr>
          <w:rFonts w:ascii="Arial" w:hAnsi="Arial" w:cs="Arial"/>
          <w:sz w:val="20"/>
          <w:szCs w:val="20"/>
        </w:rPr>
        <w:t xml:space="preserve">omisař má povinnost </w:t>
      </w:r>
      <w:r w:rsidR="00452474" w:rsidRPr="007A7AAF">
        <w:rPr>
          <w:rFonts w:ascii="Arial" w:hAnsi="Arial" w:cs="Arial"/>
          <w:sz w:val="20"/>
          <w:szCs w:val="20"/>
        </w:rPr>
        <w:t>jízdu</w:t>
      </w:r>
      <w:r w:rsidR="00A93888" w:rsidRPr="007A7AAF">
        <w:rPr>
          <w:rFonts w:ascii="Arial" w:hAnsi="Arial" w:cs="Arial"/>
          <w:sz w:val="20"/>
          <w:szCs w:val="20"/>
        </w:rPr>
        <w:t xml:space="preserve"> </w:t>
      </w:r>
      <w:r w:rsidR="00C8385B" w:rsidRPr="007A7AAF">
        <w:rPr>
          <w:rFonts w:ascii="Arial" w:hAnsi="Arial" w:cs="Arial"/>
          <w:sz w:val="20"/>
          <w:szCs w:val="20"/>
        </w:rPr>
        <w:t xml:space="preserve">v sekci </w:t>
      </w:r>
      <w:r w:rsidR="001F1B01" w:rsidRPr="007A7AAF">
        <w:rPr>
          <w:rFonts w:ascii="Arial" w:hAnsi="Arial" w:cs="Arial"/>
          <w:sz w:val="20"/>
          <w:szCs w:val="20"/>
        </w:rPr>
        <w:t>přerušit</w:t>
      </w:r>
      <w:r w:rsidR="009B321D" w:rsidRPr="007A7AAF">
        <w:rPr>
          <w:rFonts w:ascii="Arial" w:hAnsi="Arial" w:cs="Arial"/>
          <w:sz w:val="20"/>
          <w:szCs w:val="20"/>
        </w:rPr>
        <w:t xml:space="preserve"> vždy</w:t>
      </w:r>
      <w:r w:rsidR="00C8385B" w:rsidRPr="007A7AAF">
        <w:rPr>
          <w:rFonts w:ascii="Arial" w:hAnsi="Arial" w:cs="Arial"/>
          <w:sz w:val="20"/>
          <w:szCs w:val="20"/>
        </w:rPr>
        <w:t xml:space="preserve">, pokud </w:t>
      </w:r>
      <w:r w:rsidR="000F23F7" w:rsidRPr="007A7AAF">
        <w:rPr>
          <w:rFonts w:ascii="Arial" w:hAnsi="Arial" w:cs="Arial"/>
          <w:sz w:val="20"/>
          <w:szCs w:val="20"/>
        </w:rPr>
        <w:t>není zajištěn je</w:t>
      </w:r>
      <w:r w:rsidR="00452474" w:rsidRPr="007A7AAF">
        <w:rPr>
          <w:rFonts w:ascii="Arial" w:hAnsi="Arial" w:cs="Arial"/>
          <w:sz w:val="20"/>
          <w:szCs w:val="20"/>
        </w:rPr>
        <w:t>jí</w:t>
      </w:r>
      <w:r w:rsidR="000F23F7" w:rsidRPr="007A7AAF">
        <w:rPr>
          <w:rFonts w:ascii="Arial" w:hAnsi="Arial" w:cs="Arial"/>
          <w:sz w:val="20"/>
          <w:szCs w:val="20"/>
        </w:rPr>
        <w:t xml:space="preserve"> řádný a bezpečný průběh.</w:t>
      </w:r>
    </w:p>
    <w:p w:rsidR="00256476" w:rsidRPr="007A7AAF" w:rsidRDefault="00256476" w:rsidP="00256476">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2</w:t>
      </w:r>
      <w:r w:rsidRPr="007A7AAF">
        <w:rPr>
          <w:rFonts w:ascii="Arial" w:hAnsi="Arial" w:cs="Arial"/>
          <w:sz w:val="20"/>
          <w:szCs w:val="20"/>
        </w:rPr>
        <w:t>) Jízda v sekci musí být přerušena, pokud to situace dovolí, v takovém místě a poloze voz</w:t>
      </w:r>
      <w:r w:rsidR="00AB34E9">
        <w:rPr>
          <w:rFonts w:ascii="Arial" w:hAnsi="Arial" w:cs="Arial"/>
          <w:sz w:val="20"/>
          <w:szCs w:val="20"/>
        </w:rPr>
        <w:t>idla</w:t>
      </w:r>
      <w:r w:rsidRPr="007A7AAF">
        <w:rPr>
          <w:rFonts w:ascii="Arial" w:hAnsi="Arial" w:cs="Arial"/>
          <w:sz w:val="20"/>
          <w:szCs w:val="20"/>
        </w:rPr>
        <w:t xml:space="preserve">, aby nebyla ovlivněna plynulost další jízdy po povolení pokračování jízdy v sekci. </w:t>
      </w:r>
    </w:p>
    <w:p w:rsidR="005D14B4" w:rsidRPr="007A7AAF" w:rsidRDefault="005D14B4" w:rsidP="00256476">
      <w:pPr>
        <w:jc w:val="both"/>
        <w:rPr>
          <w:rFonts w:ascii="Arial" w:hAnsi="Arial" w:cs="Arial"/>
          <w:sz w:val="20"/>
          <w:szCs w:val="20"/>
        </w:rPr>
      </w:pPr>
      <w:r w:rsidRPr="007A7AAF">
        <w:rPr>
          <w:rFonts w:ascii="Arial" w:hAnsi="Arial" w:cs="Arial"/>
          <w:sz w:val="20"/>
          <w:szCs w:val="20"/>
        </w:rPr>
        <w:t>(</w:t>
      </w:r>
      <w:r w:rsidR="00256476">
        <w:rPr>
          <w:rFonts w:ascii="Arial" w:hAnsi="Arial" w:cs="Arial"/>
          <w:sz w:val="20"/>
          <w:szCs w:val="20"/>
        </w:rPr>
        <w:t>3</w:t>
      </w:r>
      <w:r w:rsidRPr="007A7AAF">
        <w:rPr>
          <w:rFonts w:ascii="Arial" w:hAnsi="Arial" w:cs="Arial"/>
          <w:sz w:val="20"/>
          <w:szCs w:val="20"/>
        </w:rPr>
        <w:t xml:space="preserve">) </w:t>
      </w:r>
      <w:r w:rsidR="00882637">
        <w:rPr>
          <w:rFonts w:ascii="Arial" w:hAnsi="Arial" w:cs="Arial"/>
          <w:sz w:val="20"/>
          <w:szCs w:val="20"/>
        </w:rPr>
        <w:t>Posádce</w:t>
      </w:r>
      <w:r w:rsidRPr="007A7AAF">
        <w:rPr>
          <w:rFonts w:ascii="Arial" w:hAnsi="Arial" w:cs="Arial"/>
          <w:sz w:val="20"/>
          <w:szCs w:val="20"/>
        </w:rPr>
        <w:t>, které</w:t>
      </w:r>
      <w:r w:rsidR="00882637">
        <w:rPr>
          <w:rFonts w:ascii="Arial" w:hAnsi="Arial" w:cs="Arial"/>
          <w:sz w:val="20"/>
          <w:szCs w:val="20"/>
        </w:rPr>
        <w:t xml:space="preserve"> </w:t>
      </w:r>
      <w:r w:rsidRPr="007A7AAF">
        <w:rPr>
          <w:rFonts w:ascii="Arial" w:hAnsi="Arial" w:cs="Arial"/>
          <w:sz w:val="20"/>
          <w:szCs w:val="20"/>
        </w:rPr>
        <w:t>byla jízda v sekci přerušena podle odst. 1, bude pokračování jízdy v sekci povoleno na pokyn sportovního komisaře po odstranění důvodu, pro který byla jízda přerušena. Po dobu přer</w:t>
      </w:r>
      <w:r w:rsidRPr="007A7AAF">
        <w:rPr>
          <w:rFonts w:ascii="Arial" w:hAnsi="Arial" w:cs="Arial"/>
          <w:sz w:val="20"/>
          <w:szCs w:val="20"/>
        </w:rPr>
        <w:t>u</w:t>
      </w:r>
      <w:r w:rsidRPr="007A7AAF">
        <w:rPr>
          <w:rFonts w:ascii="Arial" w:hAnsi="Arial" w:cs="Arial"/>
          <w:sz w:val="20"/>
          <w:szCs w:val="20"/>
        </w:rPr>
        <w:t>šení jízdy bude měření času přerušeno.</w:t>
      </w:r>
    </w:p>
    <w:p w:rsidR="00483EC5" w:rsidRPr="007A7AAF" w:rsidRDefault="00A93888" w:rsidP="000D7E0E">
      <w:pPr>
        <w:jc w:val="both"/>
        <w:rPr>
          <w:rFonts w:ascii="Arial" w:hAnsi="Arial" w:cs="Arial"/>
          <w:sz w:val="20"/>
          <w:szCs w:val="20"/>
        </w:rPr>
      </w:pPr>
      <w:r w:rsidRPr="007A7AAF">
        <w:rPr>
          <w:rFonts w:ascii="Arial" w:hAnsi="Arial" w:cs="Arial"/>
          <w:sz w:val="20"/>
          <w:szCs w:val="20"/>
        </w:rPr>
        <w:t>(</w:t>
      </w:r>
      <w:r w:rsidR="005D14B4" w:rsidRPr="007A7AAF">
        <w:rPr>
          <w:rFonts w:ascii="Arial" w:hAnsi="Arial" w:cs="Arial"/>
          <w:sz w:val="20"/>
          <w:szCs w:val="20"/>
        </w:rPr>
        <w:t>4</w:t>
      </w:r>
      <w:r w:rsidRPr="007A7AAF">
        <w:rPr>
          <w:rFonts w:ascii="Arial" w:hAnsi="Arial" w:cs="Arial"/>
          <w:sz w:val="20"/>
          <w:szCs w:val="20"/>
        </w:rPr>
        <w:t xml:space="preserve">) </w:t>
      </w:r>
      <w:r w:rsidR="00483EC5" w:rsidRPr="007A7AAF">
        <w:rPr>
          <w:rFonts w:ascii="Arial" w:hAnsi="Arial" w:cs="Arial"/>
          <w:sz w:val="20"/>
          <w:szCs w:val="20"/>
        </w:rPr>
        <w:t>Povětrnostní podmínky a jejich změna v průběhu jízdy v sekci nejsou důvodem pro přerušení z</w:t>
      </w:r>
      <w:r w:rsidR="00483EC5" w:rsidRPr="007A7AAF">
        <w:rPr>
          <w:rFonts w:ascii="Arial" w:hAnsi="Arial" w:cs="Arial"/>
          <w:sz w:val="20"/>
          <w:szCs w:val="20"/>
        </w:rPr>
        <w:t>á</w:t>
      </w:r>
      <w:r w:rsidR="00483EC5" w:rsidRPr="007A7AAF">
        <w:rPr>
          <w:rFonts w:ascii="Arial" w:hAnsi="Arial" w:cs="Arial"/>
          <w:sz w:val="20"/>
          <w:szCs w:val="20"/>
        </w:rPr>
        <w:t>vodu</w:t>
      </w:r>
      <w:r w:rsidR="00380CBE" w:rsidRPr="007A7AAF">
        <w:rPr>
          <w:rFonts w:ascii="Arial" w:hAnsi="Arial" w:cs="Arial"/>
          <w:sz w:val="20"/>
          <w:szCs w:val="20"/>
        </w:rPr>
        <w:t>, pokud by významným způsobem neovlivnily bezpečný průběh závodu.</w:t>
      </w:r>
    </w:p>
    <w:p w:rsidR="00483EC5" w:rsidRPr="007A7AAF" w:rsidRDefault="00483EC5" w:rsidP="000D7E0E">
      <w:pPr>
        <w:jc w:val="both"/>
        <w:rPr>
          <w:rFonts w:ascii="Arial" w:hAnsi="Arial" w:cs="Arial"/>
          <w:sz w:val="20"/>
          <w:szCs w:val="20"/>
        </w:rPr>
      </w:pPr>
      <w:r w:rsidRPr="007A7AAF">
        <w:rPr>
          <w:rFonts w:ascii="Arial" w:hAnsi="Arial" w:cs="Arial"/>
          <w:sz w:val="20"/>
          <w:szCs w:val="20"/>
        </w:rPr>
        <w:t>(</w:t>
      </w:r>
      <w:r w:rsidR="005D14B4" w:rsidRPr="007A7AAF">
        <w:rPr>
          <w:rFonts w:ascii="Arial" w:hAnsi="Arial" w:cs="Arial"/>
          <w:sz w:val="20"/>
          <w:szCs w:val="20"/>
        </w:rPr>
        <w:t>5</w:t>
      </w:r>
      <w:r w:rsidRPr="007A7AAF">
        <w:rPr>
          <w:rFonts w:ascii="Arial" w:hAnsi="Arial" w:cs="Arial"/>
          <w:sz w:val="20"/>
          <w:szCs w:val="20"/>
        </w:rPr>
        <w:t>)</w:t>
      </w:r>
      <w:r w:rsidR="000F23F7" w:rsidRPr="007A7AAF">
        <w:rPr>
          <w:rFonts w:ascii="Arial" w:hAnsi="Arial" w:cs="Arial"/>
          <w:sz w:val="20"/>
          <w:szCs w:val="20"/>
        </w:rPr>
        <w:t xml:space="preserve"> </w:t>
      </w:r>
      <w:r w:rsidR="004260BC" w:rsidRPr="007A7AAF">
        <w:rPr>
          <w:rFonts w:ascii="Arial" w:hAnsi="Arial" w:cs="Arial"/>
          <w:sz w:val="20"/>
          <w:szCs w:val="20"/>
        </w:rPr>
        <w:t xml:space="preserve">V případě, že by provedené bezpečnostní opatření změnilo regulérnost hodnocení pro posádky, které již jízdu v sekci absolvovaly, jízda v sekci bude anulována. </w:t>
      </w:r>
    </w:p>
    <w:p w:rsidR="000934EE" w:rsidRPr="007A7AAF" w:rsidRDefault="00016440" w:rsidP="000934EE">
      <w:pPr>
        <w:jc w:val="center"/>
        <w:rPr>
          <w:rFonts w:ascii="Arial" w:hAnsi="Arial" w:cs="Arial"/>
          <w:b/>
          <w:sz w:val="20"/>
          <w:szCs w:val="20"/>
        </w:rPr>
      </w:pPr>
      <w:r w:rsidRPr="007A7AAF">
        <w:rPr>
          <w:rFonts w:ascii="Arial" w:hAnsi="Arial" w:cs="Arial"/>
          <w:b/>
          <w:sz w:val="20"/>
          <w:szCs w:val="20"/>
        </w:rPr>
        <w:t>1</w:t>
      </w:r>
      <w:r w:rsidR="000E76D6" w:rsidRPr="007A7AAF">
        <w:rPr>
          <w:rFonts w:ascii="Arial" w:hAnsi="Arial" w:cs="Arial"/>
          <w:b/>
          <w:sz w:val="20"/>
          <w:szCs w:val="20"/>
        </w:rPr>
        <w:t>8</w:t>
      </w:r>
    </w:p>
    <w:p w:rsidR="008D5D26" w:rsidRPr="007A7AAF" w:rsidRDefault="008D5D26" w:rsidP="000934EE">
      <w:pPr>
        <w:jc w:val="center"/>
        <w:rPr>
          <w:rFonts w:ascii="Arial" w:hAnsi="Arial" w:cs="Arial"/>
          <w:b/>
          <w:sz w:val="20"/>
          <w:szCs w:val="20"/>
        </w:rPr>
      </w:pPr>
      <w:r w:rsidRPr="007A7AAF">
        <w:rPr>
          <w:rFonts w:ascii="Arial" w:hAnsi="Arial" w:cs="Arial"/>
          <w:b/>
          <w:sz w:val="20"/>
          <w:szCs w:val="20"/>
        </w:rPr>
        <w:t xml:space="preserve">Příprava posádky ke startu </w:t>
      </w:r>
    </w:p>
    <w:p w:rsidR="001B64FB" w:rsidRPr="007A7AAF" w:rsidRDefault="00C86409" w:rsidP="00BC4EE6">
      <w:pPr>
        <w:jc w:val="both"/>
        <w:rPr>
          <w:rFonts w:ascii="Arial" w:hAnsi="Arial" w:cs="Arial"/>
          <w:sz w:val="20"/>
          <w:szCs w:val="20"/>
        </w:rPr>
      </w:pPr>
      <w:r w:rsidRPr="007A7AAF">
        <w:rPr>
          <w:rFonts w:ascii="Arial" w:hAnsi="Arial" w:cs="Arial"/>
          <w:sz w:val="20"/>
          <w:szCs w:val="20"/>
        </w:rPr>
        <w:t>Posádka, která je v pořadí jízd pro danou sekci první, se připraví ke startu</w:t>
      </w:r>
      <w:r w:rsidR="005C5316" w:rsidRPr="007A7AAF">
        <w:rPr>
          <w:rFonts w:ascii="Arial" w:hAnsi="Arial" w:cs="Arial"/>
          <w:sz w:val="20"/>
          <w:szCs w:val="20"/>
        </w:rPr>
        <w:t xml:space="preserve"> bezprostředně po otevření sekce pro jízdu (článek 16</w:t>
      </w:r>
      <w:r w:rsidR="00997EF8" w:rsidRPr="007A7AAF">
        <w:rPr>
          <w:rFonts w:ascii="Arial" w:hAnsi="Arial" w:cs="Arial"/>
          <w:sz w:val="20"/>
          <w:szCs w:val="20"/>
        </w:rPr>
        <w:t xml:space="preserve"> odst. </w:t>
      </w:r>
      <w:r w:rsidR="00C708C0" w:rsidRPr="002E6811">
        <w:rPr>
          <w:rFonts w:ascii="Arial" w:hAnsi="Arial" w:cs="Arial"/>
          <w:sz w:val="20"/>
          <w:szCs w:val="20"/>
        </w:rPr>
        <w:t>4</w:t>
      </w:r>
      <w:r w:rsidR="00997EF8" w:rsidRPr="007A7AAF">
        <w:rPr>
          <w:rFonts w:ascii="Arial" w:hAnsi="Arial" w:cs="Arial"/>
          <w:sz w:val="20"/>
          <w:szCs w:val="20"/>
        </w:rPr>
        <w:t>)</w:t>
      </w:r>
      <w:r w:rsidRPr="007A7AAF">
        <w:rPr>
          <w:rFonts w:ascii="Arial" w:hAnsi="Arial" w:cs="Arial"/>
          <w:sz w:val="20"/>
          <w:szCs w:val="20"/>
        </w:rPr>
        <w:t xml:space="preserve">. Ostatní posádky se na start připraví ihned </w:t>
      </w:r>
      <w:r w:rsidR="006178FC" w:rsidRPr="007A7AAF">
        <w:rPr>
          <w:rFonts w:ascii="Arial" w:hAnsi="Arial" w:cs="Arial"/>
          <w:bCs/>
          <w:sz w:val="20"/>
          <w:szCs w:val="20"/>
        </w:rPr>
        <w:t>po</w:t>
      </w:r>
      <w:r w:rsidR="00252941" w:rsidRPr="007A7AAF">
        <w:rPr>
          <w:rFonts w:ascii="Arial" w:hAnsi="Arial" w:cs="Arial"/>
          <w:bCs/>
          <w:sz w:val="20"/>
          <w:szCs w:val="20"/>
        </w:rPr>
        <w:t xml:space="preserve"> opuštění sekce předcházející posádkou</w:t>
      </w:r>
      <w:r w:rsidR="00252941" w:rsidRPr="007A7AAF">
        <w:rPr>
          <w:rFonts w:ascii="Arial" w:hAnsi="Arial" w:cs="Arial"/>
          <w:sz w:val="20"/>
          <w:szCs w:val="20"/>
        </w:rPr>
        <w:t>.</w:t>
      </w:r>
      <w:r w:rsidR="00566391" w:rsidRPr="007A7AAF">
        <w:rPr>
          <w:rFonts w:ascii="Arial" w:hAnsi="Arial" w:cs="Arial"/>
          <w:sz w:val="20"/>
          <w:szCs w:val="20"/>
        </w:rPr>
        <w:t xml:space="preserve"> </w:t>
      </w:r>
      <w:r w:rsidR="00A73FBC" w:rsidRPr="007A7AAF">
        <w:rPr>
          <w:rFonts w:ascii="Arial" w:hAnsi="Arial" w:cs="Arial"/>
          <w:sz w:val="20"/>
          <w:szCs w:val="20"/>
        </w:rPr>
        <w:t xml:space="preserve">Posádka </w:t>
      </w:r>
      <w:r w:rsidR="004260BC" w:rsidRPr="007A7AAF">
        <w:rPr>
          <w:rFonts w:ascii="Arial" w:hAnsi="Arial" w:cs="Arial"/>
          <w:sz w:val="20"/>
          <w:szCs w:val="20"/>
        </w:rPr>
        <w:t>je</w:t>
      </w:r>
      <w:r w:rsidR="004260BC" w:rsidRPr="007A7AAF">
        <w:rPr>
          <w:rFonts w:ascii="Arial" w:hAnsi="Arial" w:cs="Arial"/>
          <w:bCs/>
          <w:sz w:val="20"/>
          <w:szCs w:val="20"/>
        </w:rPr>
        <w:t xml:space="preserve"> připraven</w:t>
      </w:r>
      <w:r w:rsidR="00A73FBC" w:rsidRPr="007A7AAF">
        <w:rPr>
          <w:rFonts w:ascii="Arial" w:hAnsi="Arial" w:cs="Arial"/>
          <w:bCs/>
          <w:sz w:val="20"/>
          <w:szCs w:val="20"/>
        </w:rPr>
        <w:t>a</w:t>
      </w:r>
      <w:r w:rsidR="004260BC" w:rsidRPr="007A7AAF">
        <w:rPr>
          <w:rFonts w:ascii="Arial" w:hAnsi="Arial" w:cs="Arial"/>
          <w:bCs/>
          <w:sz w:val="20"/>
          <w:szCs w:val="20"/>
        </w:rPr>
        <w:t xml:space="preserve"> ke startu</w:t>
      </w:r>
      <w:r w:rsidR="009345BE" w:rsidRPr="007A7AAF">
        <w:rPr>
          <w:rFonts w:ascii="Arial" w:hAnsi="Arial" w:cs="Arial"/>
          <w:bCs/>
          <w:sz w:val="20"/>
          <w:szCs w:val="20"/>
        </w:rPr>
        <w:t>,</w:t>
      </w:r>
      <w:r w:rsidR="004260BC" w:rsidRPr="007A7AAF">
        <w:rPr>
          <w:rFonts w:ascii="Arial" w:hAnsi="Arial" w:cs="Arial"/>
          <w:bCs/>
          <w:sz w:val="20"/>
          <w:szCs w:val="20"/>
        </w:rPr>
        <w:t xml:space="preserve"> </w:t>
      </w:r>
      <w:r w:rsidR="00737D96" w:rsidRPr="007A7AAF">
        <w:rPr>
          <w:rFonts w:ascii="Arial" w:hAnsi="Arial" w:cs="Arial"/>
          <w:bCs/>
          <w:sz w:val="20"/>
          <w:szCs w:val="20"/>
        </w:rPr>
        <w:t>pokud</w:t>
      </w:r>
      <w:r w:rsidRPr="007A7AAF">
        <w:rPr>
          <w:rFonts w:ascii="Arial" w:hAnsi="Arial" w:cs="Arial"/>
          <w:bCs/>
          <w:sz w:val="20"/>
          <w:szCs w:val="20"/>
        </w:rPr>
        <w:t xml:space="preserve"> v</w:t>
      </w:r>
      <w:r w:rsidR="00AB34E9">
        <w:rPr>
          <w:rFonts w:ascii="Arial" w:hAnsi="Arial" w:cs="Arial"/>
          <w:bCs/>
          <w:sz w:val="20"/>
          <w:szCs w:val="20"/>
        </w:rPr>
        <w:t>ozidlo</w:t>
      </w:r>
      <w:r w:rsidRPr="007A7AAF">
        <w:rPr>
          <w:rFonts w:ascii="Arial" w:hAnsi="Arial" w:cs="Arial"/>
          <w:sz w:val="20"/>
          <w:szCs w:val="20"/>
        </w:rPr>
        <w:t xml:space="preserve"> svým obrysem stojí na úrovni spojnice brankových tyčí startovního brankového pole </w:t>
      </w:r>
      <w:r w:rsidR="00737D96" w:rsidRPr="007A7AAF">
        <w:rPr>
          <w:rFonts w:ascii="Arial" w:hAnsi="Arial" w:cs="Arial"/>
          <w:bCs/>
          <w:sz w:val="20"/>
          <w:szCs w:val="20"/>
        </w:rPr>
        <w:t xml:space="preserve">a na pokyn </w:t>
      </w:r>
      <w:r w:rsidR="002251D0" w:rsidRPr="007A7AAF">
        <w:rPr>
          <w:rFonts w:ascii="Arial" w:hAnsi="Arial" w:cs="Arial"/>
          <w:sz w:val="20"/>
          <w:szCs w:val="20"/>
        </w:rPr>
        <w:t xml:space="preserve">sportovního </w:t>
      </w:r>
      <w:r w:rsidR="00737D96" w:rsidRPr="007A7AAF">
        <w:rPr>
          <w:rFonts w:ascii="Arial" w:hAnsi="Arial" w:cs="Arial"/>
          <w:bCs/>
          <w:sz w:val="20"/>
          <w:szCs w:val="20"/>
        </w:rPr>
        <w:t xml:space="preserve">komisaře </w:t>
      </w:r>
      <w:r w:rsidRPr="007A7AAF">
        <w:rPr>
          <w:rFonts w:ascii="Arial" w:hAnsi="Arial" w:cs="Arial"/>
          <w:bCs/>
          <w:sz w:val="20"/>
          <w:szCs w:val="20"/>
        </w:rPr>
        <w:t xml:space="preserve">je </w:t>
      </w:r>
      <w:r w:rsidR="00A12944" w:rsidRPr="007A7AAF">
        <w:rPr>
          <w:rFonts w:ascii="Arial" w:hAnsi="Arial" w:cs="Arial"/>
          <w:bCs/>
          <w:sz w:val="20"/>
          <w:szCs w:val="20"/>
        </w:rPr>
        <w:t>schopn</w:t>
      </w:r>
      <w:r w:rsidR="00A73FBC" w:rsidRPr="007A7AAF">
        <w:rPr>
          <w:rFonts w:ascii="Arial" w:hAnsi="Arial" w:cs="Arial"/>
          <w:bCs/>
          <w:sz w:val="20"/>
          <w:szCs w:val="20"/>
        </w:rPr>
        <w:t>a</w:t>
      </w:r>
      <w:r w:rsidR="00A12944" w:rsidRPr="007A7AAF">
        <w:rPr>
          <w:rFonts w:ascii="Arial" w:hAnsi="Arial" w:cs="Arial"/>
          <w:bCs/>
          <w:sz w:val="20"/>
          <w:szCs w:val="20"/>
        </w:rPr>
        <w:t xml:space="preserve"> </w:t>
      </w:r>
      <w:r w:rsidR="00737D96" w:rsidRPr="007A7AAF">
        <w:rPr>
          <w:rFonts w:ascii="Arial" w:hAnsi="Arial" w:cs="Arial"/>
          <w:bCs/>
          <w:sz w:val="20"/>
          <w:szCs w:val="20"/>
        </w:rPr>
        <w:t>zahájit jízdu</w:t>
      </w:r>
      <w:r w:rsidR="00A73FBC" w:rsidRPr="007A7AAF">
        <w:rPr>
          <w:rFonts w:ascii="Arial" w:hAnsi="Arial" w:cs="Arial"/>
          <w:bCs/>
          <w:sz w:val="20"/>
          <w:szCs w:val="20"/>
        </w:rPr>
        <w:t xml:space="preserve"> v sekci</w:t>
      </w:r>
      <w:r w:rsidR="00737D96" w:rsidRPr="007A7AAF">
        <w:rPr>
          <w:rFonts w:ascii="Arial" w:hAnsi="Arial" w:cs="Arial"/>
          <w:bCs/>
          <w:sz w:val="20"/>
          <w:szCs w:val="20"/>
        </w:rPr>
        <w:t>.</w:t>
      </w:r>
      <w:r w:rsidR="004260BC" w:rsidRPr="007A7AAF">
        <w:rPr>
          <w:rFonts w:ascii="Arial" w:hAnsi="Arial" w:cs="Arial"/>
          <w:bCs/>
          <w:sz w:val="20"/>
          <w:szCs w:val="20"/>
        </w:rPr>
        <w:t xml:space="preserve"> </w:t>
      </w:r>
      <w:r w:rsidR="004260BC" w:rsidRPr="007A7AAF">
        <w:rPr>
          <w:rFonts w:ascii="Arial" w:hAnsi="Arial" w:cs="Arial"/>
          <w:sz w:val="20"/>
          <w:szCs w:val="20"/>
        </w:rPr>
        <w:t xml:space="preserve">Pokud </w:t>
      </w:r>
      <w:r w:rsidR="00EB6C5C" w:rsidRPr="007A7AAF">
        <w:rPr>
          <w:rFonts w:ascii="Arial" w:hAnsi="Arial" w:cs="Arial"/>
          <w:sz w:val="20"/>
          <w:szCs w:val="20"/>
        </w:rPr>
        <w:t xml:space="preserve">nebude </w:t>
      </w:r>
      <w:r w:rsidRPr="007A7AAF">
        <w:rPr>
          <w:rFonts w:ascii="Arial" w:hAnsi="Arial" w:cs="Arial"/>
          <w:sz w:val="20"/>
          <w:szCs w:val="20"/>
        </w:rPr>
        <w:t xml:space="preserve">posádka </w:t>
      </w:r>
      <w:r w:rsidR="004260BC" w:rsidRPr="007A7AAF">
        <w:rPr>
          <w:rFonts w:ascii="Arial" w:hAnsi="Arial" w:cs="Arial"/>
          <w:sz w:val="20"/>
          <w:szCs w:val="20"/>
        </w:rPr>
        <w:t>připraven</w:t>
      </w:r>
      <w:r w:rsidRPr="007A7AAF">
        <w:rPr>
          <w:rFonts w:ascii="Arial" w:hAnsi="Arial" w:cs="Arial"/>
          <w:sz w:val="20"/>
          <w:szCs w:val="20"/>
        </w:rPr>
        <w:t>a</w:t>
      </w:r>
      <w:r w:rsidR="004260BC" w:rsidRPr="007A7AAF">
        <w:rPr>
          <w:rFonts w:ascii="Arial" w:hAnsi="Arial" w:cs="Arial"/>
          <w:sz w:val="20"/>
          <w:szCs w:val="20"/>
        </w:rPr>
        <w:t xml:space="preserve"> ke startu, </w:t>
      </w:r>
      <w:r w:rsidR="00737D96" w:rsidRPr="007A7AAF">
        <w:rPr>
          <w:rFonts w:ascii="Arial" w:hAnsi="Arial" w:cs="Arial"/>
          <w:sz w:val="20"/>
          <w:szCs w:val="20"/>
        </w:rPr>
        <w:t xml:space="preserve">bude </w:t>
      </w:r>
      <w:r w:rsidR="00EA2468" w:rsidRPr="002E6811">
        <w:rPr>
          <w:rFonts w:ascii="Arial" w:hAnsi="Arial" w:cs="Arial"/>
          <w:sz w:val="20"/>
          <w:szCs w:val="20"/>
        </w:rPr>
        <w:t xml:space="preserve">posádce udělena penalizace (článek 38 odst. 1 písm. </w:t>
      </w:r>
      <w:r w:rsidR="00C708C0" w:rsidRPr="002E6811">
        <w:rPr>
          <w:rFonts w:ascii="Arial" w:hAnsi="Arial" w:cs="Arial"/>
          <w:sz w:val="20"/>
          <w:szCs w:val="20"/>
        </w:rPr>
        <w:t>d</w:t>
      </w:r>
      <w:r w:rsidR="00EA2468" w:rsidRPr="002E6811">
        <w:rPr>
          <w:rFonts w:ascii="Arial" w:hAnsi="Arial" w:cs="Arial"/>
          <w:sz w:val="20"/>
          <w:szCs w:val="20"/>
        </w:rPr>
        <w:t>)</w:t>
      </w:r>
      <w:r w:rsidR="00737D96" w:rsidRPr="002E6811">
        <w:rPr>
          <w:rFonts w:ascii="Arial" w:hAnsi="Arial" w:cs="Arial"/>
          <w:sz w:val="20"/>
          <w:szCs w:val="20"/>
        </w:rPr>
        <w:t>.</w:t>
      </w:r>
    </w:p>
    <w:p w:rsidR="00970199" w:rsidRPr="007A7AAF" w:rsidRDefault="001B64FB" w:rsidP="00227D7D">
      <w:pPr>
        <w:jc w:val="center"/>
        <w:rPr>
          <w:rFonts w:ascii="Arial" w:hAnsi="Arial" w:cs="Arial"/>
          <w:b/>
          <w:sz w:val="20"/>
          <w:szCs w:val="20"/>
        </w:rPr>
      </w:pPr>
      <w:r>
        <w:rPr>
          <w:rFonts w:ascii="Arial" w:hAnsi="Arial" w:cs="Arial"/>
          <w:b/>
          <w:sz w:val="20"/>
          <w:szCs w:val="20"/>
        </w:rPr>
        <w:t>19</w:t>
      </w:r>
    </w:p>
    <w:p w:rsidR="00970199" w:rsidRPr="007A7AAF" w:rsidRDefault="00970199" w:rsidP="00970199">
      <w:pPr>
        <w:jc w:val="center"/>
        <w:rPr>
          <w:rFonts w:ascii="Arial" w:hAnsi="Arial" w:cs="Arial"/>
          <w:b/>
          <w:strike/>
          <w:sz w:val="20"/>
          <w:szCs w:val="20"/>
        </w:rPr>
      </w:pPr>
      <w:r w:rsidRPr="007A7AAF">
        <w:rPr>
          <w:rFonts w:ascii="Arial" w:hAnsi="Arial" w:cs="Arial"/>
          <w:b/>
          <w:sz w:val="20"/>
          <w:szCs w:val="20"/>
        </w:rPr>
        <w:t>Jízda v sekci, směr jízdy a její změny</w:t>
      </w:r>
    </w:p>
    <w:p w:rsidR="00970199" w:rsidRPr="007A7AAF" w:rsidRDefault="00970199" w:rsidP="00970199">
      <w:pPr>
        <w:jc w:val="both"/>
        <w:rPr>
          <w:rFonts w:ascii="Arial" w:hAnsi="Arial" w:cs="Arial"/>
          <w:sz w:val="20"/>
          <w:szCs w:val="20"/>
        </w:rPr>
      </w:pPr>
      <w:r w:rsidRPr="007A7AAF">
        <w:rPr>
          <w:rFonts w:ascii="Arial" w:hAnsi="Arial" w:cs="Arial"/>
          <w:sz w:val="20"/>
          <w:szCs w:val="20"/>
        </w:rPr>
        <w:t>(1) Jízda v sekci musí být plynulá, bez zastavování. Pokud v</w:t>
      </w:r>
      <w:r w:rsidR="00AB34E9">
        <w:rPr>
          <w:rFonts w:ascii="Arial" w:hAnsi="Arial" w:cs="Arial"/>
          <w:sz w:val="20"/>
          <w:szCs w:val="20"/>
        </w:rPr>
        <w:t>ozidlo</w:t>
      </w:r>
      <w:r w:rsidRPr="007A7AAF">
        <w:rPr>
          <w:rFonts w:ascii="Arial" w:hAnsi="Arial" w:cs="Arial"/>
          <w:sz w:val="20"/>
          <w:szCs w:val="20"/>
        </w:rPr>
        <w:t xml:space="preserve"> zastaví a do 15-ti sekund se nep</w:t>
      </w:r>
      <w:r w:rsidRPr="007A7AAF">
        <w:rPr>
          <w:rFonts w:ascii="Arial" w:hAnsi="Arial" w:cs="Arial"/>
          <w:sz w:val="20"/>
          <w:szCs w:val="20"/>
        </w:rPr>
        <w:t>o</w:t>
      </w:r>
      <w:r w:rsidRPr="007A7AAF">
        <w:rPr>
          <w:rFonts w:ascii="Arial" w:hAnsi="Arial" w:cs="Arial"/>
          <w:sz w:val="20"/>
          <w:szCs w:val="20"/>
        </w:rPr>
        <w:t>hne o vzdálenost delší jak polovinu průměru kola</w:t>
      </w:r>
      <w:r w:rsidR="009916BD" w:rsidRPr="007A7AAF">
        <w:rPr>
          <w:rFonts w:ascii="Arial" w:hAnsi="Arial" w:cs="Arial"/>
          <w:sz w:val="20"/>
          <w:szCs w:val="20"/>
        </w:rPr>
        <w:t>,</w:t>
      </w:r>
      <w:r w:rsidRPr="007A7AAF">
        <w:rPr>
          <w:rFonts w:ascii="Arial" w:hAnsi="Arial" w:cs="Arial"/>
          <w:sz w:val="20"/>
          <w:szCs w:val="20"/>
        </w:rPr>
        <w:t xml:space="preserve"> je toto považováno za stání</w:t>
      </w:r>
      <w:r w:rsidR="00882637">
        <w:rPr>
          <w:rFonts w:ascii="Arial" w:hAnsi="Arial" w:cs="Arial"/>
          <w:sz w:val="20"/>
          <w:szCs w:val="20"/>
        </w:rPr>
        <w:t>.</w:t>
      </w:r>
      <w:r w:rsidRPr="007A7AAF">
        <w:rPr>
          <w:rFonts w:ascii="Arial" w:hAnsi="Arial" w:cs="Arial"/>
          <w:sz w:val="20"/>
          <w:szCs w:val="20"/>
        </w:rPr>
        <w:t xml:space="preserve"> </w:t>
      </w:r>
    </w:p>
    <w:p w:rsidR="00227D7D" w:rsidRPr="007A7AAF" w:rsidRDefault="00970199" w:rsidP="00970199">
      <w:pPr>
        <w:jc w:val="both"/>
        <w:rPr>
          <w:rFonts w:ascii="Arial" w:hAnsi="Arial" w:cs="Arial"/>
          <w:sz w:val="20"/>
          <w:szCs w:val="20"/>
        </w:rPr>
      </w:pPr>
      <w:r w:rsidRPr="007A7AAF">
        <w:rPr>
          <w:rFonts w:ascii="Arial" w:hAnsi="Arial" w:cs="Arial"/>
          <w:sz w:val="20"/>
          <w:szCs w:val="20"/>
        </w:rPr>
        <w:t>(2) Směr jízdy je dán pohybem voz</w:t>
      </w:r>
      <w:r w:rsidR="00AB34E9">
        <w:rPr>
          <w:rFonts w:ascii="Arial" w:hAnsi="Arial" w:cs="Arial"/>
          <w:sz w:val="20"/>
          <w:szCs w:val="20"/>
        </w:rPr>
        <w:t>idla</w:t>
      </w:r>
      <w:r w:rsidRPr="007A7AAF">
        <w:rPr>
          <w:rFonts w:ascii="Arial" w:hAnsi="Arial" w:cs="Arial"/>
          <w:sz w:val="20"/>
          <w:szCs w:val="20"/>
        </w:rPr>
        <w:t xml:space="preserve"> v jeho podélné ose bez ohledu na jeho pozici</w:t>
      </w:r>
      <w:r w:rsidR="004F7A27" w:rsidRPr="007A7AAF">
        <w:rPr>
          <w:rFonts w:ascii="Arial" w:hAnsi="Arial" w:cs="Arial"/>
          <w:sz w:val="20"/>
          <w:szCs w:val="20"/>
        </w:rPr>
        <w:t xml:space="preserve"> </w:t>
      </w:r>
      <w:r w:rsidRPr="007A7AAF">
        <w:rPr>
          <w:rFonts w:ascii="Arial" w:hAnsi="Arial" w:cs="Arial"/>
          <w:sz w:val="20"/>
          <w:szCs w:val="20"/>
        </w:rPr>
        <w:t>tzn.</w:t>
      </w:r>
      <w:r w:rsidR="00372984">
        <w:rPr>
          <w:rFonts w:ascii="Arial" w:hAnsi="Arial" w:cs="Arial"/>
          <w:sz w:val="20"/>
          <w:szCs w:val="20"/>
        </w:rPr>
        <w:t>,</w:t>
      </w:r>
      <w:r w:rsidR="003F5B81">
        <w:rPr>
          <w:rFonts w:ascii="Arial" w:hAnsi="Arial" w:cs="Arial"/>
          <w:sz w:val="20"/>
          <w:szCs w:val="20"/>
        </w:rPr>
        <w:t xml:space="preserve"> </w:t>
      </w:r>
      <w:r w:rsidRPr="007A7AAF">
        <w:rPr>
          <w:rFonts w:ascii="Arial" w:hAnsi="Arial" w:cs="Arial"/>
          <w:sz w:val="20"/>
          <w:szCs w:val="20"/>
        </w:rPr>
        <w:t xml:space="preserve">jestli jede vpřed nebo vzad. </w:t>
      </w:r>
      <w:r w:rsidR="003F5B81">
        <w:rPr>
          <w:rFonts w:ascii="Arial" w:hAnsi="Arial" w:cs="Arial"/>
          <w:sz w:val="20"/>
          <w:szCs w:val="20"/>
        </w:rPr>
        <w:t>Pokud dojde ke změně pohybu voz</w:t>
      </w:r>
      <w:r w:rsidR="00AB34E9">
        <w:rPr>
          <w:rFonts w:ascii="Arial" w:hAnsi="Arial" w:cs="Arial"/>
          <w:sz w:val="20"/>
          <w:szCs w:val="20"/>
        </w:rPr>
        <w:t>idla</w:t>
      </w:r>
      <w:r w:rsidR="003F5B81">
        <w:rPr>
          <w:rFonts w:ascii="Arial" w:hAnsi="Arial" w:cs="Arial"/>
          <w:sz w:val="20"/>
          <w:szCs w:val="20"/>
        </w:rPr>
        <w:t xml:space="preserve"> </w:t>
      </w:r>
      <w:r w:rsidRPr="007A7AAF">
        <w:rPr>
          <w:rFonts w:ascii="Arial" w:hAnsi="Arial" w:cs="Arial"/>
          <w:sz w:val="20"/>
          <w:szCs w:val="20"/>
        </w:rPr>
        <w:t>přes polovinu průměru kola</w:t>
      </w:r>
      <w:r w:rsidR="00844920" w:rsidRPr="007A7AAF">
        <w:rPr>
          <w:rFonts w:ascii="Arial" w:hAnsi="Arial" w:cs="Arial"/>
          <w:sz w:val="20"/>
          <w:szCs w:val="20"/>
        </w:rPr>
        <w:t>, kdy</w:t>
      </w:r>
      <w:r w:rsidRPr="007A7AAF">
        <w:rPr>
          <w:rFonts w:ascii="Arial" w:hAnsi="Arial" w:cs="Arial"/>
          <w:sz w:val="20"/>
          <w:szCs w:val="20"/>
        </w:rPr>
        <w:t xml:space="preserve"> výsledný směr pohybu je opačný než původní směr</w:t>
      </w:r>
      <w:r w:rsidR="003F5B81">
        <w:rPr>
          <w:rFonts w:ascii="Arial" w:hAnsi="Arial" w:cs="Arial"/>
          <w:sz w:val="20"/>
          <w:szCs w:val="20"/>
        </w:rPr>
        <w:t>,</w:t>
      </w:r>
      <w:r w:rsidRPr="007A7AAF">
        <w:rPr>
          <w:rFonts w:ascii="Arial" w:hAnsi="Arial" w:cs="Arial"/>
          <w:sz w:val="20"/>
          <w:szCs w:val="20"/>
        </w:rPr>
        <w:t xml:space="preserve"> jedná se o změnu směru </w:t>
      </w:r>
      <w:r w:rsidR="009916BD" w:rsidRPr="007A7AAF">
        <w:rPr>
          <w:rFonts w:ascii="Arial" w:hAnsi="Arial" w:cs="Arial"/>
          <w:sz w:val="20"/>
          <w:szCs w:val="20"/>
        </w:rPr>
        <w:t>jízdy</w:t>
      </w:r>
      <w:r w:rsidR="003F5B81">
        <w:rPr>
          <w:rFonts w:ascii="Arial" w:hAnsi="Arial" w:cs="Arial"/>
          <w:sz w:val="20"/>
          <w:szCs w:val="20"/>
        </w:rPr>
        <w:t>.</w:t>
      </w:r>
      <w:r w:rsidRPr="007A7AAF">
        <w:rPr>
          <w:rFonts w:ascii="Arial" w:hAnsi="Arial" w:cs="Arial"/>
          <w:sz w:val="20"/>
          <w:szCs w:val="20"/>
        </w:rPr>
        <w:t xml:space="preserve"> </w:t>
      </w:r>
    </w:p>
    <w:p w:rsidR="00970199" w:rsidRPr="007A7AAF" w:rsidRDefault="00970199" w:rsidP="00970199">
      <w:pPr>
        <w:jc w:val="both"/>
        <w:rPr>
          <w:rFonts w:ascii="Arial" w:hAnsi="Arial" w:cs="Arial"/>
          <w:sz w:val="20"/>
          <w:szCs w:val="20"/>
        </w:rPr>
      </w:pPr>
      <w:r w:rsidRPr="007A7AAF">
        <w:rPr>
          <w:rFonts w:ascii="Arial" w:hAnsi="Arial" w:cs="Arial"/>
          <w:sz w:val="20"/>
          <w:szCs w:val="20"/>
        </w:rPr>
        <w:t>(</w:t>
      </w:r>
      <w:r w:rsidR="004F7A27" w:rsidRPr="007A7AAF">
        <w:rPr>
          <w:rFonts w:ascii="Arial" w:hAnsi="Arial" w:cs="Arial"/>
          <w:sz w:val="20"/>
          <w:szCs w:val="20"/>
        </w:rPr>
        <w:t>3</w:t>
      </w:r>
      <w:r w:rsidRPr="007A7AAF">
        <w:rPr>
          <w:rFonts w:ascii="Arial" w:hAnsi="Arial" w:cs="Arial"/>
          <w:sz w:val="20"/>
          <w:szCs w:val="20"/>
        </w:rPr>
        <w:t xml:space="preserve">) Při posuzování změny </w:t>
      </w:r>
      <w:r w:rsidR="00DB790F" w:rsidRPr="007A7AAF">
        <w:rPr>
          <w:rFonts w:ascii="Arial" w:hAnsi="Arial" w:cs="Arial"/>
          <w:sz w:val="20"/>
          <w:szCs w:val="20"/>
        </w:rPr>
        <w:t xml:space="preserve">jízdy </w:t>
      </w:r>
      <w:r w:rsidRPr="007A7AAF">
        <w:rPr>
          <w:rFonts w:ascii="Arial" w:hAnsi="Arial" w:cs="Arial"/>
          <w:sz w:val="20"/>
          <w:szCs w:val="20"/>
        </w:rPr>
        <w:t>je rozhodující pohyb</w:t>
      </w:r>
      <w:r w:rsidR="003D2485">
        <w:rPr>
          <w:rFonts w:ascii="Arial" w:hAnsi="Arial" w:cs="Arial"/>
          <w:sz w:val="20"/>
          <w:szCs w:val="20"/>
        </w:rPr>
        <w:t xml:space="preserve"> vozidla</w:t>
      </w:r>
      <w:r w:rsidRPr="007A7AAF">
        <w:rPr>
          <w:rFonts w:ascii="Arial" w:hAnsi="Arial" w:cs="Arial"/>
          <w:sz w:val="20"/>
          <w:szCs w:val="20"/>
        </w:rPr>
        <w:t xml:space="preserve">, nikoli směr otáčení kol. Ke změně směru </w:t>
      </w:r>
      <w:r w:rsidR="00DB790F" w:rsidRPr="007A7AAF">
        <w:rPr>
          <w:rFonts w:ascii="Arial" w:hAnsi="Arial" w:cs="Arial"/>
          <w:sz w:val="20"/>
          <w:szCs w:val="20"/>
        </w:rPr>
        <w:t xml:space="preserve">jízdy </w:t>
      </w:r>
      <w:r w:rsidRPr="007A7AAF">
        <w:rPr>
          <w:rFonts w:ascii="Arial" w:hAnsi="Arial" w:cs="Arial"/>
          <w:sz w:val="20"/>
          <w:szCs w:val="20"/>
        </w:rPr>
        <w:t>může dojít</w:t>
      </w:r>
      <w:r w:rsidR="009916BD" w:rsidRPr="007A7AAF">
        <w:rPr>
          <w:rFonts w:ascii="Arial" w:hAnsi="Arial" w:cs="Arial"/>
          <w:sz w:val="20"/>
          <w:szCs w:val="20"/>
        </w:rPr>
        <w:t>:</w:t>
      </w:r>
      <w:r w:rsidR="00DB790F" w:rsidRPr="007A7AAF">
        <w:rPr>
          <w:rFonts w:ascii="Arial" w:hAnsi="Arial" w:cs="Arial"/>
          <w:strike/>
          <w:sz w:val="20"/>
          <w:szCs w:val="20"/>
        </w:rPr>
        <w:t xml:space="preserve"> </w:t>
      </w:r>
    </w:p>
    <w:p w:rsidR="00970199" w:rsidRPr="007A7AAF" w:rsidRDefault="00970199" w:rsidP="00970199">
      <w:pPr>
        <w:tabs>
          <w:tab w:val="left" w:pos="142"/>
        </w:tabs>
        <w:jc w:val="both"/>
        <w:rPr>
          <w:rFonts w:ascii="Arial" w:hAnsi="Arial" w:cs="Arial"/>
          <w:sz w:val="20"/>
          <w:szCs w:val="20"/>
        </w:rPr>
      </w:pPr>
      <w:r w:rsidRPr="007A7AAF">
        <w:rPr>
          <w:rFonts w:ascii="Arial" w:hAnsi="Arial" w:cs="Arial"/>
          <w:sz w:val="20"/>
          <w:szCs w:val="20"/>
        </w:rPr>
        <w:tab/>
        <w:t>a) jízdou –</w:t>
      </w:r>
      <w:r w:rsidR="00395CB8" w:rsidRPr="007A7AAF">
        <w:rPr>
          <w:rFonts w:ascii="Arial" w:hAnsi="Arial" w:cs="Arial"/>
          <w:sz w:val="20"/>
          <w:szCs w:val="20"/>
        </w:rPr>
        <w:t xml:space="preserve"> </w:t>
      </w:r>
      <w:r w:rsidRPr="007A7AAF">
        <w:rPr>
          <w:rFonts w:ascii="Arial" w:hAnsi="Arial" w:cs="Arial"/>
          <w:sz w:val="20"/>
          <w:szCs w:val="20"/>
        </w:rPr>
        <w:t>dojde ke změně</w:t>
      </w:r>
      <w:r w:rsidR="00DB790F" w:rsidRPr="007A7AAF">
        <w:rPr>
          <w:rFonts w:ascii="Arial" w:hAnsi="Arial" w:cs="Arial"/>
          <w:sz w:val="20"/>
          <w:szCs w:val="20"/>
        </w:rPr>
        <w:t xml:space="preserve"> </w:t>
      </w:r>
      <w:r w:rsidRPr="007A7AAF">
        <w:rPr>
          <w:rFonts w:ascii="Arial" w:hAnsi="Arial" w:cs="Arial"/>
          <w:sz w:val="20"/>
          <w:szCs w:val="20"/>
        </w:rPr>
        <w:t>směru pohybu voz</w:t>
      </w:r>
      <w:r w:rsidR="009653B9">
        <w:rPr>
          <w:rFonts w:ascii="Arial" w:hAnsi="Arial" w:cs="Arial"/>
          <w:sz w:val="20"/>
          <w:szCs w:val="20"/>
        </w:rPr>
        <w:t>idla</w:t>
      </w:r>
      <w:r w:rsidR="00D03353" w:rsidRPr="007A7AAF">
        <w:rPr>
          <w:rFonts w:ascii="Arial" w:hAnsi="Arial" w:cs="Arial"/>
          <w:sz w:val="20"/>
          <w:szCs w:val="20"/>
        </w:rPr>
        <w:t xml:space="preserve"> </w:t>
      </w:r>
      <w:r w:rsidR="00DB790F" w:rsidRPr="007A7AAF">
        <w:rPr>
          <w:rFonts w:ascii="Arial" w:hAnsi="Arial" w:cs="Arial"/>
          <w:sz w:val="20"/>
          <w:szCs w:val="20"/>
        </w:rPr>
        <w:t xml:space="preserve">v důsledku </w:t>
      </w:r>
      <w:r w:rsidRPr="007A7AAF">
        <w:rPr>
          <w:rFonts w:ascii="Arial" w:hAnsi="Arial" w:cs="Arial"/>
          <w:sz w:val="20"/>
          <w:szCs w:val="20"/>
        </w:rPr>
        <w:t>změn</w:t>
      </w:r>
      <w:r w:rsidR="00DB790F" w:rsidRPr="007A7AAF">
        <w:rPr>
          <w:rFonts w:ascii="Arial" w:hAnsi="Arial" w:cs="Arial"/>
          <w:sz w:val="20"/>
          <w:szCs w:val="20"/>
        </w:rPr>
        <w:t>y</w:t>
      </w:r>
      <w:r w:rsidRPr="007A7AAF">
        <w:rPr>
          <w:rFonts w:ascii="Arial" w:hAnsi="Arial" w:cs="Arial"/>
          <w:sz w:val="20"/>
          <w:szCs w:val="20"/>
        </w:rPr>
        <w:t xml:space="preserve"> otáčení kol</w:t>
      </w:r>
      <w:r w:rsidR="00DB790F" w:rsidRPr="007A7AAF">
        <w:rPr>
          <w:rFonts w:ascii="Arial" w:hAnsi="Arial" w:cs="Arial"/>
          <w:sz w:val="20"/>
          <w:szCs w:val="20"/>
        </w:rPr>
        <w:t xml:space="preserve"> </w:t>
      </w:r>
    </w:p>
    <w:p w:rsidR="00970199" w:rsidRPr="007A7AAF" w:rsidRDefault="00970199" w:rsidP="00970199">
      <w:pPr>
        <w:tabs>
          <w:tab w:val="left" w:pos="142"/>
        </w:tabs>
        <w:jc w:val="both"/>
        <w:rPr>
          <w:rFonts w:ascii="Arial" w:hAnsi="Arial" w:cs="Arial"/>
          <w:sz w:val="20"/>
          <w:szCs w:val="20"/>
        </w:rPr>
      </w:pPr>
      <w:r w:rsidRPr="007A7AAF">
        <w:rPr>
          <w:rFonts w:ascii="Arial" w:hAnsi="Arial" w:cs="Arial"/>
          <w:sz w:val="20"/>
          <w:szCs w:val="20"/>
        </w:rPr>
        <w:tab/>
        <w:t xml:space="preserve">b) </w:t>
      </w:r>
      <w:r w:rsidR="00DE1858" w:rsidRPr="007A7AAF">
        <w:rPr>
          <w:rFonts w:ascii="Arial" w:hAnsi="Arial" w:cs="Arial"/>
          <w:sz w:val="20"/>
          <w:szCs w:val="20"/>
        </w:rPr>
        <w:t xml:space="preserve">skluzem </w:t>
      </w:r>
      <w:r w:rsidRPr="007A7AAF">
        <w:rPr>
          <w:rFonts w:ascii="Arial" w:hAnsi="Arial" w:cs="Arial"/>
          <w:sz w:val="20"/>
          <w:szCs w:val="20"/>
        </w:rPr>
        <w:t>– dojde ke změně směru pohybu vo</w:t>
      </w:r>
      <w:r w:rsidR="009653B9">
        <w:rPr>
          <w:rFonts w:ascii="Arial" w:hAnsi="Arial" w:cs="Arial"/>
          <w:sz w:val="20"/>
          <w:szCs w:val="20"/>
        </w:rPr>
        <w:t>zidla</w:t>
      </w:r>
      <w:r w:rsidRPr="007A7AAF">
        <w:rPr>
          <w:rFonts w:ascii="Arial" w:hAnsi="Arial" w:cs="Arial"/>
          <w:sz w:val="20"/>
          <w:szCs w:val="20"/>
        </w:rPr>
        <w:t xml:space="preserve"> </w:t>
      </w:r>
      <w:r w:rsidR="00D03353" w:rsidRPr="007A7AAF">
        <w:rPr>
          <w:rFonts w:ascii="Arial" w:hAnsi="Arial" w:cs="Arial"/>
          <w:sz w:val="20"/>
          <w:szCs w:val="20"/>
        </w:rPr>
        <w:t xml:space="preserve">přesto, že </w:t>
      </w:r>
      <w:r w:rsidRPr="007A7AAF">
        <w:rPr>
          <w:rFonts w:ascii="Arial" w:hAnsi="Arial" w:cs="Arial"/>
          <w:sz w:val="20"/>
          <w:szCs w:val="20"/>
        </w:rPr>
        <w:t>nedojde ke změně otáčení kol</w:t>
      </w:r>
    </w:p>
    <w:p w:rsidR="00970199" w:rsidRPr="007A7AAF" w:rsidRDefault="00970199" w:rsidP="00970199">
      <w:pPr>
        <w:tabs>
          <w:tab w:val="left" w:pos="142"/>
        </w:tabs>
        <w:jc w:val="both"/>
        <w:rPr>
          <w:rFonts w:ascii="Arial" w:hAnsi="Arial" w:cs="Arial"/>
          <w:sz w:val="20"/>
          <w:szCs w:val="20"/>
        </w:rPr>
      </w:pPr>
      <w:r w:rsidRPr="007A7AAF">
        <w:rPr>
          <w:rFonts w:ascii="Arial" w:hAnsi="Arial" w:cs="Arial"/>
          <w:sz w:val="20"/>
          <w:szCs w:val="20"/>
        </w:rPr>
        <w:tab/>
        <w:t>c) smykem – dojde k</w:t>
      </w:r>
      <w:r w:rsidR="009916BD" w:rsidRPr="007A7AAF">
        <w:rPr>
          <w:rFonts w:ascii="Arial" w:hAnsi="Arial" w:cs="Arial"/>
          <w:sz w:val="20"/>
          <w:szCs w:val="20"/>
        </w:rPr>
        <w:t> samovolnému pohybu voz</w:t>
      </w:r>
      <w:r w:rsidR="009653B9">
        <w:rPr>
          <w:rFonts w:ascii="Arial" w:hAnsi="Arial" w:cs="Arial"/>
          <w:sz w:val="20"/>
          <w:szCs w:val="20"/>
        </w:rPr>
        <w:t>idla</w:t>
      </w:r>
      <w:r w:rsidR="009916BD" w:rsidRPr="007A7AAF">
        <w:rPr>
          <w:rFonts w:ascii="Arial" w:hAnsi="Arial" w:cs="Arial"/>
          <w:sz w:val="20"/>
          <w:szCs w:val="20"/>
        </w:rPr>
        <w:t xml:space="preserve"> opačným směrem</w:t>
      </w:r>
      <w:r w:rsidR="00D03353" w:rsidRPr="007A7AAF">
        <w:rPr>
          <w:rFonts w:ascii="Arial" w:hAnsi="Arial" w:cs="Arial"/>
          <w:sz w:val="20"/>
          <w:szCs w:val="20"/>
        </w:rPr>
        <w:t xml:space="preserve"> přesto, že </w:t>
      </w:r>
      <w:r w:rsidR="009653B9">
        <w:rPr>
          <w:rFonts w:ascii="Arial" w:hAnsi="Arial" w:cs="Arial"/>
          <w:sz w:val="20"/>
          <w:szCs w:val="20"/>
        </w:rPr>
        <w:t xml:space="preserve">se </w:t>
      </w:r>
      <w:r w:rsidR="00D03353" w:rsidRPr="007A7AAF">
        <w:rPr>
          <w:rFonts w:ascii="Arial" w:hAnsi="Arial" w:cs="Arial"/>
          <w:sz w:val="20"/>
          <w:szCs w:val="20"/>
        </w:rPr>
        <w:t>kola ne</w:t>
      </w:r>
      <w:r w:rsidR="003D2485">
        <w:rPr>
          <w:rFonts w:ascii="Arial" w:hAnsi="Arial" w:cs="Arial"/>
          <w:sz w:val="20"/>
          <w:szCs w:val="20"/>
        </w:rPr>
        <w:t>točí</w:t>
      </w:r>
      <w:r w:rsidRPr="007A7AAF">
        <w:rPr>
          <w:rFonts w:ascii="Arial" w:hAnsi="Arial" w:cs="Arial"/>
          <w:sz w:val="20"/>
          <w:szCs w:val="20"/>
        </w:rPr>
        <w:t xml:space="preserve"> </w:t>
      </w:r>
    </w:p>
    <w:p w:rsidR="00E16A45" w:rsidRPr="007A7AAF" w:rsidRDefault="00E16A45" w:rsidP="00E16A45">
      <w:pPr>
        <w:pStyle w:val="Bezmezer"/>
        <w:jc w:val="both"/>
        <w:rPr>
          <w:rFonts w:ascii="Arial" w:hAnsi="Arial" w:cs="Arial"/>
          <w:sz w:val="20"/>
          <w:szCs w:val="20"/>
        </w:rPr>
      </w:pPr>
      <w:r w:rsidRPr="007A7AAF">
        <w:rPr>
          <w:rFonts w:ascii="Arial" w:hAnsi="Arial" w:cs="Arial"/>
          <w:sz w:val="20"/>
          <w:szCs w:val="20"/>
        </w:rPr>
        <w:lastRenderedPageBreak/>
        <w:t>(</w:t>
      </w:r>
      <w:r w:rsidR="00920586" w:rsidRPr="007A7AAF">
        <w:rPr>
          <w:rFonts w:ascii="Arial" w:hAnsi="Arial" w:cs="Arial"/>
          <w:sz w:val="20"/>
          <w:szCs w:val="20"/>
        </w:rPr>
        <w:t>4</w:t>
      </w:r>
      <w:r w:rsidRPr="007A7AAF">
        <w:rPr>
          <w:rFonts w:ascii="Arial" w:hAnsi="Arial" w:cs="Arial"/>
          <w:sz w:val="20"/>
          <w:szCs w:val="20"/>
        </w:rPr>
        <w:t>) Při jízdě v sekci je zakázáno řidiči i spolujezdci otevírat dveře za účelem vyklánění se z voz</w:t>
      </w:r>
      <w:r w:rsidR="009653B9">
        <w:rPr>
          <w:rFonts w:ascii="Arial" w:hAnsi="Arial" w:cs="Arial"/>
          <w:sz w:val="20"/>
          <w:szCs w:val="20"/>
        </w:rPr>
        <w:t>idla</w:t>
      </w:r>
      <w:r w:rsidRPr="007A7AAF">
        <w:rPr>
          <w:rFonts w:ascii="Arial" w:hAnsi="Arial" w:cs="Arial"/>
          <w:sz w:val="20"/>
          <w:szCs w:val="20"/>
        </w:rPr>
        <w:t xml:space="preserve">. </w:t>
      </w:r>
      <w:r w:rsidR="00227D7D" w:rsidRPr="007A7AAF">
        <w:rPr>
          <w:rFonts w:ascii="Arial" w:hAnsi="Arial" w:cs="Arial"/>
          <w:sz w:val="20"/>
          <w:szCs w:val="20"/>
        </w:rPr>
        <w:t>Nevztahuje se na otevření dveří v případě vypuštění vody z kabiny po průjezdu vodního brodu apod.</w:t>
      </w:r>
    </w:p>
    <w:p w:rsidR="00DA18E8" w:rsidRPr="007A7AAF" w:rsidRDefault="00DA18E8" w:rsidP="00E16A45">
      <w:pPr>
        <w:pStyle w:val="Bezmezer"/>
        <w:jc w:val="both"/>
        <w:rPr>
          <w:rFonts w:ascii="Arial" w:hAnsi="Arial" w:cs="Arial"/>
          <w:sz w:val="20"/>
          <w:szCs w:val="20"/>
        </w:rPr>
      </w:pPr>
      <w:r w:rsidRPr="007A7AAF">
        <w:rPr>
          <w:rFonts w:ascii="Arial" w:hAnsi="Arial" w:cs="Arial"/>
          <w:sz w:val="20"/>
          <w:szCs w:val="20"/>
        </w:rPr>
        <w:t>(5) Cizí pomoc v průběhu jízdy v sekci je zakázána</w:t>
      </w:r>
      <w:r w:rsidR="001B64FB">
        <w:rPr>
          <w:rFonts w:ascii="Arial" w:hAnsi="Arial" w:cs="Arial"/>
          <w:sz w:val="20"/>
          <w:szCs w:val="20"/>
        </w:rPr>
        <w:t>.</w:t>
      </w:r>
    </w:p>
    <w:p w:rsidR="004C12A9" w:rsidRDefault="001913C4" w:rsidP="00A72F02">
      <w:pPr>
        <w:jc w:val="both"/>
        <w:rPr>
          <w:rFonts w:ascii="Arial" w:hAnsi="Arial" w:cs="Arial"/>
          <w:sz w:val="20"/>
          <w:szCs w:val="20"/>
        </w:rPr>
      </w:pPr>
      <w:r w:rsidRPr="007A7AAF">
        <w:rPr>
          <w:rFonts w:ascii="Arial" w:hAnsi="Arial" w:cs="Arial"/>
          <w:sz w:val="20"/>
          <w:szCs w:val="20"/>
        </w:rPr>
        <w:t>(6) Pro jízdu v sekci je stanoven časový limit.</w:t>
      </w:r>
    </w:p>
    <w:p w:rsidR="00F9750F" w:rsidRDefault="00F9750F" w:rsidP="00F9750F">
      <w:pPr>
        <w:jc w:val="both"/>
        <w:rPr>
          <w:rFonts w:ascii="Arial" w:hAnsi="Arial" w:cs="Arial"/>
          <w:sz w:val="20"/>
          <w:szCs w:val="20"/>
        </w:rPr>
      </w:pPr>
      <w:r w:rsidRPr="000D6ADE">
        <w:rPr>
          <w:rFonts w:ascii="Arial" w:hAnsi="Arial" w:cs="Arial"/>
          <w:sz w:val="20"/>
          <w:szCs w:val="20"/>
        </w:rPr>
        <w:t>(7) Dojde-li při jízdě v sekci k vytvoření umělé překážky (</w:t>
      </w:r>
      <w:r w:rsidR="00FC779F">
        <w:rPr>
          <w:rFonts w:ascii="Arial" w:hAnsi="Arial" w:cs="Arial"/>
          <w:sz w:val="20"/>
          <w:szCs w:val="20"/>
        </w:rPr>
        <w:t xml:space="preserve">např. </w:t>
      </w:r>
      <w:r w:rsidRPr="000D6ADE">
        <w:rPr>
          <w:rFonts w:ascii="Arial" w:hAnsi="Arial" w:cs="Arial"/>
          <w:sz w:val="20"/>
          <w:szCs w:val="20"/>
        </w:rPr>
        <w:t>vyvr</w:t>
      </w:r>
      <w:r w:rsidR="00FC779F">
        <w:rPr>
          <w:rFonts w:ascii="Arial" w:hAnsi="Arial" w:cs="Arial"/>
          <w:sz w:val="20"/>
          <w:szCs w:val="20"/>
        </w:rPr>
        <w:t>á</w:t>
      </w:r>
      <w:r w:rsidRPr="000D6ADE">
        <w:rPr>
          <w:rFonts w:ascii="Arial" w:hAnsi="Arial" w:cs="Arial"/>
          <w:sz w:val="20"/>
          <w:szCs w:val="20"/>
        </w:rPr>
        <w:t>cený kmen stromu a</w:t>
      </w:r>
      <w:r w:rsidR="00FC779F">
        <w:rPr>
          <w:rFonts w:ascii="Arial" w:hAnsi="Arial" w:cs="Arial"/>
          <w:sz w:val="20"/>
          <w:szCs w:val="20"/>
        </w:rPr>
        <w:t>pod</w:t>
      </w:r>
      <w:r w:rsidRPr="000D6ADE">
        <w:rPr>
          <w:rFonts w:ascii="Arial" w:hAnsi="Arial" w:cs="Arial"/>
          <w:sz w:val="20"/>
          <w:szCs w:val="20"/>
        </w:rPr>
        <w:t xml:space="preserve">.), nesmí být tato odstraněna, pokud nebude bezprostředně ohrožovat posádku, diváky, majetek nebo nebude-li </w:t>
      </w:r>
      <w:r>
        <w:rPr>
          <w:rFonts w:ascii="Arial" w:hAnsi="Arial" w:cs="Arial"/>
          <w:sz w:val="20"/>
          <w:szCs w:val="20"/>
        </w:rPr>
        <w:t xml:space="preserve">vedením TTC </w:t>
      </w:r>
      <w:r w:rsidRPr="000D6ADE">
        <w:rPr>
          <w:rFonts w:ascii="Arial" w:hAnsi="Arial" w:cs="Arial"/>
          <w:sz w:val="20"/>
          <w:szCs w:val="20"/>
        </w:rPr>
        <w:t>rozhodnuto jinak</w:t>
      </w:r>
      <w:r>
        <w:rPr>
          <w:rFonts w:ascii="Arial" w:hAnsi="Arial" w:cs="Arial"/>
          <w:sz w:val="20"/>
          <w:szCs w:val="20"/>
        </w:rPr>
        <w:t>.</w:t>
      </w:r>
    </w:p>
    <w:p w:rsidR="001B64FB" w:rsidRPr="007A7AAF" w:rsidRDefault="001B64FB" w:rsidP="001B64FB">
      <w:pPr>
        <w:jc w:val="center"/>
        <w:rPr>
          <w:rFonts w:ascii="Arial" w:hAnsi="Arial" w:cs="Arial"/>
          <w:b/>
          <w:sz w:val="20"/>
          <w:szCs w:val="20"/>
        </w:rPr>
      </w:pPr>
      <w:r>
        <w:rPr>
          <w:rFonts w:ascii="Arial" w:hAnsi="Arial" w:cs="Arial"/>
          <w:b/>
          <w:sz w:val="20"/>
          <w:szCs w:val="20"/>
        </w:rPr>
        <w:t>20</w:t>
      </w:r>
    </w:p>
    <w:p w:rsidR="001B64FB" w:rsidRPr="007A7AAF" w:rsidRDefault="001B64FB" w:rsidP="001B64FB">
      <w:pPr>
        <w:jc w:val="center"/>
        <w:rPr>
          <w:rFonts w:ascii="Arial" w:hAnsi="Arial" w:cs="Arial"/>
          <w:b/>
          <w:sz w:val="20"/>
          <w:szCs w:val="20"/>
        </w:rPr>
      </w:pPr>
      <w:r w:rsidRPr="007A7AAF">
        <w:rPr>
          <w:rFonts w:ascii="Arial" w:hAnsi="Arial" w:cs="Arial"/>
          <w:b/>
          <w:sz w:val="20"/>
          <w:szCs w:val="20"/>
        </w:rPr>
        <w:t>Sekce a branková pole</w:t>
      </w:r>
    </w:p>
    <w:p w:rsidR="001B64FB" w:rsidRPr="002E6811" w:rsidRDefault="001B64FB" w:rsidP="001B64FB">
      <w:pPr>
        <w:jc w:val="both"/>
        <w:rPr>
          <w:rFonts w:ascii="Arial" w:hAnsi="Arial" w:cs="Arial"/>
          <w:sz w:val="20"/>
          <w:szCs w:val="20"/>
        </w:rPr>
      </w:pPr>
      <w:r>
        <w:rPr>
          <w:rFonts w:ascii="Arial" w:hAnsi="Arial" w:cs="Arial"/>
          <w:sz w:val="20"/>
          <w:szCs w:val="20"/>
        </w:rPr>
        <w:t xml:space="preserve">(1) Sekce je ohraničený prostor sloužící k jízdám. Sekce je tvořena startovním brankovým polem, libovolným počtem brankových polí uvnitř sekce a cílovým brankovým polem. </w:t>
      </w:r>
      <w:r w:rsidR="00C435AA" w:rsidRPr="002E6811">
        <w:rPr>
          <w:rFonts w:ascii="Arial" w:hAnsi="Arial" w:cs="Arial"/>
          <w:sz w:val="20"/>
          <w:szCs w:val="20"/>
        </w:rPr>
        <w:t>Sekce je uzavřena</w:t>
      </w:r>
      <w:r w:rsidR="00D02E89" w:rsidRPr="002E6811">
        <w:rPr>
          <w:rFonts w:ascii="Arial" w:hAnsi="Arial" w:cs="Arial"/>
          <w:sz w:val="20"/>
          <w:szCs w:val="20"/>
        </w:rPr>
        <w:t>,</w:t>
      </w:r>
      <w:r w:rsidR="00C435AA" w:rsidRPr="002E6811">
        <w:rPr>
          <w:rFonts w:ascii="Arial" w:hAnsi="Arial" w:cs="Arial"/>
          <w:sz w:val="20"/>
          <w:szCs w:val="20"/>
        </w:rPr>
        <w:t xml:space="preserve"> p</w:t>
      </w:r>
      <w:r w:rsidR="00C435AA" w:rsidRPr="002E6811">
        <w:rPr>
          <w:rFonts w:ascii="Arial" w:hAnsi="Arial" w:cs="Arial"/>
          <w:sz w:val="20"/>
          <w:szCs w:val="20"/>
        </w:rPr>
        <w:t>o</w:t>
      </w:r>
      <w:r w:rsidR="00C435AA" w:rsidRPr="002E6811">
        <w:rPr>
          <w:rFonts w:ascii="Arial" w:hAnsi="Arial" w:cs="Arial"/>
          <w:sz w:val="20"/>
          <w:szCs w:val="20"/>
        </w:rPr>
        <w:t>kud je startovní a cílové brankové pole uzavřeno páskou</w:t>
      </w:r>
      <w:r w:rsidR="00D02E89" w:rsidRPr="002E6811">
        <w:rPr>
          <w:rFonts w:ascii="Arial" w:hAnsi="Arial" w:cs="Arial"/>
          <w:sz w:val="20"/>
          <w:szCs w:val="20"/>
        </w:rPr>
        <w:t>. Sekce je otevřena, pokud je startovní a cíl</w:t>
      </w:r>
      <w:r w:rsidR="00D02E89" w:rsidRPr="002E6811">
        <w:rPr>
          <w:rFonts w:ascii="Arial" w:hAnsi="Arial" w:cs="Arial"/>
          <w:sz w:val="20"/>
          <w:szCs w:val="20"/>
        </w:rPr>
        <w:t>o</w:t>
      </w:r>
      <w:r w:rsidR="00D02E89" w:rsidRPr="002E6811">
        <w:rPr>
          <w:rFonts w:ascii="Arial" w:hAnsi="Arial" w:cs="Arial"/>
          <w:sz w:val="20"/>
          <w:szCs w:val="20"/>
        </w:rPr>
        <w:t>vé brankové pole bez pásky</w:t>
      </w:r>
      <w:r w:rsidR="00C435AA" w:rsidRPr="002E6811">
        <w:rPr>
          <w:rFonts w:ascii="Arial" w:hAnsi="Arial" w:cs="Arial"/>
          <w:sz w:val="20"/>
          <w:szCs w:val="20"/>
        </w:rPr>
        <w:t xml:space="preserve">. </w:t>
      </w:r>
      <w:r w:rsidR="00D02E89" w:rsidRPr="002E6811">
        <w:rPr>
          <w:rFonts w:ascii="Arial" w:hAnsi="Arial" w:cs="Arial"/>
          <w:sz w:val="20"/>
          <w:szCs w:val="20"/>
        </w:rPr>
        <w:t>Právo otevřít sekci má pouze sportovní komisař (článek 16 odst. 4)</w:t>
      </w:r>
    </w:p>
    <w:p w:rsidR="001B64FB" w:rsidRPr="007A7AAF" w:rsidRDefault="001B64FB" w:rsidP="001B64FB">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2</w:t>
      </w:r>
      <w:r w:rsidRPr="007A7AAF">
        <w:rPr>
          <w:rFonts w:ascii="Arial" w:hAnsi="Arial" w:cs="Arial"/>
          <w:sz w:val="20"/>
          <w:szCs w:val="20"/>
        </w:rPr>
        <w:t>) Každé brankové pole je tvořeno dvěma brankovými tyčemi a je směrově označeno. B</w:t>
      </w:r>
      <w:r w:rsidRPr="007A7AAF">
        <w:rPr>
          <w:rFonts w:ascii="Arial" w:hAnsi="Arial" w:cs="Arial"/>
          <w:bCs/>
          <w:sz w:val="20"/>
          <w:szCs w:val="20"/>
        </w:rPr>
        <w:t>rankové pole musí být projeto tak, aby směrově označená branková tyč brankového pole byla vždy vlevo ve směru jízdy vozidla.</w:t>
      </w:r>
      <w:r w:rsidRPr="007A7AAF">
        <w:rPr>
          <w:rFonts w:ascii="Arial" w:hAnsi="Arial" w:cs="Arial"/>
          <w:sz w:val="20"/>
          <w:szCs w:val="20"/>
        </w:rPr>
        <w:t xml:space="preserve"> </w:t>
      </w:r>
    </w:p>
    <w:p w:rsidR="001B64FB" w:rsidRPr="002E6811" w:rsidRDefault="001B64FB" w:rsidP="001B64FB">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3</w:t>
      </w:r>
      <w:r w:rsidRPr="007A7AAF">
        <w:rPr>
          <w:rFonts w:ascii="Arial" w:hAnsi="Arial" w:cs="Arial"/>
          <w:sz w:val="20"/>
          <w:szCs w:val="20"/>
        </w:rPr>
        <w:t>) Brankové pole je považováno za projeté, pokud v</w:t>
      </w:r>
      <w:r>
        <w:rPr>
          <w:rFonts w:ascii="Arial" w:hAnsi="Arial" w:cs="Arial"/>
          <w:sz w:val="20"/>
          <w:szCs w:val="20"/>
        </w:rPr>
        <w:t>ozidlo</w:t>
      </w:r>
      <w:r w:rsidRPr="007A7AAF">
        <w:rPr>
          <w:rFonts w:ascii="Arial" w:hAnsi="Arial" w:cs="Arial"/>
          <w:sz w:val="20"/>
          <w:szCs w:val="20"/>
        </w:rPr>
        <w:t xml:space="preserve"> protne osou první nápravy ve směru jízdy spojnici brankových tyčí brankového pole, aniž by došlo ke zlomení, přejetí nebo shození brankové tyče, v</w:t>
      </w:r>
      <w:r>
        <w:rPr>
          <w:rFonts w:ascii="Arial" w:hAnsi="Arial" w:cs="Arial"/>
          <w:sz w:val="20"/>
          <w:szCs w:val="20"/>
        </w:rPr>
        <w:t>ozidlo</w:t>
      </w:r>
      <w:r w:rsidRPr="007A7AAF">
        <w:rPr>
          <w:rFonts w:ascii="Arial" w:hAnsi="Arial" w:cs="Arial"/>
          <w:sz w:val="20"/>
          <w:szCs w:val="20"/>
        </w:rPr>
        <w:t xml:space="preserve"> celým svým obrysem opustí brankové pole, všechna kola alespoň na jedné straně vo</w:t>
      </w:r>
      <w:r>
        <w:rPr>
          <w:rFonts w:ascii="Arial" w:hAnsi="Arial" w:cs="Arial"/>
          <w:sz w:val="20"/>
          <w:szCs w:val="20"/>
        </w:rPr>
        <w:t>z</w:t>
      </w:r>
      <w:r>
        <w:rPr>
          <w:rFonts w:ascii="Arial" w:hAnsi="Arial" w:cs="Arial"/>
          <w:sz w:val="20"/>
          <w:szCs w:val="20"/>
        </w:rPr>
        <w:t>i</w:t>
      </w:r>
      <w:r>
        <w:rPr>
          <w:rFonts w:ascii="Arial" w:hAnsi="Arial" w:cs="Arial"/>
          <w:sz w:val="20"/>
          <w:szCs w:val="20"/>
        </w:rPr>
        <w:t>dla</w:t>
      </w:r>
      <w:r w:rsidRPr="007A7AAF">
        <w:rPr>
          <w:rFonts w:ascii="Arial" w:hAnsi="Arial" w:cs="Arial"/>
          <w:sz w:val="20"/>
          <w:szCs w:val="20"/>
        </w:rPr>
        <w:t xml:space="preserve"> </w:t>
      </w:r>
      <w:r w:rsidR="00263E2E">
        <w:rPr>
          <w:rFonts w:ascii="Arial" w:hAnsi="Arial" w:cs="Arial"/>
          <w:sz w:val="20"/>
          <w:szCs w:val="20"/>
        </w:rPr>
        <w:t xml:space="preserve">musí </w:t>
      </w:r>
      <w:r w:rsidRPr="002E6811">
        <w:rPr>
          <w:rFonts w:ascii="Arial" w:hAnsi="Arial" w:cs="Arial"/>
          <w:sz w:val="20"/>
          <w:szCs w:val="20"/>
        </w:rPr>
        <w:t>prot</w:t>
      </w:r>
      <w:r w:rsidR="00CC768E" w:rsidRPr="002E6811">
        <w:rPr>
          <w:rFonts w:ascii="Arial" w:hAnsi="Arial" w:cs="Arial"/>
          <w:sz w:val="20"/>
          <w:szCs w:val="20"/>
        </w:rPr>
        <w:t>nou</w:t>
      </w:r>
      <w:r w:rsidR="00263E2E" w:rsidRPr="002E6811">
        <w:rPr>
          <w:rFonts w:ascii="Arial" w:hAnsi="Arial" w:cs="Arial"/>
          <w:sz w:val="20"/>
          <w:szCs w:val="20"/>
        </w:rPr>
        <w:t>t</w:t>
      </w:r>
      <w:r w:rsidR="00CC768E" w:rsidRPr="002E6811">
        <w:rPr>
          <w:rFonts w:ascii="Arial" w:hAnsi="Arial" w:cs="Arial"/>
          <w:sz w:val="20"/>
          <w:szCs w:val="20"/>
        </w:rPr>
        <w:t xml:space="preserve"> spojnici brankových tyčí brankového pole</w:t>
      </w:r>
      <w:r w:rsidRPr="002E6811">
        <w:rPr>
          <w:rFonts w:ascii="Arial" w:hAnsi="Arial" w:cs="Arial"/>
          <w:sz w:val="20"/>
          <w:szCs w:val="20"/>
        </w:rPr>
        <w:t xml:space="preserve"> a brankové pole je projeto správným sm</w:t>
      </w:r>
      <w:r w:rsidRPr="002E6811">
        <w:rPr>
          <w:rFonts w:ascii="Arial" w:hAnsi="Arial" w:cs="Arial"/>
          <w:sz w:val="20"/>
          <w:szCs w:val="20"/>
        </w:rPr>
        <w:t>ě</w:t>
      </w:r>
      <w:r w:rsidRPr="002E6811">
        <w:rPr>
          <w:rFonts w:ascii="Arial" w:hAnsi="Arial" w:cs="Arial"/>
          <w:sz w:val="20"/>
          <w:szCs w:val="20"/>
        </w:rPr>
        <w:t xml:space="preserve">rem. Uvedené podmínky musí být splněny současně. </w:t>
      </w:r>
      <w:r w:rsidR="007C34AD" w:rsidRPr="002E6811">
        <w:rPr>
          <w:rFonts w:ascii="Arial" w:hAnsi="Arial" w:cs="Arial"/>
          <w:sz w:val="20"/>
          <w:szCs w:val="20"/>
        </w:rPr>
        <w:t>Brankové pole se může projet jak jízdou vpřed tak vzad.</w:t>
      </w:r>
    </w:p>
    <w:p w:rsidR="001B64FB" w:rsidRPr="007A7AAF" w:rsidRDefault="001B64FB" w:rsidP="001B64FB">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4</w:t>
      </w:r>
      <w:r w:rsidRPr="007A7AAF">
        <w:rPr>
          <w:rFonts w:ascii="Arial" w:hAnsi="Arial" w:cs="Arial"/>
          <w:sz w:val="20"/>
          <w:szCs w:val="20"/>
        </w:rPr>
        <w:t>) Pokud v</w:t>
      </w:r>
      <w:r>
        <w:rPr>
          <w:rFonts w:ascii="Arial" w:hAnsi="Arial" w:cs="Arial"/>
          <w:sz w:val="20"/>
          <w:szCs w:val="20"/>
        </w:rPr>
        <w:t>ozidlo</w:t>
      </w:r>
      <w:r w:rsidRPr="007A7AAF">
        <w:rPr>
          <w:rFonts w:ascii="Arial" w:hAnsi="Arial" w:cs="Arial"/>
          <w:sz w:val="20"/>
          <w:szCs w:val="20"/>
        </w:rPr>
        <w:t xml:space="preserve"> do brankového pole vjede, avšak brankové pole neopustí</w:t>
      </w:r>
      <w:r>
        <w:rPr>
          <w:rFonts w:ascii="Arial" w:hAnsi="Arial" w:cs="Arial"/>
          <w:sz w:val="20"/>
          <w:szCs w:val="20"/>
        </w:rPr>
        <w:t xml:space="preserve"> svým </w:t>
      </w:r>
      <w:r w:rsidRPr="007A7AAF">
        <w:rPr>
          <w:rFonts w:ascii="Arial" w:hAnsi="Arial" w:cs="Arial"/>
          <w:sz w:val="20"/>
          <w:szCs w:val="20"/>
        </w:rPr>
        <w:t>obrysem ve směru jízdy, může brankové pole pro další pokus znovu opustit</w:t>
      </w:r>
      <w:r>
        <w:rPr>
          <w:rFonts w:ascii="Arial" w:hAnsi="Arial" w:cs="Arial"/>
          <w:sz w:val="20"/>
          <w:szCs w:val="20"/>
        </w:rPr>
        <w:t xml:space="preserve"> změnou směru jízdy</w:t>
      </w:r>
      <w:r w:rsidRPr="007A7AAF">
        <w:rPr>
          <w:rFonts w:ascii="Arial" w:hAnsi="Arial" w:cs="Arial"/>
          <w:sz w:val="20"/>
          <w:szCs w:val="20"/>
        </w:rPr>
        <w:t>, vyjma startovního bra</w:t>
      </w:r>
      <w:r w:rsidRPr="007A7AAF">
        <w:rPr>
          <w:rFonts w:ascii="Arial" w:hAnsi="Arial" w:cs="Arial"/>
          <w:sz w:val="20"/>
          <w:szCs w:val="20"/>
        </w:rPr>
        <w:t>n</w:t>
      </w:r>
      <w:r w:rsidRPr="007A7AAF">
        <w:rPr>
          <w:rFonts w:ascii="Arial" w:hAnsi="Arial" w:cs="Arial"/>
          <w:sz w:val="20"/>
          <w:szCs w:val="20"/>
        </w:rPr>
        <w:t xml:space="preserve">kového pole. </w:t>
      </w:r>
    </w:p>
    <w:p w:rsidR="001B64FB" w:rsidRDefault="001B64FB" w:rsidP="001B64FB">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5</w:t>
      </w:r>
      <w:r w:rsidRPr="007A7AAF">
        <w:rPr>
          <w:rFonts w:ascii="Arial" w:hAnsi="Arial" w:cs="Arial"/>
          <w:sz w:val="20"/>
          <w:szCs w:val="20"/>
        </w:rPr>
        <w:t>) Celé území uvnitř ohraničené sekce je určeno k jízdě. Při jízdě v sekci není dovolen dotek jakouk</w:t>
      </w:r>
      <w:r w:rsidRPr="007A7AAF">
        <w:rPr>
          <w:rFonts w:ascii="Arial" w:hAnsi="Arial" w:cs="Arial"/>
          <w:sz w:val="20"/>
          <w:szCs w:val="20"/>
        </w:rPr>
        <w:t>o</w:t>
      </w:r>
      <w:r w:rsidRPr="007A7AAF">
        <w:rPr>
          <w:rFonts w:ascii="Arial" w:hAnsi="Arial" w:cs="Arial"/>
          <w:sz w:val="20"/>
          <w:szCs w:val="20"/>
        </w:rPr>
        <w:t>li částí voz</w:t>
      </w:r>
      <w:r>
        <w:rPr>
          <w:rFonts w:ascii="Arial" w:hAnsi="Arial" w:cs="Arial"/>
          <w:sz w:val="20"/>
          <w:szCs w:val="20"/>
        </w:rPr>
        <w:t>idla</w:t>
      </w:r>
      <w:r w:rsidRPr="007A7AAF">
        <w:rPr>
          <w:rFonts w:ascii="Arial" w:hAnsi="Arial" w:cs="Arial"/>
          <w:sz w:val="20"/>
          <w:szCs w:val="20"/>
        </w:rPr>
        <w:t xml:space="preserve"> s ohraničením sekce (dotek pásky nebo dotyk tyče, na kterou je ohraničující páska u</w:t>
      </w:r>
      <w:r w:rsidR="00FC779F">
        <w:rPr>
          <w:rFonts w:ascii="Arial" w:hAnsi="Arial" w:cs="Arial"/>
          <w:sz w:val="20"/>
          <w:szCs w:val="20"/>
        </w:rPr>
        <w:t>pevněna</w:t>
      </w:r>
      <w:r w:rsidRPr="007A7AAF">
        <w:rPr>
          <w:rFonts w:ascii="Arial" w:hAnsi="Arial" w:cs="Arial"/>
          <w:sz w:val="20"/>
          <w:szCs w:val="20"/>
        </w:rPr>
        <w:t>) ani překročení hranice sekce obrysem voz</w:t>
      </w:r>
      <w:r>
        <w:rPr>
          <w:rFonts w:ascii="Arial" w:hAnsi="Arial" w:cs="Arial"/>
          <w:sz w:val="20"/>
          <w:szCs w:val="20"/>
        </w:rPr>
        <w:t>idla</w:t>
      </w:r>
      <w:r w:rsidRPr="007A7AAF">
        <w:rPr>
          <w:rFonts w:ascii="Arial" w:hAnsi="Arial" w:cs="Arial"/>
          <w:sz w:val="20"/>
          <w:szCs w:val="20"/>
        </w:rPr>
        <w:t xml:space="preserve"> a to pod i nad </w:t>
      </w:r>
      <w:r>
        <w:rPr>
          <w:rFonts w:ascii="Arial" w:hAnsi="Arial" w:cs="Arial"/>
          <w:sz w:val="20"/>
          <w:szCs w:val="20"/>
        </w:rPr>
        <w:t xml:space="preserve">pomyslnou </w:t>
      </w:r>
      <w:r w:rsidRPr="00F9750F">
        <w:rPr>
          <w:rFonts w:ascii="Arial" w:hAnsi="Arial" w:cs="Arial"/>
          <w:sz w:val="20"/>
          <w:szCs w:val="20"/>
        </w:rPr>
        <w:t>spojnicí</w:t>
      </w:r>
      <w:r>
        <w:rPr>
          <w:rFonts w:ascii="Arial" w:hAnsi="Arial" w:cs="Arial"/>
          <w:sz w:val="20"/>
          <w:szCs w:val="20"/>
        </w:rPr>
        <w:t xml:space="preserve"> tyčí </w:t>
      </w:r>
      <w:r w:rsidRPr="007A7AAF">
        <w:rPr>
          <w:rFonts w:ascii="Arial" w:hAnsi="Arial" w:cs="Arial"/>
          <w:sz w:val="20"/>
          <w:szCs w:val="20"/>
        </w:rPr>
        <w:t>na kter</w:t>
      </w:r>
      <w:r>
        <w:rPr>
          <w:rFonts w:ascii="Arial" w:hAnsi="Arial" w:cs="Arial"/>
          <w:sz w:val="20"/>
          <w:szCs w:val="20"/>
        </w:rPr>
        <w:t>ých</w:t>
      </w:r>
      <w:r w:rsidRPr="007A7AAF">
        <w:rPr>
          <w:rFonts w:ascii="Arial" w:hAnsi="Arial" w:cs="Arial"/>
          <w:sz w:val="20"/>
          <w:szCs w:val="20"/>
        </w:rPr>
        <w:t xml:space="preserve"> je ohraničující páska u</w:t>
      </w:r>
      <w:r w:rsidR="005765CC">
        <w:rPr>
          <w:rFonts w:ascii="Arial" w:hAnsi="Arial" w:cs="Arial"/>
          <w:sz w:val="20"/>
          <w:szCs w:val="20"/>
        </w:rPr>
        <w:t>pevněna</w:t>
      </w:r>
      <w:r w:rsidRPr="007A7AAF">
        <w:rPr>
          <w:rFonts w:ascii="Arial" w:hAnsi="Arial" w:cs="Arial"/>
          <w:sz w:val="20"/>
          <w:szCs w:val="20"/>
        </w:rPr>
        <w:t xml:space="preserve"> (překročení obrysem vozidla pomyslnou kolmici k ohraničení sekce páskou). Při posuzování dotyku s ohraničením sekce </w:t>
      </w:r>
      <w:r>
        <w:rPr>
          <w:rFonts w:ascii="Arial" w:hAnsi="Arial" w:cs="Arial"/>
          <w:sz w:val="20"/>
          <w:szCs w:val="20"/>
        </w:rPr>
        <w:t xml:space="preserve">(popř. s brankovou tyčí) </w:t>
      </w:r>
      <w:r w:rsidRPr="007A7AAF">
        <w:rPr>
          <w:rFonts w:ascii="Arial" w:hAnsi="Arial" w:cs="Arial"/>
          <w:sz w:val="20"/>
          <w:szCs w:val="20"/>
        </w:rPr>
        <w:t>je posádka pov</w:t>
      </w:r>
      <w:r w:rsidRPr="007A7AAF">
        <w:rPr>
          <w:rFonts w:ascii="Arial" w:hAnsi="Arial" w:cs="Arial"/>
          <w:sz w:val="20"/>
          <w:szCs w:val="20"/>
        </w:rPr>
        <w:t>a</w:t>
      </w:r>
      <w:r w:rsidRPr="007A7AAF">
        <w:rPr>
          <w:rFonts w:ascii="Arial" w:hAnsi="Arial" w:cs="Arial"/>
          <w:sz w:val="20"/>
          <w:szCs w:val="20"/>
        </w:rPr>
        <w:t>žována za součást voz</w:t>
      </w:r>
      <w:r>
        <w:rPr>
          <w:rFonts w:ascii="Arial" w:hAnsi="Arial" w:cs="Arial"/>
          <w:sz w:val="20"/>
          <w:szCs w:val="20"/>
        </w:rPr>
        <w:t>idla</w:t>
      </w:r>
      <w:r w:rsidRPr="009C5782">
        <w:rPr>
          <w:rFonts w:ascii="Arial" w:hAnsi="Arial" w:cs="Arial"/>
          <w:color w:val="FF0000"/>
          <w:sz w:val="20"/>
          <w:szCs w:val="20"/>
        </w:rPr>
        <w:t>.</w:t>
      </w:r>
      <w:r>
        <w:rPr>
          <w:rFonts w:ascii="Arial" w:hAnsi="Arial" w:cs="Arial"/>
          <w:color w:val="FF0000"/>
          <w:sz w:val="20"/>
          <w:szCs w:val="20"/>
        </w:rPr>
        <w:t xml:space="preserve"> </w:t>
      </w:r>
      <w:r w:rsidRPr="000D6ADE">
        <w:rPr>
          <w:rFonts w:ascii="Arial" w:hAnsi="Arial" w:cs="Arial"/>
          <w:sz w:val="20"/>
          <w:szCs w:val="20"/>
        </w:rPr>
        <w:t>Za součást vozidla se považuje i cizí těleso tvořící obrys vozidla (např. branková tyč, větev a jiné předměty zaseknuté či vzpříčené v konstrukci vozidla).</w:t>
      </w:r>
    </w:p>
    <w:p w:rsidR="001B64FB" w:rsidRDefault="001B64FB" w:rsidP="001B64FB">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6</w:t>
      </w:r>
      <w:r w:rsidRPr="007A7AAF">
        <w:rPr>
          <w:rFonts w:ascii="Arial" w:hAnsi="Arial" w:cs="Arial"/>
          <w:sz w:val="20"/>
          <w:szCs w:val="20"/>
        </w:rPr>
        <w:t>) Pro jednotlivé třídy mohou být branková pole barevně rozlišena.</w:t>
      </w:r>
    </w:p>
    <w:p w:rsidR="001B64FB" w:rsidRPr="00A504DC" w:rsidRDefault="001B64FB" w:rsidP="001B64FB">
      <w:pPr>
        <w:jc w:val="both"/>
        <w:rPr>
          <w:rFonts w:ascii="Arial" w:hAnsi="Arial" w:cs="Arial"/>
          <w:b/>
          <w:sz w:val="20"/>
          <w:szCs w:val="20"/>
        </w:rPr>
      </w:pPr>
      <w:r>
        <w:rPr>
          <w:rFonts w:ascii="Arial" w:hAnsi="Arial" w:cs="Arial"/>
          <w:sz w:val="20"/>
          <w:szCs w:val="20"/>
        </w:rPr>
        <w:t xml:space="preserve">(7) </w:t>
      </w:r>
      <w:r w:rsidRPr="007A7AAF">
        <w:rPr>
          <w:rFonts w:ascii="Arial" w:hAnsi="Arial" w:cs="Arial"/>
          <w:sz w:val="20"/>
          <w:szCs w:val="20"/>
        </w:rPr>
        <w:t>Komisaři</w:t>
      </w:r>
      <w:r w:rsidRPr="007A7AAF">
        <w:rPr>
          <w:rFonts w:ascii="Arial" w:hAnsi="Arial" w:cs="Arial"/>
          <w:b/>
          <w:sz w:val="20"/>
          <w:szCs w:val="20"/>
        </w:rPr>
        <w:t xml:space="preserve"> </w:t>
      </w:r>
      <w:r w:rsidRPr="007A7AAF">
        <w:rPr>
          <w:rFonts w:ascii="Arial" w:hAnsi="Arial" w:cs="Arial"/>
          <w:sz w:val="20"/>
          <w:szCs w:val="20"/>
        </w:rPr>
        <w:t>ani nikdo jiný včetně diváků, nesmí podávat informace o vedení trasy uvnitř sekce.</w:t>
      </w:r>
    </w:p>
    <w:p w:rsidR="00B66FD9" w:rsidRPr="007A7AAF" w:rsidRDefault="00AF7153" w:rsidP="000934EE">
      <w:pPr>
        <w:jc w:val="center"/>
        <w:rPr>
          <w:rFonts w:ascii="Arial" w:hAnsi="Arial" w:cs="Arial"/>
          <w:b/>
          <w:sz w:val="20"/>
          <w:szCs w:val="20"/>
        </w:rPr>
      </w:pPr>
      <w:r w:rsidRPr="007A7AAF">
        <w:rPr>
          <w:rFonts w:ascii="Arial" w:hAnsi="Arial" w:cs="Arial"/>
          <w:b/>
          <w:sz w:val="20"/>
          <w:szCs w:val="20"/>
        </w:rPr>
        <w:t>2</w:t>
      </w:r>
      <w:r w:rsidR="002D5E9D" w:rsidRPr="007A7AAF">
        <w:rPr>
          <w:rFonts w:ascii="Arial" w:hAnsi="Arial" w:cs="Arial"/>
          <w:b/>
          <w:sz w:val="20"/>
          <w:szCs w:val="20"/>
        </w:rPr>
        <w:t>1</w:t>
      </w:r>
    </w:p>
    <w:p w:rsidR="008D5D26" w:rsidRPr="007A7AAF" w:rsidRDefault="008D5D26" w:rsidP="000934EE">
      <w:pPr>
        <w:jc w:val="center"/>
        <w:rPr>
          <w:rFonts w:ascii="Arial" w:hAnsi="Arial" w:cs="Arial"/>
          <w:sz w:val="20"/>
          <w:szCs w:val="20"/>
        </w:rPr>
      </w:pPr>
      <w:r w:rsidRPr="007A7AAF">
        <w:rPr>
          <w:rFonts w:ascii="Arial" w:hAnsi="Arial" w:cs="Arial"/>
          <w:b/>
          <w:sz w:val="20"/>
          <w:szCs w:val="20"/>
        </w:rPr>
        <w:t>Startovní brankové pole</w:t>
      </w:r>
    </w:p>
    <w:p w:rsidR="00E54A55" w:rsidRPr="002E6811" w:rsidRDefault="00B570CA" w:rsidP="00B570CA">
      <w:pPr>
        <w:jc w:val="both"/>
        <w:rPr>
          <w:rFonts w:ascii="Arial" w:hAnsi="Arial" w:cs="Arial"/>
          <w:sz w:val="20"/>
          <w:szCs w:val="20"/>
        </w:rPr>
      </w:pPr>
      <w:r w:rsidRPr="002E6811">
        <w:rPr>
          <w:rFonts w:ascii="Arial" w:hAnsi="Arial" w:cs="Arial"/>
          <w:sz w:val="20"/>
          <w:szCs w:val="20"/>
        </w:rPr>
        <w:t>(1) Startovní brankové pole slouží pro vjezd do sekce.</w:t>
      </w:r>
      <w:r w:rsidR="00E54A55" w:rsidRPr="002E6811">
        <w:rPr>
          <w:rFonts w:ascii="Arial" w:hAnsi="Arial" w:cs="Arial"/>
          <w:sz w:val="20"/>
          <w:szCs w:val="20"/>
        </w:rPr>
        <w:t xml:space="preserve"> Vjezd do sekce může proběhnout jak jízdou vpřed tak vzad. </w:t>
      </w:r>
      <w:r w:rsidRPr="002E6811">
        <w:rPr>
          <w:rFonts w:ascii="Arial" w:hAnsi="Arial" w:cs="Arial"/>
          <w:sz w:val="20"/>
          <w:szCs w:val="20"/>
        </w:rPr>
        <w:t xml:space="preserve"> Jízda v sekci je zahájena </w:t>
      </w:r>
      <w:r w:rsidR="00CC768E" w:rsidRPr="002E6811">
        <w:rPr>
          <w:rFonts w:ascii="Arial" w:hAnsi="Arial" w:cs="Arial"/>
          <w:sz w:val="20"/>
          <w:szCs w:val="20"/>
        </w:rPr>
        <w:t>protnutím spojnice brankových tyčí startovního brankového pole obrysem vozidla</w:t>
      </w:r>
      <w:r w:rsidRPr="002E6811">
        <w:rPr>
          <w:rFonts w:ascii="Arial" w:hAnsi="Arial" w:cs="Arial"/>
          <w:sz w:val="20"/>
          <w:szCs w:val="20"/>
        </w:rPr>
        <w:t xml:space="preserve">. </w:t>
      </w:r>
      <w:r w:rsidR="00E54A55" w:rsidRPr="002E6811">
        <w:rPr>
          <w:rFonts w:ascii="Arial" w:hAnsi="Arial" w:cs="Arial"/>
          <w:sz w:val="20"/>
          <w:szCs w:val="20"/>
        </w:rPr>
        <w:t>Současně je zahájeno měření času.</w:t>
      </w:r>
    </w:p>
    <w:p w:rsidR="00B570CA" w:rsidRPr="002E6811" w:rsidRDefault="00E54A55" w:rsidP="00B570CA">
      <w:pPr>
        <w:jc w:val="both"/>
        <w:rPr>
          <w:rFonts w:ascii="Arial" w:hAnsi="Arial" w:cs="Arial"/>
          <w:sz w:val="20"/>
          <w:szCs w:val="20"/>
        </w:rPr>
      </w:pPr>
      <w:r w:rsidRPr="002E6811">
        <w:rPr>
          <w:rFonts w:ascii="Arial" w:hAnsi="Arial" w:cs="Arial"/>
          <w:sz w:val="20"/>
          <w:szCs w:val="20"/>
        </w:rPr>
        <w:t xml:space="preserve">(2) </w:t>
      </w:r>
      <w:r w:rsidR="00B570CA" w:rsidRPr="002E6811">
        <w:rPr>
          <w:rFonts w:ascii="Arial" w:hAnsi="Arial" w:cs="Arial"/>
          <w:sz w:val="20"/>
          <w:szCs w:val="20"/>
        </w:rPr>
        <w:t>Pokud v</w:t>
      </w:r>
      <w:r w:rsidR="003401F2" w:rsidRPr="002E6811">
        <w:rPr>
          <w:rFonts w:ascii="Arial" w:hAnsi="Arial" w:cs="Arial"/>
          <w:sz w:val="20"/>
          <w:szCs w:val="20"/>
        </w:rPr>
        <w:t>ozidlo</w:t>
      </w:r>
      <w:r w:rsidR="00B570CA" w:rsidRPr="002E6811">
        <w:rPr>
          <w:rFonts w:ascii="Arial" w:hAnsi="Arial" w:cs="Arial"/>
          <w:sz w:val="20"/>
          <w:szCs w:val="20"/>
        </w:rPr>
        <w:t xml:space="preserve"> po zahájení jízdy do startovního brankového pole pouze vjede (směrem dovnitř sekce), změní směr jízdy a startovní brankové pole opustí, je posádka pro danou sekci diskvalifikov</w:t>
      </w:r>
      <w:r w:rsidR="00B570CA" w:rsidRPr="002E6811">
        <w:rPr>
          <w:rFonts w:ascii="Arial" w:hAnsi="Arial" w:cs="Arial"/>
          <w:sz w:val="20"/>
          <w:szCs w:val="20"/>
        </w:rPr>
        <w:t>á</w:t>
      </w:r>
      <w:r w:rsidR="00B570CA" w:rsidRPr="002E6811">
        <w:rPr>
          <w:rFonts w:ascii="Arial" w:hAnsi="Arial" w:cs="Arial"/>
          <w:sz w:val="20"/>
          <w:szCs w:val="20"/>
        </w:rPr>
        <w:t>na. Pokud v</w:t>
      </w:r>
      <w:r w:rsidR="003401F2" w:rsidRPr="002E6811">
        <w:rPr>
          <w:rFonts w:ascii="Arial" w:hAnsi="Arial" w:cs="Arial"/>
          <w:sz w:val="20"/>
          <w:szCs w:val="20"/>
        </w:rPr>
        <w:t xml:space="preserve">ozidlo </w:t>
      </w:r>
      <w:r w:rsidR="00B570CA" w:rsidRPr="002E6811">
        <w:rPr>
          <w:rFonts w:ascii="Arial" w:hAnsi="Arial" w:cs="Arial"/>
          <w:sz w:val="20"/>
          <w:szCs w:val="20"/>
        </w:rPr>
        <w:t xml:space="preserve">při vjezdu do sekce zruší startovní brankové pole, posádka pokračuje v jízdě v sekci. Ke zrušení startovního pole může dojít i v průběhu jízdy v sekci. </w:t>
      </w:r>
    </w:p>
    <w:p w:rsidR="00B570CA" w:rsidRPr="007A7AAF" w:rsidRDefault="00252941" w:rsidP="00F36F89">
      <w:pPr>
        <w:jc w:val="both"/>
        <w:rPr>
          <w:rFonts w:ascii="Arial" w:hAnsi="Arial" w:cs="Arial"/>
          <w:sz w:val="20"/>
          <w:szCs w:val="20"/>
        </w:rPr>
      </w:pPr>
      <w:r w:rsidRPr="002E6811">
        <w:rPr>
          <w:rFonts w:ascii="Arial" w:hAnsi="Arial" w:cs="Arial"/>
          <w:sz w:val="20"/>
          <w:szCs w:val="20"/>
        </w:rPr>
        <w:t>(</w:t>
      </w:r>
      <w:r w:rsidR="00263E2E" w:rsidRPr="002E6811">
        <w:rPr>
          <w:rFonts w:ascii="Arial" w:hAnsi="Arial" w:cs="Arial"/>
          <w:sz w:val="20"/>
          <w:szCs w:val="20"/>
        </w:rPr>
        <w:t>3</w:t>
      </w:r>
      <w:r w:rsidRPr="002E6811">
        <w:rPr>
          <w:rFonts w:ascii="Arial" w:hAnsi="Arial" w:cs="Arial"/>
          <w:sz w:val="20"/>
          <w:szCs w:val="20"/>
        </w:rPr>
        <w:t>) Zrušením</w:t>
      </w:r>
      <w:r w:rsidRPr="007A7AAF">
        <w:rPr>
          <w:rFonts w:ascii="Arial" w:hAnsi="Arial" w:cs="Arial"/>
          <w:sz w:val="20"/>
          <w:szCs w:val="20"/>
        </w:rPr>
        <w:t xml:space="preserve"> startovního brankového pole vznikne pro další průběh jízdy v sekci startovní prostor. Startovní prostor je prostor mezi krajními tyčemi ohraničení sekce, mezi kterými </w:t>
      </w:r>
      <w:r w:rsidR="00167A28" w:rsidRPr="007A7AAF">
        <w:rPr>
          <w:rFonts w:ascii="Arial" w:hAnsi="Arial" w:cs="Arial"/>
          <w:sz w:val="20"/>
          <w:szCs w:val="20"/>
        </w:rPr>
        <w:t>bylo</w:t>
      </w:r>
      <w:r w:rsidRPr="007A7AAF">
        <w:rPr>
          <w:rFonts w:ascii="Arial" w:hAnsi="Arial" w:cs="Arial"/>
          <w:sz w:val="20"/>
          <w:szCs w:val="20"/>
        </w:rPr>
        <w:t xml:space="preserve"> umístěno sta</w:t>
      </w:r>
      <w:r w:rsidRPr="007A7AAF">
        <w:rPr>
          <w:rFonts w:ascii="Arial" w:hAnsi="Arial" w:cs="Arial"/>
          <w:sz w:val="20"/>
          <w:szCs w:val="20"/>
        </w:rPr>
        <w:t>r</w:t>
      </w:r>
      <w:r w:rsidRPr="007A7AAF">
        <w:rPr>
          <w:rFonts w:ascii="Arial" w:hAnsi="Arial" w:cs="Arial"/>
          <w:sz w:val="20"/>
          <w:szCs w:val="20"/>
        </w:rPr>
        <w:t>tovní brankové pole</w:t>
      </w:r>
      <w:r w:rsidR="004C12A9">
        <w:rPr>
          <w:rFonts w:ascii="Arial" w:hAnsi="Arial" w:cs="Arial"/>
          <w:sz w:val="20"/>
          <w:szCs w:val="20"/>
        </w:rPr>
        <w:t xml:space="preserve"> (viz příloha č.</w:t>
      </w:r>
      <w:r w:rsidR="00CF3031">
        <w:rPr>
          <w:rFonts w:ascii="Arial" w:hAnsi="Arial" w:cs="Arial"/>
          <w:sz w:val="20"/>
          <w:szCs w:val="20"/>
        </w:rPr>
        <w:t>2</w:t>
      </w:r>
      <w:r w:rsidR="004C12A9">
        <w:rPr>
          <w:rFonts w:ascii="Arial" w:hAnsi="Arial" w:cs="Arial"/>
          <w:sz w:val="20"/>
          <w:szCs w:val="20"/>
        </w:rPr>
        <w:t>).</w:t>
      </w:r>
      <w:r w:rsidRPr="007A7AAF">
        <w:rPr>
          <w:rFonts w:ascii="Arial" w:hAnsi="Arial" w:cs="Arial"/>
          <w:sz w:val="20"/>
          <w:szCs w:val="20"/>
        </w:rPr>
        <w:t xml:space="preserve"> Startovní brankové pole i startovní prostor lze využít pro man</w:t>
      </w:r>
      <w:r w:rsidRPr="007A7AAF">
        <w:rPr>
          <w:rFonts w:ascii="Arial" w:hAnsi="Arial" w:cs="Arial"/>
          <w:sz w:val="20"/>
          <w:szCs w:val="20"/>
        </w:rPr>
        <w:t>é</w:t>
      </w:r>
      <w:r w:rsidRPr="007A7AAF">
        <w:rPr>
          <w:rFonts w:ascii="Arial" w:hAnsi="Arial" w:cs="Arial"/>
          <w:sz w:val="20"/>
          <w:szCs w:val="20"/>
        </w:rPr>
        <w:t>vrování vo</w:t>
      </w:r>
      <w:r w:rsidR="00BE6A72">
        <w:rPr>
          <w:rFonts w:ascii="Arial" w:hAnsi="Arial" w:cs="Arial"/>
          <w:sz w:val="20"/>
          <w:szCs w:val="20"/>
        </w:rPr>
        <w:t>z</w:t>
      </w:r>
      <w:r w:rsidR="003401F2">
        <w:rPr>
          <w:rFonts w:ascii="Arial" w:hAnsi="Arial" w:cs="Arial"/>
          <w:sz w:val="20"/>
          <w:szCs w:val="20"/>
        </w:rPr>
        <w:t>idla</w:t>
      </w:r>
      <w:r w:rsidRPr="007A7AAF">
        <w:rPr>
          <w:rFonts w:ascii="Arial" w:hAnsi="Arial" w:cs="Arial"/>
          <w:sz w:val="20"/>
          <w:szCs w:val="20"/>
        </w:rPr>
        <w:t xml:space="preserve"> v sekci. Při manévrování voz</w:t>
      </w:r>
      <w:r w:rsidR="003401F2">
        <w:rPr>
          <w:rFonts w:ascii="Arial" w:hAnsi="Arial" w:cs="Arial"/>
          <w:sz w:val="20"/>
          <w:szCs w:val="20"/>
        </w:rPr>
        <w:t>idla</w:t>
      </w:r>
      <w:r w:rsidRPr="007A7AAF">
        <w:rPr>
          <w:rFonts w:ascii="Arial" w:hAnsi="Arial" w:cs="Arial"/>
          <w:sz w:val="20"/>
          <w:szCs w:val="20"/>
        </w:rPr>
        <w:t xml:space="preserve"> v sekci není povoleno opuštění startovního brank</w:t>
      </w:r>
      <w:r w:rsidRPr="007A7AAF">
        <w:rPr>
          <w:rFonts w:ascii="Arial" w:hAnsi="Arial" w:cs="Arial"/>
          <w:sz w:val="20"/>
          <w:szCs w:val="20"/>
        </w:rPr>
        <w:t>o</w:t>
      </w:r>
      <w:r w:rsidRPr="007A7AAF">
        <w:rPr>
          <w:rFonts w:ascii="Arial" w:hAnsi="Arial" w:cs="Arial"/>
          <w:sz w:val="20"/>
          <w:szCs w:val="20"/>
        </w:rPr>
        <w:t xml:space="preserve">vého pole nebo startovního prostoru </w:t>
      </w:r>
      <w:r w:rsidR="00BE6A72">
        <w:rPr>
          <w:rFonts w:ascii="Arial" w:hAnsi="Arial" w:cs="Arial"/>
          <w:sz w:val="20"/>
          <w:szCs w:val="20"/>
        </w:rPr>
        <w:t>s</w:t>
      </w:r>
      <w:r w:rsidRPr="007A7AAF">
        <w:rPr>
          <w:rFonts w:ascii="Arial" w:hAnsi="Arial" w:cs="Arial"/>
          <w:sz w:val="20"/>
          <w:szCs w:val="20"/>
        </w:rPr>
        <w:t>měrem ven ze sekce.</w:t>
      </w:r>
    </w:p>
    <w:p w:rsidR="000934EE" w:rsidRPr="007A7AAF" w:rsidRDefault="0098487A" w:rsidP="000934EE">
      <w:pPr>
        <w:jc w:val="center"/>
        <w:rPr>
          <w:rFonts w:ascii="Arial" w:hAnsi="Arial" w:cs="Arial"/>
          <w:b/>
          <w:sz w:val="20"/>
          <w:szCs w:val="20"/>
        </w:rPr>
      </w:pPr>
      <w:r w:rsidRPr="007A7AAF">
        <w:rPr>
          <w:rFonts w:ascii="Arial" w:hAnsi="Arial" w:cs="Arial"/>
          <w:b/>
          <w:sz w:val="20"/>
          <w:szCs w:val="20"/>
        </w:rPr>
        <w:t>2</w:t>
      </w:r>
      <w:r w:rsidR="002D5E9D" w:rsidRPr="007A7AAF">
        <w:rPr>
          <w:rFonts w:ascii="Arial" w:hAnsi="Arial" w:cs="Arial"/>
          <w:b/>
          <w:sz w:val="20"/>
          <w:szCs w:val="20"/>
        </w:rPr>
        <w:t>2</w:t>
      </w:r>
    </w:p>
    <w:p w:rsidR="008D5D26" w:rsidRPr="007A7AAF" w:rsidRDefault="008D5D26" w:rsidP="000934EE">
      <w:pPr>
        <w:jc w:val="center"/>
        <w:rPr>
          <w:rFonts w:ascii="Arial" w:hAnsi="Arial" w:cs="Arial"/>
          <w:b/>
          <w:sz w:val="20"/>
          <w:szCs w:val="20"/>
        </w:rPr>
      </w:pPr>
      <w:r w:rsidRPr="007A7AAF">
        <w:rPr>
          <w:rFonts w:ascii="Arial" w:hAnsi="Arial" w:cs="Arial"/>
          <w:b/>
          <w:sz w:val="20"/>
          <w:szCs w:val="20"/>
        </w:rPr>
        <w:t>Cílové brankové pole</w:t>
      </w:r>
    </w:p>
    <w:p w:rsidR="00B51B26" w:rsidRPr="002E6811" w:rsidRDefault="00167A28" w:rsidP="000D7E0E">
      <w:pPr>
        <w:jc w:val="both"/>
        <w:rPr>
          <w:rFonts w:ascii="Arial" w:hAnsi="Arial" w:cs="Arial"/>
          <w:sz w:val="20"/>
          <w:szCs w:val="20"/>
        </w:rPr>
      </w:pPr>
      <w:r w:rsidRPr="002E6811">
        <w:rPr>
          <w:rFonts w:ascii="Arial" w:hAnsi="Arial" w:cs="Arial"/>
          <w:sz w:val="20"/>
          <w:szCs w:val="20"/>
        </w:rPr>
        <w:t xml:space="preserve">(1) </w:t>
      </w:r>
      <w:r w:rsidR="004260BC" w:rsidRPr="002E6811">
        <w:rPr>
          <w:rFonts w:ascii="Arial" w:hAnsi="Arial" w:cs="Arial"/>
          <w:sz w:val="20"/>
          <w:szCs w:val="20"/>
        </w:rPr>
        <w:t>Cílové brankové pole slouží k výjezdu ze sekce.</w:t>
      </w:r>
      <w:r w:rsidR="00B51B26" w:rsidRPr="002E6811">
        <w:rPr>
          <w:rFonts w:ascii="Arial" w:hAnsi="Arial" w:cs="Arial"/>
          <w:sz w:val="20"/>
          <w:szCs w:val="20"/>
        </w:rPr>
        <w:t xml:space="preserve"> Výjezd ze sekce může proběhnout jak jízdou vpřed tak vzad.</w:t>
      </w:r>
      <w:r w:rsidR="004260BC" w:rsidRPr="002E6811">
        <w:rPr>
          <w:rFonts w:ascii="Arial" w:hAnsi="Arial" w:cs="Arial"/>
          <w:sz w:val="20"/>
          <w:szCs w:val="20"/>
        </w:rPr>
        <w:t xml:space="preserve"> </w:t>
      </w:r>
      <w:r w:rsidR="00E54A55" w:rsidRPr="002E6811">
        <w:rPr>
          <w:rFonts w:ascii="Arial" w:hAnsi="Arial" w:cs="Arial"/>
          <w:sz w:val="20"/>
          <w:szCs w:val="20"/>
        </w:rPr>
        <w:t>Jízda v sekci je ukončena opuštěním spojnice brankových tyčí cílového brankového pole (popřípadě cílového prostoru) obrysem vozidla. Současně je ukončeno měření času.</w:t>
      </w:r>
    </w:p>
    <w:p w:rsidR="001B64FB" w:rsidRDefault="00167A28" w:rsidP="000D7E0E">
      <w:pPr>
        <w:jc w:val="both"/>
        <w:rPr>
          <w:rFonts w:ascii="Arial" w:hAnsi="Arial" w:cs="Arial"/>
          <w:sz w:val="20"/>
          <w:szCs w:val="20"/>
        </w:rPr>
      </w:pPr>
      <w:r w:rsidRPr="002E6811">
        <w:rPr>
          <w:rFonts w:ascii="Arial" w:hAnsi="Arial" w:cs="Arial"/>
          <w:sz w:val="20"/>
          <w:szCs w:val="20"/>
        </w:rPr>
        <w:t xml:space="preserve">(2) </w:t>
      </w:r>
      <w:r w:rsidR="00E81243" w:rsidRPr="002E6811">
        <w:rPr>
          <w:rFonts w:ascii="Arial" w:hAnsi="Arial" w:cs="Arial"/>
          <w:sz w:val="20"/>
          <w:szCs w:val="20"/>
        </w:rPr>
        <w:t>Cílové brankové pole lze využít</w:t>
      </w:r>
      <w:r w:rsidR="00BE6A72" w:rsidRPr="002E6811">
        <w:rPr>
          <w:rFonts w:ascii="Arial" w:hAnsi="Arial" w:cs="Arial"/>
          <w:sz w:val="20"/>
          <w:szCs w:val="20"/>
        </w:rPr>
        <w:t xml:space="preserve"> pro manévrování voz</w:t>
      </w:r>
      <w:r w:rsidR="003401F2" w:rsidRPr="002E6811">
        <w:rPr>
          <w:rFonts w:ascii="Arial" w:hAnsi="Arial" w:cs="Arial"/>
          <w:sz w:val="20"/>
          <w:szCs w:val="20"/>
        </w:rPr>
        <w:t>idla</w:t>
      </w:r>
      <w:r w:rsidR="00E81243" w:rsidRPr="002E6811">
        <w:rPr>
          <w:rFonts w:ascii="Arial" w:hAnsi="Arial" w:cs="Arial"/>
          <w:sz w:val="20"/>
          <w:szCs w:val="20"/>
        </w:rPr>
        <w:t xml:space="preserve"> v sekci. Pokud by při tomto manévr</w:t>
      </w:r>
      <w:r w:rsidRPr="002E6811">
        <w:rPr>
          <w:rFonts w:ascii="Arial" w:hAnsi="Arial" w:cs="Arial"/>
          <w:sz w:val="20"/>
          <w:szCs w:val="20"/>
        </w:rPr>
        <w:t>ování</w:t>
      </w:r>
      <w:r w:rsidR="00E81243" w:rsidRPr="002E6811">
        <w:rPr>
          <w:rFonts w:ascii="Arial" w:hAnsi="Arial" w:cs="Arial"/>
          <w:sz w:val="20"/>
          <w:szCs w:val="20"/>
        </w:rPr>
        <w:t xml:space="preserve"> bylo cílové brankové pole</w:t>
      </w:r>
      <w:r w:rsidR="00E81243" w:rsidRPr="007A7AAF">
        <w:rPr>
          <w:rFonts w:ascii="Arial" w:hAnsi="Arial" w:cs="Arial"/>
          <w:sz w:val="20"/>
          <w:szCs w:val="20"/>
        </w:rPr>
        <w:t xml:space="preserve"> zrušeno, posádka pokračuje v jízdě v sekci. </w:t>
      </w:r>
    </w:p>
    <w:p w:rsidR="00E81243" w:rsidRPr="007A7AAF" w:rsidRDefault="001B64FB" w:rsidP="000D7E0E">
      <w:pPr>
        <w:jc w:val="both"/>
        <w:rPr>
          <w:rFonts w:ascii="Arial" w:hAnsi="Arial" w:cs="Arial"/>
          <w:sz w:val="20"/>
          <w:szCs w:val="20"/>
        </w:rPr>
      </w:pPr>
      <w:r>
        <w:rPr>
          <w:rFonts w:ascii="Arial" w:hAnsi="Arial" w:cs="Arial"/>
          <w:sz w:val="20"/>
          <w:szCs w:val="20"/>
        </w:rPr>
        <w:t xml:space="preserve">(3) </w:t>
      </w:r>
      <w:r w:rsidR="00E81243" w:rsidRPr="007A7AAF">
        <w:rPr>
          <w:rFonts w:ascii="Arial" w:hAnsi="Arial" w:cs="Arial"/>
          <w:sz w:val="20"/>
          <w:szCs w:val="20"/>
        </w:rPr>
        <w:t>Zrušením cílového brankového</w:t>
      </w:r>
      <w:r w:rsidR="00C44A3E" w:rsidRPr="007A7AAF">
        <w:rPr>
          <w:rFonts w:ascii="Arial" w:hAnsi="Arial" w:cs="Arial"/>
          <w:sz w:val="20"/>
          <w:szCs w:val="20"/>
        </w:rPr>
        <w:t xml:space="preserve"> pole</w:t>
      </w:r>
      <w:r w:rsidR="00E81243" w:rsidRPr="007A7AAF">
        <w:rPr>
          <w:rFonts w:ascii="Arial" w:hAnsi="Arial" w:cs="Arial"/>
          <w:sz w:val="20"/>
          <w:szCs w:val="20"/>
        </w:rPr>
        <w:t xml:space="preserve"> vznikne pro další průběh jízdy v sekci </w:t>
      </w:r>
      <w:r w:rsidR="00167A28" w:rsidRPr="007A7AAF">
        <w:rPr>
          <w:rFonts w:ascii="Arial" w:hAnsi="Arial" w:cs="Arial"/>
          <w:sz w:val="20"/>
          <w:szCs w:val="20"/>
        </w:rPr>
        <w:t xml:space="preserve">cílový </w:t>
      </w:r>
      <w:r w:rsidR="00E81243" w:rsidRPr="007A7AAF">
        <w:rPr>
          <w:rFonts w:ascii="Arial" w:hAnsi="Arial" w:cs="Arial"/>
          <w:sz w:val="20"/>
          <w:szCs w:val="20"/>
        </w:rPr>
        <w:t>prostor</w:t>
      </w:r>
      <w:r w:rsidR="004C12A9">
        <w:rPr>
          <w:rFonts w:ascii="Arial" w:hAnsi="Arial" w:cs="Arial"/>
          <w:sz w:val="20"/>
          <w:szCs w:val="20"/>
        </w:rPr>
        <w:t>.</w:t>
      </w:r>
      <w:r w:rsidR="00167A28" w:rsidRPr="007A7AAF">
        <w:rPr>
          <w:rFonts w:ascii="Arial" w:hAnsi="Arial" w:cs="Arial"/>
          <w:sz w:val="20"/>
          <w:szCs w:val="20"/>
        </w:rPr>
        <w:t xml:space="preserve"> Cílový prostor je prostor mezi krajními tyčemi ohraničení sekce, mezi kterými bylo umístěno cílové brankové pole</w:t>
      </w:r>
      <w:r w:rsidR="004C12A9">
        <w:rPr>
          <w:rFonts w:ascii="Arial" w:hAnsi="Arial" w:cs="Arial"/>
          <w:sz w:val="20"/>
          <w:szCs w:val="20"/>
        </w:rPr>
        <w:t xml:space="preserve"> (viz příloha č.</w:t>
      </w:r>
      <w:r w:rsidR="00CF3031">
        <w:rPr>
          <w:rFonts w:ascii="Arial" w:hAnsi="Arial" w:cs="Arial"/>
          <w:sz w:val="20"/>
          <w:szCs w:val="20"/>
        </w:rPr>
        <w:t>2</w:t>
      </w:r>
      <w:r w:rsidR="004C12A9">
        <w:rPr>
          <w:rFonts w:ascii="Arial" w:hAnsi="Arial" w:cs="Arial"/>
          <w:sz w:val="20"/>
          <w:szCs w:val="20"/>
        </w:rPr>
        <w:t>)</w:t>
      </w:r>
      <w:r w:rsidR="00167A28" w:rsidRPr="007A7AAF">
        <w:rPr>
          <w:rFonts w:ascii="Arial" w:hAnsi="Arial" w:cs="Arial"/>
          <w:sz w:val="20"/>
          <w:szCs w:val="20"/>
        </w:rPr>
        <w:t>. Cílový prostor lze také využít pro manévrování voz</w:t>
      </w:r>
      <w:r w:rsidR="00BE6A72">
        <w:rPr>
          <w:rFonts w:ascii="Arial" w:hAnsi="Arial" w:cs="Arial"/>
          <w:sz w:val="20"/>
          <w:szCs w:val="20"/>
        </w:rPr>
        <w:t>u</w:t>
      </w:r>
      <w:r w:rsidR="00167A28" w:rsidRPr="007A7AAF">
        <w:rPr>
          <w:rFonts w:ascii="Arial" w:hAnsi="Arial" w:cs="Arial"/>
          <w:sz w:val="20"/>
          <w:szCs w:val="20"/>
        </w:rPr>
        <w:t xml:space="preserve"> v sekci.  </w:t>
      </w:r>
    </w:p>
    <w:p w:rsidR="002C5206" w:rsidRDefault="002C5206" w:rsidP="002070E5">
      <w:pPr>
        <w:jc w:val="center"/>
        <w:rPr>
          <w:rFonts w:ascii="Arial" w:hAnsi="Arial" w:cs="Arial"/>
          <w:b/>
          <w:sz w:val="20"/>
          <w:szCs w:val="20"/>
        </w:rPr>
      </w:pPr>
    </w:p>
    <w:p w:rsidR="002070E5" w:rsidRPr="003C5441" w:rsidRDefault="008B1FE3" w:rsidP="002070E5">
      <w:pPr>
        <w:jc w:val="center"/>
        <w:rPr>
          <w:rFonts w:ascii="Arial" w:hAnsi="Arial" w:cs="Arial"/>
          <w:b/>
          <w:sz w:val="20"/>
          <w:szCs w:val="20"/>
        </w:rPr>
      </w:pPr>
      <w:r w:rsidRPr="003C5441">
        <w:rPr>
          <w:rFonts w:ascii="Arial" w:hAnsi="Arial" w:cs="Arial"/>
          <w:b/>
          <w:sz w:val="20"/>
          <w:szCs w:val="20"/>
        </w:rPr>
        <w:t>2</w:t>
      </w:r>
      <w:r w:rsidR="002D5E9D" w:rsidRPr="003C5441">
        <w:rPr>
          <w:rFonts w:ascii="Arial" w:hAnsi="Arial" w:cs="Arial"/>
          <w:b/>
          <w:sz w:val="20"/>
          <w:szCs w:val="20"/>
        </w:rPr>
        <w:t>3</w:t>
      </w:r>
      <w:r w:rsidR="004A10DE" w:rsidRPr="003C5441">
        <w:rPr>
          <w:rFonts w:ascii="Arial" w:hAnsi="Arial" w:cs="Arial"/>
          <w:b/>
          <w:sz w:val="20"/>
          <w:szCs w:val="20"/>
        </w:rPr>
        <w:t xml:space="preserve"> </w:t>
      </w:r>
    </w:p>
    <w:p w:rsidR="008D5D26" w:rsidRPr="003C5441" w:rsidRDefault="008D5D26" w:rsidP="002070E5">
      <w:pPr>
        <w:jc w:val="center"/>
        <w:rPr>
          <w:rFonts w:ascii="Arial" w:hAnsi="Arial" w:cs="Arial"/>
          <w:b/>
          <w:sz w:val="20"/>
          <w:szCs w:val="20"/>
        </w:rPr>
      </w:pPr>
      <w:r w:rsidRPr="003C5441">
        <w:rPr>
          <w:rFonts w:ascii="Arial" w:hAnsi="Arial" w:cs="Arial"/>
          <w:b/>
          <w:sz w:val="20"/>
          <w:szCs w:val="20"/>
        </w:rPr>
        <w:t>Samovolné spadnutí brankové tyče</w:t>
      </w:r>
    </w:p>
    <w:p w:rsidR="00653C75" w:rsidRDefault="003C5441" w:rsidP="00E3246F">
      <w:pPr>
        <w:jc w:val="both"/>
        <w:rPr>
          <w:rFonts w:ascii="Arial" w:hAnsi="Arial" w:cs="Arial"/>
          <w:sz w:val="20"/>
          <w:szCs w:val="20"/>
        </w:rPr>
      </w:pPr>
      <w:r w:rsidRPr="003C5441">
        <w:rPr>
          <w:rFonts w:ascii="Arial" w:hAnsi="Arial" w:cs="Arial"/>
          <w:sz w:val="20"/>
          <w:szCs w:val="20"/>
        </w:rPr>
        <w:t xml:space="preserve">(1) </w:t>
      </w:r>
      <w:r w:rsidR="005A0AA5" w:rsidRPr="003C5441">
        <w:rPr>
          <w:rFonts w:ascii="Arial" w:hAnsi="Arial" w:cs="Arial"/>
          <w:sz w:val="20"/>
          <w:szCs w:val="20"/>
        </w:rPr>
        <w:t>Pokud v průběhu jízdy dojde k samovolnému spadnutí brankové tyče po průjezdu voz</w:t>
      </w:r>
      <w:r w:rsidR="003401F2">
        <w:rPr>
          <w:rFonts w:ascii="Arial" w:hAnsi="Arial" w:cs="Arial"/>
          <w:sz w:val="20"/>
          <w:szCs w:val="20"/>
        </w:rPr>
        <w:t>idla</w:t>
      </w:r>
      <w:r w:rsidR="005A0AA5" w:rsidRPr="003C5441">
        <w:rPr>
          <w:rFonts w:ascii="Arial" w:hAnsi="Arial" w:cs="Arial"/>
          <w:sz w:val="20"/>
          <w:szCs w:val="20"/>
        </w:rPr>
        <w:t xml:space="preserve"> (ses</w:t>
      </w:r>
      <w:r w:rsidR="005A0AA5" w:rsidRPr="003C5441">
        <w:rPr>
          <w:rFonts w:ascii="Arial" w:hAnsi="Arial" w:cs="Arial"/>
          <w:sz w:val="20"/>
          <w:szCs w:val="20"/>
        </w:rPr>
        <w:t>u</w:t>
      </w:r>
      <w:r w:rsidR="005A0AA5" w:rsidRPr="003C5441">
        <w:rPr>
          <w:rFonts w:ascii="Arial" w:hAnsi="Arial" w:cs="Arial"/>
          <w:sz w:val="20"/>
          <w:szCs w:val="20"/>
        </w:rPr>
        <w:t xml:space="preserve">vem zeminy, </w:t>
      </w:r>
      <w:r w:rsidR="00BE7A16" w:rsidRPr="003C5441">
        <w:rPr>
          <w:rFonts w:ascii="Arial" w:hAnsi="Arial" w:cs="Arial"/>
          <w:sz w:val="20"/>
          <w:szCs w:val="20"/>
        </w:rPr>
        <w:t xml:space="preserve">padajícím </w:t>
      </w:r>
      <w:r w:rsidR="005A0AA5" w:rsidRPr="003C5441">
        <w:rPr>
          <w:rFonts w:ascii="Arial" w:hAnsi="Arial" w:cs="Arial"/>
          <w:sz w:val="20"/>
          <w:szCs w:val="20"/>
        </w:rPr>
        <w:t>kamení</w:t>
      </w:r>
      <w:r w:rsidR="00BE7A16" w:rsidRPr="003C5441">
        <w:rPr>
          <w:rFonts w:ascii="Arial" w:hAnsi="Arial" w:cs="Arial"/>
          <w:sz w:val="20"/>
          <w:szCs w:val="20"/>
        </w:rPr>
        <w:t>m,</w:t>
      </w:r>
      <w:r w:rsidR="005A0AA5" w:rsidRPr="003C5441">
        <w:rPr>
          <w:rFonts w:ascii="Arial" w:hAnsi="Arial" w:cs="Arial"/>
          <w:sz w:val="20"/>
          <w:szCs w:val="20"/>
        </w:rPr>
        <w:t xml:space="preserve"> otřesem a</w:t>
      </w:r>
      <w:r w:rsidR="005765CC">
        <w:rPr>
          <w:rFonts w:ascii="Arial" w:hAnsi="Arial" w:cs="Arial"/>
          <w:sz w:val="20"/>
          <w:szCs w:val="20"/>
        </w:rPr>
        <w:t>pod</w:t>
      </w:r>
      <w:r w:rsidR="005A0AA5" w:rsidRPr="003C5441">
        <w:rPr>
          <w:rFonts w:ascii="Arial" w:hAnsi="Arial" w:cs="Arial"/>
          <w:sz w:val="20"/>
          <w:szCs w:val="20"/>
        </w:rPr>
        <w:t xml:space="preserve">.), </w:t>
      </w:r>
      <w:r w:rsidR="00114D04" w:rsidRPr="003C5441">
        <w:rPr>
          <w:rFonts w:ascii="Arial" w:hAnsi="Arial" w:cs="Arial"/>
          <w:sz w:val="20"/>
          <w:szCs w:val="20"/>
        </w:rPr>
        <w:t xml:space="preserve">sportovní </w:t>
      </w:r>
      <w:r w:rsidR="005A0AA5" w:rsidRPr="003C5441">
        <w:rPr>
          <w:rFonts w:ascii="Arial" w:hAnsi="Arial" w:cs="Arial"/>
          <w:sz w:val="20"/>
          <w:szCs w:val="20"/>
        </w:rPr>
        <w:t>komisař</w:t>
      </w:r>
      <w:r w:rsidR="001D4CBC" w:rsidRPr="003C5441">
        <w:rPr>
          <w:rFonts w:ascii="Arial" w:hAnsi="Arial" w:cs="Arial"/>
          <w:sz w:val="20"/>
          <w:szCs w:val="20"/>
        </w:rPr>
        <w:t>, pokud to průběh jízdy dovolí, zastav</w:t>
      </w:r>
      <w:r w:rsidR="009D6494" w:rsidRPr="003C5441">
        <w:rPr>
          <w:rFonts w:ascii="Arial" w:hAnsi="Arial" w:cs="Arial"/>
          <w:sz w:val="20"/>
          <w:szCs w:val="20"/>
        </w:rPr>
        <w:t>í</w:t>
      </w:r>
      <w:r w:rsidR="001D4CBC" w:rsidRPr="003C5441">
        <w:rPr>
          <w:rFonts w:ascii="Arial" w:hAnsi="Arial" w:cs="Arial"/>
          <w:sz w:val="20"/>
          <w:szCs w:val="20"/>
        </w:rPr>
        <w:t xml:space="preserve"> v</w:t>
      </w:r>
      <w:r w:rsidR="003401F2">
        <w:rPr>
          <w:rFonts w:ascii="Arial" w:hAnsi="Arial" w:cs="Arial"/>
          <w:sz w:val="20"/>
          <w:szCs w:val="20"/>
        </w:rPr>
        <w:t>ozidlo</w:t>
      </w:r>
      <w:r w:rsidR="001D4CBC" w:rsidRPr="003C5441">
        <w:rPr>
          <w:rFonts w:ascii="Arial" w:hAnsi="Arial" w:cs="Arial"/>
          <w:sz w:val="20"/>
          <w:szCs w:val="20"/>
        </w:rPr>
        <w:t xml:space="preserve"> a</w:t>
      </w:r>
      <w:r w:rsidR="005A0AA5" w:rsidRPr="003C5441">
        <w:rPr>
          <w:rFonts w:ascii="Arial" w:hAnsi="Arial" w:cs="Arial"/>
          <w:sz w:val="20"/>
          <w:szCs w:val="20"/>
        </w:rPr>
        <w:t xml:space="preserve"> zajist</w:t>
      </w:r>
      <w:r w:rsidR="009D6494" w:rsidRPr="003C5441">
        <w:rPr>
          <w:rFonts w:ascii="Arial" w:hAnsi="Arial" w:cs="Arial"/>
          <w:sz w:val="20"/>
          <w:szCs w:val="20"/>
        </w:rPr>
        <w:t>í</w:t>
      </w:r>
      <w:r w:rsidR="005A0AA5" w:rsidRPr="003C5441">
        <w:rPr>
          <w:rFonts w:ascii="Arial" w:hAnsi="Arial" w:cs="Arial"/>
          <w:sz w:val="20"/>
          <w:szCs w:val="20"/>
        </w:rPr>
        <w:t xml:space="preserve"> postavení brankové tyče zpět na původní místo</w:t>
      </w:r>
      <w:r w:rsidR="006D0C3D">
        <w:rPr>
          <w:rFonts w:ascii="Arial" w:hAnsi="Arial" w:cs="Arial"/>
          <w:sz w:val="20"/>
          <w:szCs w:val="20"/>
        </w:rPr>
        <w:t>.</w:t>
      </w:r>
    </w:p>
    <w:p w:rsidR="006D0C3D" w:rsidRPr="00714201" w:rsidRDefault="006114D2" w:rsidP="00E3246F">
      <w:pPr>
        <w:jc w:val="both"/>
        <w:rPr>
          <w:rFonts w:ascii="Arial" w:hAnsi="Arial" w:cs="Arial"/>
          <w:sz w:val="20"/>
          <w:szCs w:val="20"/>
        </w:rPr>
      </w:pPr>
      <w:r w:rsidRPr="00714201">
        <w:rPr>
          <w:rFonts w:ascii="Arial" w:hAnsi="Arial" w:cs="Arial"/>
          <w:sz w:val="20"/>
          <w:szCs w:val="20"/>
        </w:rPr>
        <w:lastRenderedPageBreak/>
        <w:t>(2) Pokud nebude možné postavit brankovou tyč zpět na původní místo v důsledku změny terénu, bude branková tyč postavena do nejbližšího možného místa, odpovídajícímu původnímu postavení.</w:t>
      </w:r>
    </w:p>
    <w:p w:rsidR="003C5441" w:rsidRDefault="006114D2" w:rsidP="00E3246F">
      <w:pPr>
        <w:jc w:val="both"/>
        <w:rPr>
          <w:rFonts w:ascii="Arial" w:hAnsi="Arial" w:cs="Arial"/>
          <w:sz w:val="20"/>
          <w:szCs w:val="20"/>
        </w:rPr>
      </w:pPr>
      <w:r>
        <w:rPr>
          <w:rFonts w:ascii="Arial" w:hAnsi="Arial" w:cs="Arial"/>
          <w:sz w:val="20"/>
          <w:szCs w:val="20"/>
        </w:rPr>
        <w:t>(3)</w:t>
      </w:r>
      <w:r w:rsidR="00671B00" w:rsidRPr="003C5441">
        <w:rPr>
          <w:rFonts w:ascii="Arial" w:hAnsi="Arial" w:cs="Arial"/>
          <w:sz w:val="20"/>
          <w:szCs w:val="20"/>
        </w:rPr>
        <w:t xml:space="preserve"> </w:t>
      </w:r>
      <w:r w:rsidR="005A0AA5" w:rsidRPr="003C5441">
        <w:rPr>
          <w:rFonts w:ascii="Arial" w:hAnsi="Arial" w:cs="Arial"/>
          <w:sz w:val="20"/>
          <w:szCs w:val="20"/>
        </w:rPr>
        <w:t xml:space="preserve">Toto brankové pole (branková tyč) je pro další průběh jízdy </w:t>
      </w:r>
      <w:r w:rsidR="00114D04" w:rsidRPr="003C5441">
        <w:rPr>
          <w:rFonts w:ascii="Arial" w:hAnsi="Arial" w:cs="Arial"/>
          <w:sz w:val="20"/>
          <w:szCs w:val="20"/>
        </w:rPr>
        <w:t xml:space="preserve">posádky </w:t>
      </w:r>
      <w:r w:rsidR="005A0AA5" w:rsidRPr="003C5441">
        <w:rPr>
          <w:rFonts w:ascii="Arial" w:hAnsi="Arial" w:cs="Arial"/>
          <w:sz w:val="20"/>
          <w:szCs w:val="20"/>
        </w:rPr>
        <w:t>platné.</w:t>
      </w:r>
      <w:r w:rsidR="002070E5" w:rsidRPr="003C5441">
        <w:rPr>
          <w:rFonts w:ascii="Arial" w:hAnsi="Arial" w:cs="Arial"/>
          <w:sz w:val="20"/>
          <w:szCs w:val="20"/>
        </w:rPr>
        <w:t xml:space="preserve"> Samovolné spadnutí brankové tyče není hodnoceno trestnými body</w:t>
      </w:r>
      <w:r w:rsidR="003C5441">
        <w:rPr>
          <w:rFonts w:ascii="Arial" w:hAnsi="Arial" w:cs="Arial"/>
          <w:sz w:val="20"/>
          <w:szCs w:val="20"/>
        </w:rPr>
        <w:t>.</w:t>
      </w:r>
    </w:p>
    <w:p w:rsidR="00DA18E8" w:rsidRPr="007A7AAF" w:rsidRDefault="003C5441" w:rsidP="00E3246F">
      <w:pPr>
        <w:jc w:val="both"/>
        <w:rPr>
          <w:rFonts w:ascii="Arial" w:hAnsi="Arial" w:cs="Arial"/>
          <w:b/>
          <w:sz w:val="20"/>
          <w:szCs w:val="20"/>
        </w:rPr>
      </w:pPr>
      <w:r>
        <w:rPr>
          <w:rFonts w:ascii="Arial" w:hAnsi="Arial" w:cs="Arial"/>
          <w:sz w:val="20"/>
          <w:szCs w:val="20"/>
        </w:rPr>
        <w:t>(</w:t>
      </w:r>
      <w:r w:rsidR="006114D2">
        <w:rPr>
          <w:rFonts w:ascii="Arial" w:hAnsi="Arial" w:cs="Arial"/>
          <w:sz w:val="20"/>
          <w:szCs w:val="20"/>
        </w:rPr>
        <w:t>4</w:t>
      </w:r>
      <w:r>
        <w:rPr>
          <w:rFonts w:ascii="Arial" w:hAnsi="Arial" w:cs="Arial"/>
          <w:sz w:val="20"/>
          <w:szCs w:val="20"/>
        </w:rPr>
        <w:t>) Pro zastavení vo</w:t>
      </w:r>
      <w:r w:rsidR="00BE6A72">
        <w:rPr>
          <w:rFonts w:ascii="Arial" w:hAnsi="Arial" w:cs="Arial"/>
          <w:sz w:val="20"/>
          <w:szCs w:val="20"/>
        </w:rPr>
        <w:t>z</w:t>
      </w:r>
      <w:r w:rsidR="003401F2">
        <w:rPr>
          <w:rFonts w:ascii="Arial" w:hAnsi="Arial" w:cs="Arial"/>
          <w:sz w:val="20"/>
          <w:szCs w:val="20"/>
        </w:rPr>
        <w:t>idla</w:t>
      </w:r>
      <w:r w:rsidR="00B65FB4">
        <w:rPr>
          <w:rFonts w:ascii="Arial" w:hAnsi="Arial" w:cs="Arial"/>
          <w:sz w:val="20"/>
          <w:szCs w:val="20"/>
        </w:rPr>
        <w:t>,</w:t>
      </w:r>
      <w:r>
        <w:rPr>
          <w:rFonts w:ascii="Arial" w:hAnsi="Arial" w:cs="Arial"/>
          <w:sz w:val="20"/>
          <w:szCs w:val="20"/>
        </w:rPr>
        <w:t xml:space="preserve"> </w:t>
      </w:r>
      <w:r w:rsidR="00256476">
        <w:rPr>
          <w:rFonts w:ascii="Arial" w:hAnsi="Arial" w:cs="Arial"/>
          <w:sz w:val="20"/>
          <w:szCs w:val="20"/>
        </w:rPr>
        <w:t>podle odst. 1</w:t>
      </w:r>
      <w:r w:rsidR="00B65FB4">
        <w:rPr>
          <w:rFonts w:ascii="Arial" w:hAnsi="Arial" w:cs="Arial"/>
          <w:sz w:val="20"/>
          <w:szCs w:val="20"/>
        </w:rPr>
        <w:t>,</w:t>
      </w:r>
      <w:r w:rsidR="00256476">
        <w:rPr>
          <w:rFonts w:ascii="Arial" w:hAnsi="Arial" w:cs="Arial"/>
          <w:sz w:val="20"/>
          <w:szCs w:val="20"/>
        </w:rPr>
        <w:t xml:space="preserve"> </w:t>
      </w:r>
      <w:r>
        <w:rPr>
          <w:rFonts w:ascii="Arial" w:hAnsi="Arial" w:cs="Arial"/>
          <w:sz w:val="20"/>
          <w:szCs w:val="20"/>
        </w:rPr>
        <w:t>platí obdobně ustanovení článku 17 odst.</w:t>
      </w:r>
      <w:r w:rsidR="004C12A9">
        <w:rPr>
          <w:rFonts w:ascii="Arial" w:hAnsi="Arial" w:cs="Arial"/>
          <w:sz w:val="20"/>
          <w:szCs w:val="20"/>
        </w:rPr>
        <w:t xml:space="preserve"> </w:t>
      </w:r>
      <w:r>
        <w:rPr>
          <w:rFonts w:ascii="Arial" w:hAnsi="Arial" w:cs="Arial"/>
          <w:sz w:val="20"/>
          <w:szCs w:val="20"/>
        </w:rPr>
        <w:t xml:space="preserve">2 a </w:t>
      </w:r>
      <w:r w:rsidR="00E13201">
        <w:rPr>
          <w:rFonts w:ascii="Arial" w:hAnsi="Arial" w:cs="Arial"/>
          <w:sz w:val="20"/>
          <w:szCs w:val="20"/>
        </w:rPr>
        <w:t xml:space="preserve">odst. </w:t>
      </w:r>
      <w:r>
        <w:rPr>
          <w:rFonts w:ascii="Arial" w:hAnsi="Arial" w:cs="Arial"/>
          <w:sz w:val="20"/>
          <w:szCs w:val="20"/>
        </w:rPr>
        <w:t>3.</w:t>
      </w:r>
    </w:p>
    <w:p w:rsidR="002070E5" w:rsidRPr="00120E49" w:rsidRDefault="00016440" w:rsidP="002070E5">
      <w:pPr>
        <w:jc w:val="center"/>
        <w:rPr>
          <w:rFonts w:ascii="Arial" w:hAnsi="Arial" w:cs="Arial"/>
          <w:b/>
          <w:sz w:val="20"/>
          <w:szCs w:val="20"/>
        </w:rPr>
      </w:pPr>
      <w:r w:rsidRPr="00120E49">
        <w:rPr>
          <w:rFonts w:ascii="Arial" w:hAnsi="Arial" w:cs="Arial"/>
          <w:b/>
          <w:sz w:val="20"/>
          <w:szCs w:val="20"/>
        </w:rPr>
        <w:t>2</w:t>
      </w:r>
      <w:r w:rsidR="002D5E9D" w:rsidRPr="00120E49">
        <w:rPr>
          <w:rFonts w:ascii="Arial" w:hAnsi="Arial" w:cs="Arial"/>
          <w:b/>
          <w:sz w:val="20"/>
          <w:szCs w:val="20"/>
        </w:rPr>
        <w:t>4</w:t>
      </w:r>
    </w:p>
    <w:p w:rsidR="008D5D26" w:rsidRPr="007A7AAF" w:rsidRDefault="008D5D26" w:rsidP="002070E5">
      <w:pPr>
        <w:jc w:val="center"/>
        <w:rPr>
          <w:rFonts w:ascii="Arial" w:hAnsi="Arial" w:cs="Arial"/>
          <w:b/>
          <w:sz w:val="20"/>
          <w:szCs w:val="20"/>
        </w:rPr>
      </w:pPr>
      <w:r w:rsidRPr="00120E49">
        <w:rPr>
          <w:rFonts w:ascii="Arial" w:hAnsi="Arial" w:cs="Arial"/>
          <w:b/>
          <w:sz w:val="20"/>
          <w:szCs w:val="20"/>
        </w:rPr>
        <w:t>Zlomení</w:t>
      </w:r>
      <w:r w:rsidR="00C74BF5" w:rsidRPr="00120E49">
        <w:rPr>
          <w:rFonts w:ascii="Arial" w:hAnsi="Arial" w:cs="Arial"/>
          <w:b/>
          <w:sz w:val="20"/>
          <w:szCs w:val="20"/>
        </w:rPr>
        <w:t>,</w:t>
      </w:r>
      <w:r w:rsidRPr="00120E49">
        <w:rPr>
          <w:rFonts w:ascii="Arial" w:hAnsi="Arial" w:cs="Arial"/>
          <w:b/>
          <w:sz w:val="20"/>
          <w:szCs w:val="20"/>
        </w:rPr>
        <w:t xml:space="preserve"> </w:t>
      </w:r>
      <w:r w:rsidR="001D4CBC" w:rsidRPr="00120E49">
        <w:rPr>
          <w:rFonts w:ascii="Arial" w:hAnsi="Arial" w:cs="Arial"/>
          <w:b/>
          <w:sz w:val="20"/>
          <w:szCs w:val="20"/>
        </w:rPr>
        <w:t xml:space="preserve">přejetí </w:t>
      </w:r>
      <w:r w:rsidR="00C74BF5" w:rsidRPr="00120E49">
        <w:rPr>
          <w:rFonts w:ascii="Arial" w:hAnsi="Arial" w:cs="Arial"/>
          <w:b/>
          <w:sz w:val="20"/>
          <w:szCs w:val="20"/>
        </w:rPr>
        <w:t xml:space="preserve">nebo shození </w:t>
      </w:r>
      <w:r w:rsidRPr="00120E49">
        <w:rPr>
          <w:rFonts w:ascii="Arial" w:hAnsi="Arial" w:cs="Arial"/>
          <w:b/>
          <w:sz w:val="20"/>
          <w:szCs w:val="20"/>
        </w:rPr>
        <w:t>brankové tyče</w:t>
      </w:r>
    </w:p>
    <w:p w:rsidR="001C5175" w:rsidRPr="007A7AAF" w:rsidRDefault="00A51EF0" w:rsidP="00CD23C1">
      <w:pPr>
        <w:jc w:val="both"/>
        <w:rPr>
          <w:rFonts w:ascii="Arial" w:hAnsi="Arial" w:cs="Arial"/>
          <w:strike/>
          <w:sz w:val="20"/>
          <w:szCs w:val="20"/>
        </w:rPr>
      </w:pPr>
      <w:r w:rsidRPr="007A7AAF">
        <w:rPr>
          <w:rFonts w:ascii="Arial" w:hAnsi="Arial" w:cs="Arial"/>
          <w:sz w:val="20"/>
          <w:szCs w:val="20"/>
        </w:rPr>
        <w:t>(</w:t>
      </w:r>
      <w:r w:rsidR="00126419" w:rsidRPr="007A7AAF">
        <w:rPr>
          <w:rFonts w:ascii="Arial" w:hAnsi="Arial" w:cs="Arial"/>
          <w:sz w:val="20"/>
          <w:szCs w:val="20"/>
        </w:rPr>
        <w:t>1</w:t>
      </w:r>
      <w:r w:rsidR="001C5175" w:rsidRPr="007A7AAF">
        <w:rPr>
          <w:rFonts w:ascii="Arial" w:hAnsi="Arial" w:cs="Arial"/>
          <w:sz w:val="20"/>
          <w:szCs w:val="20"/>
        </w:rPr>
        <w:t>)</w:t>
      </w:r>
      <w:r w:rsidR="00F55FB5" w:rsidRPr="007A7AAF">
        <w:rPr>
          <w:rFonts w:ascii="Arial" w:hAnsi="Arial" w:cs="Arial"/>
          <w:sz w:val="20"/>
          <w:szCs w:val="20"/>
        </w:rPr>
        <w:t xml:space="preserve"> Za zlomenou brankovou ty</w:t>
      </w:r>
      <w:r w:rsidR="00434DCD" w:rsidRPr="007A7AAF">
        <w:rPr>
          <w:rFonts w:ascii="Arial" w:hAnsi="Arial" w:cs="Arial"/>
          <w:sz w:val="20"/>
          <w:szCs w:val="20"/>
        </w:rPr>
        <w:t>č je považováno zlomení</w:t>
      </w:r>
      <w:r w:rsidR="00F55FB5" w:rsidRPr="007A7AAF">
        <w:rPr>
          <w:rFonts w:ascii="Arial" w:hAnsi="Arial" w:cs="Arial"/>
          <w:sz w:val="20"/>
          <w:szCs w:val="20"/>
        </w:rPr>
        <w:t xml:space="preserve"> </w:t>
      </w:r>
      <w:r w:rsidR="00F06CFF">
        <w:rPr>
          <w:rFonts w:ascii="Arial" w:hAnsi="Arial" w:cs="Arial"/>
          <w:sz w:val="20"/>
          <w:szCs w:val="20"/>
        </w:rPr>
        <w:t xml:space="preserve">brankové </w:t>
      </w:r>
      <w:r w:rsidR="00F55FB5" w:rsidRPr="007A7AAF">
        <w:rPr>
          <w:rFonts w:ascii="Arial" w:hAnsi="Arial" w:cs="Arial"/>
          <w:sz w:val="20"/>
          <w:szCs w:val="20"/>
        </w:rPr>
        <w:t xml:space="preserve">tyče v kterémkoli jejím místě včetně zlomení brankové tyče v suku, zlomení v místě vetknutí </w:t>
      </w:r>
      <w:r w:rsidR="00F06CFF">
        <w:rPr>
          <w:rFonts w:ascii="Arial" w:hAnsi="Arial" w:cs="Arial"/>
          <w:sz w:val="20"/>
          <w:szCs w:val="20"/>
        </w:rPr>
        <w:t xml:space="preserve">brankové tyče </w:t>
      </w:r>
      <w:r w:rsidR="00F55FB5" w:rsidRPr="007A7AAF">
        <w:rPr>
          <w:rFonts w:ascii="Arial" w:hAnsi="Arial" w:cs="Arial"/>
          <w:sz w:val="20"/>
          <w:szCs w:val="20"/>
        </w:rPr>
        <w:t xml:space="preserve">do země </w:t>
      </w:r>
      <w:r w:rsidR="00F06CFF">
        <w:rPr>
          <w:rFonts w:ascii="Arial" w:hAnsi="Arial" w:cs="Arial"/>
          <w:sz w:val="20"/>
          <w:szCs w:val="20"/>
        </w:rPr>
        <w:t xml:space="preserve">(dále jen místo vetknutí) </w:t>
      </w:r>
      <w:r w:rsidR="00F55FB5" w:rsidRPr="007A7AAF">
        <w:rPr>
          <w:rFonts w:ascii="Arial" w:hAnsi="Arial" w:cs="Arial"/>
          <w:sz w:val="20"/>
          <w:szCs w:val="20"/>
        </w:rPr>
        <w:t>a zlomení brankové tyče pod místem vetknutí</w:t>
      </w:r>
      <w:r w:rsidR="00F06CFF">
        <w:rPr>
          <w:rFonts w:ascii="Arial" w:hAnsi="Arial" w:cs="Arial"/>
          <w:sz w:val="20"/>
          <w:szCs w:val="20"/>
        </w:rPr>
        <w:t>.</w:t>
      </w:r>
    </w:p>
    <w:p w:rsidR="00E43970" w:rsidRPr="007A7AAF" w:rsidRDefault="00E43970" w:rsidP="00E43970">
      <w:pPr>
        <w:jc w:val="both"/>
        <w:rPr>
          <w:rFonts w:ascii="Arial" w:hAnsi="Arial" w:cs="Arial"/>
          <w:sz w:val="20"/>
          <w:szCs w:val="20"/>
        </w:rPr>
      </w:pPr>
      <w:r w:rsidRPr="007A7AAF">
        <w:rPr>
          <w:rFonts w:ascii="Arial" w:hAnsi="Arial" w:cs="Arial"/>
          <w:sz w:val="20"/>
          <w:szCs w:val="20"/>
        </w:rPr>
        <w:t>(2) Za přejetou brankovou tyč je považováno přejetí místa vetknutí kolem</w:t>
      </w:r>
      <w:r w:rsidR="00114D04" w:rsidRPr="007A7AAF">
        <w:rPr>
          <w:rFonts w:ascii="Arial" w:hAnsi="Arial" w:cs="Arial"/>
          <w:sz w:val="20"/>
          <w:szCs w:val="20"/>
        </w:rPr>
        <w:t xml:space="preserve"> v</w:t>
      </w:r>
      <w:r w:rsidR="003401F2">
        <w:rPr>
          <w:rFonts w:ascii="Arial" w:hAnsi="Arial" w:cs="Arial"/>
          <w:sz w:val="20"/>
          <w:szCs w:val="20"/>
        </w:rPr>
        <w:t>ozidla</w:t>
      </w:r>
      <w:r w:rsidR="00120E49">
        <w:rPr>
          <w:rFonts w:ascii="Arial" w:hAnsi="Arial" w:cs="Arial"/>
          <w:sz w:val="20"/>
          <w:szCs w:val="20"/>
        </w:rPr>
        <w:t>.</w:t>
      </w:r>
      <w:r w:rsidRPr="007A7AAF">
        <w:rPr>
          <w:rFonts w:ascii="Arial" w:hAnsi="Arial" w:cs="Arial"/>
          <w:sz w:val="20"/>
          <w:szCs w:val="20"/>
        </w:rPr>
        <w:t xml:space="preserve"> Za přejetou brank</w:t>
      </w:r>
      <w:r w:rsidRPr="007A7AAF">
        <w:rPr>
          <w:rFonts w:ascii="Arial" w:hAnsi="Arial" w:cs="Arial"/>
          <w:sz w:val="20"/>
          <w:szCs w:val="20"/>
        </w:rPr>
        <w:t>o</w:t>
      </w:r>
      <w:r w:rsidRPr="007A7AAF">
        <w:rPr>
          <w:rFonts w:ascii="Arial" w:hAnsi="Arial" w:cs="Arial"/>
          <w:sz w:val="20"/>
          <w:szCs w:val="20"/>
        </w:rPr>
        <w:t xml:space="preserve">vou tyč je považováno i pomyslné přejetí </w:t>
      </w:r>
      <w:r w:rsidR="00DC5302" w:rsidRPr="007A7AAF">
        <w:rPr>
          <w:rFonts w:ascii="Arial" w:hAnsi="Arial" w:cs="Arial"/>
          <w:sz w:val="20"/>
          <w:szCs w:val="20"/>
        </w:rPr>
        <w:t>místa vetknu</w:t>
      </w:r>
      <w:r w:rsidR="003401F2">
        <w:rPr>
          <w:rFonts w:ascii="Arial" w:hAnsi="Arial" w:cs="Arial"/>
          <w:sz w:val="20"/>
          <w:szCs w:val="20"/>
        </w:rPr>
        <w:t xml:space="preserve">tí, kdy </w:t>
      </w:r>
      <w:r w:rsidR="00DC5302" w:rsidRPr="007A7AAF">
        <w:rPr>
          <w:rFonts w:ascii="Arial" w:hAnsi="Arial" w:cs="Arial"/>
          <w:sz w:val="20"/>
          <w:szCs w:val="20"/>
        </w:rPr>
        <w:t xml:space="preserve">místo vetknutí </w:t>
      </w:r>
      <w:r w:rsidRPr="007A7AAF">
        <w:rPr>
          <w:rFonts w:ascii="Arial" w:hAnsi="Arial" w:cs="Arial"/>
          <w:sz w:val="20"/>
          <w:szCs w:val="20"/>
        </w:rPr>
        <w:t>není přejet</w:t>
      </w:r>
      <w:r w:rsidR="00DC5302" w:rsidRPr="007A7AAF">
        <w:rPr>
          <w:rFonts w:ascii="Arial" w:hAnsi="Arial" w:cs="Arial"/>
          <w:sz w:val="20"/>
          <w:szCs w:val="20"/>
        </w:rPr>
        <w:t>o</w:t>
      </w:r>
      <w:r w:rsidRPr="007A7AAF">
        <w:rPr>
          <w:rFonts w:ascii="Arial" w:hAnsi="Arial" w:cs="Arial"/>
          <w:sz w:val="20"/>
          <w:szCs w:val="20"/>
        </w:rPr>
        <w:t xml:space="preserve"> kolem</w:t>
      </w:r>
      <w:r w:rsidR="00DC5302" w:rsidRPr="007A7AAF">
        <w:rPr>
          <w:rFonts w:ascii="Arial" w:hAnsi="Arial" w:cs="Arial"/>
          <w:sz w:val="20"/>
          <w:szCs w:val="20"/>
        </w:rPr>
        <w:t xml:space="preserve"> voz</w:t>
      </w:r>
      <w:r w:rsidR="003401F2">
        <w:rPr>
          <w:rFonts w:ascii="Arial" w:hAnsi="Arial" w:cs="Arial"/>
          <w:sz w:val="20"/>
          <w:szCs w:val="20"/>
        </w:rPr>
        <w:t>idla</w:t>
      </w:r>
      <w:r w:rsidRPr="007A7AAF">
        <w:rPr>
          <w:rFonts w:ascii="Arial" w:hAnsi="Arial" w:cs="Arial"/>
          <w:sz w:val="20"/>
          <w:szCs w:val="20"/>
        </w:rPr>
        <w:t xml:space="preserve">, ale </w:t>
      </w:r>
      <w:r w:rsidR="00DC5302" w:rsidRPr="007A7AAF">
        <w:rPr>
          <w:rFonts w:ascii="Arial" w:hAnsi="Arial" w:cs="Arial"/>
          <w:sz w:val="20"/>
          <w:szCs w:val="20"/>
        </w:rPr>
        <w:t xml:space="preserve">místo vetknutí </w:t>
      </w:r>
      <w:r w:rsidR="003401F2">
        <w:rPr>
          <w:rFonts w:ascii="Arial" w:hAnsi="Arial" w:cs="Arial"/>
          <w:sz w:val="20"/>
          <w:szCs w:val="20"/>
        </w:rPr>
        <w:t>se nachází mezi koly jedné nápravy.</w:t>
      </w:r>
    </w:p>
    <w:p w:rsidR="00E43970" w:rsidRPr="007A7AAF" w:rsidRDefault="00E43970" w:rsidP="00E43970">
      <w:pPr>
        <w:jc w:val="both"/>
        <w:rPr>
          <w:rFonts w:ascii="Arial" w:hAnsi="Arial" w:cs="Arial"/>
          <w:sz w:val="20"/>
          <w:szCs w:val="20"/>
        </w:rPr>
      </w:pPr>
      <w:r w:rsidRPr="007A7AAF">
        <w:rPr>
          <w:rFonts w:ascii="Arial" w:hAnsi="Arial" w:cs="Arial"/>
          <w:sz w:val="20"/>
          <w:szCs w:val="20"/>
        </w:rPr>
        <w:t xml:space="preserve">(3) </w:t>
      </w:r>
      <w:r w:rsidR="00701151" w:rsidRPr="007A7AAF">
        <w:rPr>
          <w:rFonts w:ascii="Arial" w:hAnsi="Arial" w:cs="Arial"/>
          <w:sz w:val="20"/>
          <w:szCs w:val="20"/>
        </w:rPr>
        <w:t xml:space="preserve">Za shozenou brankovou tyč je považováno, </w:t>
      </w:r>
      <w:r w:rsidR="00701151" w:rsidRPr="002E6811">
        <w:rPr>
          <w:rFonts w:ascii="Arial" w:hAnsi="Arial" w:cs="Arial"/>
          <w:sz w:val="20"/>
          <w:szCs w:val="20"/>
        </w:rPr>
        <w:t xml:space="preserve">pokud </w:t>
      </w:r>
      <w:r w:rsidR="00263E2E" w:rsidRPr="002E6811">
        <w:rPr>
          <w:rFonts w:ascii="Arial" w:hAnsi="Arial" w:cs="Arial"/>
          <w:sz w:val="20"/>
          <w:szCs w:val="20"/>
        </w:rPr>
        <w:t>vinou posádky</w:t>
      </w:r>
      <w:r w:rsidR="00ED7E03" w:rsidRPr="002E6811">
        <w:rPr>
          <w:rFonts w:ascii="Arial" w:hAnsi="Arial" w:cs="Arial"/>
          <w:sz w:val="20"/>
          <w:szCs w:val="20"/>
        </w:rPr>
        <w:t xml:space="preserve"> branková tyč leží a dotýká se země jinou částí</w:t>
      </w:r>
      <w:r w:rsidR="00C11877" w:rsidRPr="002E6811">
        <w:rPr>
          <w:rFonts w:ascii="Arial" w:hAnsi="Arial" w:cs="Arial"/>
          <w:sz w:val="20"/>
          <w:szCs w:val="20"/>
        </w:rPr>
        <w:t>,</w:t>
      </w:r>
      <w:r w:rsidR="00ED7E03" w:rsidRPr="002E6811">
        <w:rPr>
          <w:rFonts w:ascii="Arial" w:hAnsi="Arial" w:cs="Arial"/>
          <w:sz w:val="20"/>
          <w:szCs w:val="20"/>
        </w:rPr>
        <w:t xml:space="preserve"> než kterou je nebo byla upevněna v zemi. </w:t>
      </w:r>
      <w:r w:rsidRPr="002E6811">
        <w:rPr>
          <w:rFonts w:ascii="Arial" w:hAnsi="Arial" w:cs="Arial"/>
          <w:sz w:val="20"/>
          <w:szCs w:val="20"/>
        </w:rPr>
        <w:t>Obdobně</w:t>
      </w:r>
      <w:r w:rsidRPr="007A7AAF">
        <w:rPr>
          <w:rFonts w:ascii="Arial" w:hAnsi="Arial" w:cs="Arial"/>
          <w:sz w:val="20"/>
          <w:szCs w:val="20"/>
        </w:rPr>
        <w:t xml:space="preserve"> je posuzováno shození brank</w:t>
      </w:r>
      <w:r w:rsidRPr="007A7AAF">
        <w:rPr>
          <w:rFonts w:ascii="Arial" w:hAnsi="Arial" w:cs="Arial"/>
          <w:sz w:val="20"/>
          <w:szCs w:val="20"/>
        </w:rPr>
        <w:t>o</w:t>
      </w:r>
      <w:r w:rsidRPr="007A7AAF">
        <w:rPr>
          <w:rFonts w:ascii="Arial" w:hAnsi="Arial" w:cs="Arial"/>
          <w:sz w:val="20"/>
          <w:szCs w:val="20"/>
        </w:rPr>
        <w:t>vé tyče při jízdě voz</w:t>
      </w:r>
      <w:r w:rsidR="00F06CFF">
        <w:rPr>
          <w:rFonts w:ascii="Arial" w:hAnsi="Arial" w:cs="Arial"/>
          <w:sz w:val="20"/>
          <w:szCs w:val="20"/>
        </w:rPr>
        <w:t>idla</w:t>
      </w:r>
      <w:r w:rsidRPr="007A7AAF">
        <w:rPr>
          <w:rFonts w:ascii="Arial" w:hAnsi="Arial" w:cs="Arial"/>
          <w:sz w:val="20"/>
          <w:szCs w:val="20"/>
        </w:rPr>
        <w:t xml:space="preserve"> vně brankového pole.</w:t>
      </w:r>
      <w:r w:rsidR="00DC5302" w:rsidRPr="007A7AAF">
        <w:rPr>
          <w:rFonts w:ascii="Arial" w:hAnsi="Arial" w:cs="Arial"/>
          <w:sz w:val="20"/>
          <w:szCs w:val="20"/>
        </w:rPr>
        <w:t xml:space="preserve"> </w:t>
      </w:r>
    </w:p>
    <w:p w:rsidR="00CD23C1" w:rsidRPr="007A7AAF" w:rsidRDefault="00A51EF0" w:rsidP="00CD23C1">
      <w:pPr>
        <w:jc w:val="both"/>
        <w:rPr>
          <w:rFonts w:ascii="Arial" w:hAnsi="Arial" w:cs="Arial"/>
          <w:sz w:val="20"/>
          <w:szCs w:val="20"/>
        </w:rPr>
      </w:pPr>
      <w:r w:rsidRPr="007A7AAF">
        <w:rPr>
          <w:rFonts w:ascii="Arial" w:hAnsi="Arial" w:cs="Arial"/>
          <w:sz w:val="20"/>
          <w:szCs w:val="20"/>
        </w:rPr>
        <w:t>(</w:t>
      </w:r>
      <w:r w:rsidR="00126419" w:rsidRPr="007A7AAF">
        <w:rPr>
          <w:rFonts w:ascii="Arial" w:hAnsi="Arial" w:cs="Arial"/>
          <w:sz w:val="20"/>
          <w:szCs w:val="20"/>
        </w:rPr>
        <w:t>4</w:t>
      </w:r>
      <w:r w:rsidR="001C5175" w:rsidRPr="007A7AAF">
        <w:rPr>
          <w:rFonts w:ascii="Arial" w:hAnsi="Arial" w:cs="Arial"/>
          <w:sz w:val="20"/>
          <w:szCs w:val="20"/>
        </w:rPr>
        <w:t>)</w:t>
      </w:r>
      <w:r w:rsidR="00786601" w:rsidRPr="007A7AAF">
        <w:rPr>
          <w:rFonts w:ascii="Arial" w:hAnsi="Arial" w:cs="Arial"/>
          <w:sz w:val="20"/>
          <w:szCs w:val="20"/>
        </w:rPr>
        <w:t xml:space="preserve"> </w:t>
      </w:r>
      <w:r w:rsidR="001C5175" w:rsidRPr="007A7AAF">
        <w:rPr>
          <w:rFonts w:ascii="Arial" w:hAnsi="Arial" w:cs="Arial"/>
          <w:sz w:val="20"/>
          <w:szCs w:val="20"/>
        </w:rPr>
        <w:t xml:space="preserve">Pokud dojde v průběhu jízdy ke zlomení, přejetí nebo shození brankové tyče, je tato branková tyč pro další průběh jízdy pro </w:t>
      </w:r>
      <w:r w:rsidR="00114D04" w:rsidRPr="007A7AAF">
        <w:rPr>
          <w:rFonts w:ascii="Arial" w:hAnsi="Arial" w:cs="Arial"/>
          <w:sz w:val="20"/>
          <w:szCs w:val="20"/>
        </w:rPr>
        <w:t xml:space="preserve">posádku </w:t>
      </w:r>
      <w:r w:rsidR="001C5175" w:rsidRPr="007A7AAF">
        <w:rPr>
          <w:rFonts w:ascii="Arial" w:hAnsi="Arial" w:cs="Arial"/>
          <w:sz w:val="20"/>
          <w:szCs w:val="20"/>
        </w:rPr>
        <w:t xml:space="preserve">neplatná. Taktéž toto brankové pole je pro další průběh jízdy dané </w:t>
      </w:r>
      <w:r w:rsidR="00114D04" w:rsidRPr="007A7AAF">
        <w:rPr>
          <w:rFonts w:ascii="Arial" w:hAnsi="Arial" w:cs="Arial"/>
          <w:sz w:val="20"/>
          <w:szCs w:val="20"/>
        </w:rPr>
        <w:t xml:space="preserve">posádky </w:t>
      </w:r>
      <w:r w:rsidR="001C5175" w:rsidRPr="007A7AAF">
        <w:rPr>
          <w:rFonts w:ascii="Arial" w:hAnsi="Arial" w:cs="Arial"/>
          <w:sz w:val="20"/>
          <w:szCs w:val="20"/>
        </w:rPr>
        <w:t xml:space="preserve">neplatné. Pokud si </w:t>
      </w:r>
      <w:r w:rsidR="00114D04" w:rsidRPr="007A7AAF">
        <w:rPr>
          <w:rFonts w:ascii="Arial" w:hAnsi="Arial" w:cs="Arial"/>
          <w:sz w:val="20"/>
          <w:szCs w:val="20"/>
        </w:rPr>
        <w:t xml:space="preserve">posádka </w:t>
      </w:r>
      <w:r w:rsidR="001C5175" w:rsidRPr="007A7AAF">
        <w:rPr>
          <w:rFonts w:ascii="Arial" w:hAnsi="Arial" w:cs="Arial"/>
          <w:sz w:val="20"/>
          <w:szCs w:val="20"/>
        </w:rPr>
        <w:t>tímto způsobem brankové pole zruší, aniž by ho projel</w:t>
      </w:r>
      <w:r w:rsidR="00114D04" w:rsidRPr="007A7AAF">
        <w:rPr>
          <w:rFonts w:ascii="Arial" w:hAnsi="Arial" w:cs="Arial"/>
          <w:sz w:val="20"/>
          <w:szCs w:val="20"/>
        </w:rPr>
        <w:t>a</w:t>
      </w:r>
      <w:r w:rsidR="001C5175" w:rsidRPr="007A7AAF">
        <w:rPr>
          <w:rFonts w:ascii="Arial" w:hAnsi="Arial" w:cs="Arial"/>
          <w:sz w:val="20"/>
          <w:szCs w:val="20"/>
        </w:rPr>
        <w:t>, je ho</w:t>
      </w:r>
      <w:r w:rsidR="001C5175" w:rsidRPr="007A7AAF">
        <w:rPr>
          <w:rFonts w:ascii="Arial" w:hAnsi="Arial" w:cs="Arial"/>
          <w:sz w:val="20"/>
          <w:szCs w:val="20"/>
        </w:rPr>
        <w:t>d</w:t>
      </w:r>
      <w:r w:rsidR="001C5175" w:rsidRPr="007A7AAF">
        <w:rPr>
          <w:rFonts w:ascii="Arial" w:hAnsi="Arial" w:cs="Arial"/>
          <w:sz w:val="20"/>
          <w:szCs w:val="20"/>
        </w:rPr>
        <w:t>noceno toto brankové pole jako neprojeté.</w:t>
      </w:r>
      <w:r w:rsidR="001C5175" w:rsidRPr="007A7AAF">
        <w:rPr>
          <w:rFonts w:ascii="Arial" w:hAnsi="Arial" w:cs="Arial"/>
          <w:b/>
          <w:sz w:val="20"/>
          <w:szCs w:val="20"/>
        </w:rPr>
        <w:t xml:space="preserve"> </w:t>
      </w:r>
      <w:r w:rsidR="00CD23C1" w:rsidRPr="007A7AAF">
        <w:rPr>
          <w:rFonts w:ascii="Arial" w:hAnsi="Arial" w:cs="Arial"/>
          <w:b/>
          <w:sz w:val="20"/>
          <w:szCs w:val="20"/>
        </w:rPr>
        <w:t xml:space="preserve"> </w:t>
      </w:r>
    </w:p>
    <w:p w:rsidR="008B5D92" w:rsidRPr="007A7AAF" w:rsidRDefault="00016440" w:rsidP="00AF7153">
      <w:pPr>
        <w:jc w:val="center"/>
        <w:rPr>
          <w:rFonts w:ascii="Arial" w:hAnsi="Arial" w:cs="Arial"/>
          <w:b/>
          <w:sz w:val="20"/>
          <w:szCs w:val="20"/>
        </w:rPr>
      </w:pPr>
      <w:r w:rsidRPr="007A7AAF">
        <w:rPr>
          <w:rFonts w:ascii="Arial" w:hAnsi="Arial" w:cs="Arial"/>
          <w:b/>
          <w:sz w:val="20"/>
          <w:szCs w:val="20"/>
        </w:rPr>
        <w:t>2</w:t>
      </w:r>
      <w:r w:rsidR="002D5E9D" w:rsidRPr="007A7AAF">
        <w:rPr>
          <w:rFonts w:ascii="Arial" w:hAnsi="Arial" w:cs="Arial"/>
          <w:b/>
          <w:sz w:val="20"/>
          <w:szCs w:val="20"/>
        </w:rPr>
        <w:t>5</w:t>
      </w:r>
    </w:p>
    <w:p w:rsidR="008D5D26" w:rsidRPr="007A7AAF" w:rsidRDefault="00175BE9" w:rsidP="00AF7153">
      <w:pPr>
        <w:jc w:val="center"/>
        <w:rPr>
          <w:rFonts w:ascii="Arial" w:hAnsi="Arial" w:cs="Arial"/>
          <w:b/>
          <w:sz w:val="20"/>
          <w:szCs w:val="20"/>
        </w:rPr>
      </w:pPr>
      <w:r w:rsidRPr="007A7AAF">
        <w:rPr>
          <w:rFonts w:ascii="Arial" w:hAnsi="Arial" w:cs="Arial"/>
          <w:b/>
          <w:sz w:val="20"/>
          <w:szCs w:val="20"/>
        </w:rPr>
        <w:t>U</w:t>
      </w:r>
      <w:r w:rsidR="008D5D26" w:rsidRPr="007A7AAF">
        <w:rPr>
          <w:rFonts w:ascii="Arial" w:hAnsi="Arial" w:cs="Arial"/>
          <w:b/>
          <w:sz w:val="20"/>
          <w:szCs w:val="20"/>
        </w:rPr>
        <w:t>končení jízdy v sekci</w:t>
      </w:r>
    </w:p>
    <w:p w:rsidR="00D57D0B" w:rsidRPr="002E6811" w:rsidRDefault="0081696F" w:rsidP="00D57D0B">
      <w:pPr>
        <w:jc w:val="both"/>
        <w:rPr>
          <w:rFonts w:ascii="Arial" w:hAnsi="Arial" w:cs="Arial"/>
          <w:sz w:val="20"/>
          <w:szCs w:val="20"/>
        </w:rPr>
      </w:pPr>
      <w:r w:rsidRPr="002E6811">
        <w:rPr>
          <w:rFonts w:ascii="Arial" w:hAnsi="Arial" w:cs="Arial"/>
          <w:sz w:val="20"/>
          <w:szCs w:val="20"/>
        </w:rPr>
        <w:t xml:space="preserve">(1) </w:t>
      </w:r>
      <w:r w:rsidR="00740483" w:rsidRPr="002E6811">
        <w:rPr>
          <w:rFonts w:ascii="Arial" w:hAnsi="Arial" w:cs="Arial"/>
          <w:sz w:val="20"/>
          <w:szCs w:val="20"/>
        </w:rPr>
        <w:t xml:space="preserve">Jízda v sekci je </w:t>
      </w:r>
      <w:r w:rsidR="00175BE9" w:rsidRPr="002E6811">
        <w:rPr>
          <w:rFonts w:ascii="Arial" w:hAnsi="Arial" w:cs="Arial"/>
          <w:sz w:val="20"/>
          <w:szCs w:val="20"/>
        </w:rPr>
        <w:t>uk</w:t>
      </w:r>
      <w:r w:rsidR="00740483" w:rsidRPr="002E6811">
        <w:rPr>
          <w:rFonts w:ascii="Arial" w:hAnsi="Arial" w:cs="Arial"/>
          <w:sz w:val="20"/>
          <w:szCs w:val="20"/>
        </w:rPr>
        <w:t xml:space="preserve">ončena </w:t>
      </w:r>
      <w:r w:rsidR="00175BE9" w:rsidRPr="002E6811">
        <w:rPr>
          <w:rFonts w:ascii="Arial" w:hAnsi="Arial" w:cs="Arial"/>
          <w:sz w:val="20"/>
          <w:szCs w:val="20"/>
        </w:rPr>
        <w:t>opuštěním cílového brankového pole</w:t>
      </w:r>
      <w:r w:rsidR="00B51B26" w:rsidRPr="002E6811">
        <w:rPr>
          <w:rFonts w:ascii="Arial" w:hAnsi="Arial" w:cs="Arial"/>
          <w:sz w:val="20"/>
          <w:szCs w:val="20"/>
        </w:rPr>
        <w:t xml:space="preserve"> </w:t>
      </w:r>
      <w:r w:rsidR="00891237" w:rsidRPr="002E6811">
        <w:rPr>
          <w:rFonts w:ascii="Arial" w:hAnsi="Arial" w:cs="Arial"/>
          <w:sz w:val="20"/>
          <w:szCs w:val="20"/>
        </w:rPr>
        <w:t xml:space="preserve">(článek 22 odst. 1) a to </w:t>
      </w:r>
      <w:r w:rsidR="00D57D0B" w:rsidRPr="002E6811">
        <w:rPr>
          <w:rFonts w:ascii="Arial" w:hAnsi="Arial" w:cs="Arial"/>
          <w:sz w:val="20"/>
          <w:szCs w:val="20"/>
        </w:rPr>
        <w:t>bez ohl</w:t>
      </w:r>
      <w:r w:rsidR="00D57D0B" w:rsidRPr="002E6811">
        <w:rPr>
          <w:rFonts w:ascii="Arial" w:hAnsi="Arial" w:cs="Arial"/>
          <w:sz w:val="20"/>
          <w:szCs w:val="20"/>
        </w:rPr>
        <w:t>e</w:t>
      </w:r>
      <w:r w:rsidR="00D57D0B" w:rsidRPr="002E6811">
        <w:rPr>
          <w:rFonts w:ascii="Arial" w:hAnsi="Arial" w:cs="Arial"/>
          <w:sz w:val="20"/>
          <w:szCs w:val="20"/>
        </w:rPr>
        <w:t>du</w:t>
      </w:r>
      <w:r w:rsidR="00821417" w:rsidRPr="002E6811">
        <w:rPr>
          <w:rFonts w:ascii="Arial" w:hAnsi="Arial" w:cs="Arial"/>
          <w:sz w:val="20"/>
          <w:szCs w:val="20"/>
        </w:rPr>
        <w:t>,</w:t>
      </w:r>
      <w:r w:rsidR="00D57D0B" w:rsidRPr="002E6811">
        <w:rPr>
          <w:rFonts w:ascii="Arial" w:hAnsi="Arial" w:cs="Arial"/>
          <w:sz w:val="20"/>
          <w:szCs w:val="20"/>
        </w:rPr>
        <w:t xml:space="preserve"> zda bude hodnoceno jako projeté či neprojeté</w:t>
      </w:r>
      <w:r w:rsidR="00891237" w:rsidRPr="002E6811">
        <w:rPr>
          <w:rFonts w:ascii="Arial" w:hAnsi="Arial" w:cs="Arial"/>
          <w:sz w:val="20"/>
          <w:szCs w:val="20"/>
        </w:rPr>
        <w:t>,</w:t>
      </w:r>
      <w:r w:rsidR="00E81243" w:rsidRPr="002E6811">
        <w:rPr>
          <w:rFonts w:ascii="Arial" w:hAnsi="Arial" w:cs="Arial"/>
          <w:sz w:val="20"/>
          <w:szCs w:val="20"/>
        </w:rPr>
        <w:t xml:space="preserve"> </w:t>
      </w:r>
      <w:r w:rsidR="00D57D0B" w:rsidRPr="002E6811">
        <w:rPr>
          <w:rFonts w:ascii="Arial" w:hAnsi="Arial" w:cs="Arial"/>
          <w:sz w:val="20"/>
          <w:szCs w:val="20"/>
        </w:rPr>
        <w:t xml:space="preserve">nebo diskvalifikací. </w:t>
      </w:r>
      <w:r w:rsidR="00821417" w:rsidRPr="002E6811">
        <w:rPr>
          <w:rFonts w:ascii="Arial" w:hAnsi="Arial" w:cs="Arial"/>
          <w:sz w:val="20"/>
          <w:szCs w:val="20"/>
        </w:rPr>
        <w:t xml:space="preserve">Pokud je cílové brankové pole před výjezdem ze sekce zrušeno, </w:t>
      </w:r>
      <w:r w:rsidR="00120E49" w:rsidRPr="002E6811">
        <w:rPr>
          <w:rFonts w:ascii="Arial" w:hAnsi="Arial" w:cs="Arial"/>
          <w:sz w:val="20"/>
          <w:szCs w:val="20"/>
        </w:rPr>
        <w:t xml:space="preserve">jízda v sekci je ukončena </w:t>
      </w:r>
      <w:r w:rsidR="00E81243" w:rsidRPr="002E6811">
        <w:rPr>
          <w:rFonts w:ascii="Arial" w:hAnsi="Arial" w:cs="Arial"/>
          <w:sz w:val="20"/>
          <w:szCs w:val="20"/>
        </w:rPr>
        <w:t>opuštění</w:t>
      </w:r>
      <w:r w:rsidR="00120E49" w:rsidRPr="002E6811">
        <w:rPr>
          <w:rFonts w:ascii="Arial" w:hAnsi="Arial" w:cs="Arial"/>
          <w:sz w:val="20"/>
          <w:szCs w:val="20"/>
        </w:rPr>
        <w:t>m</w:t>
      </w:r>
      <w:r w:rsidR="00E81243" w:rsidRPr="002E6811">
        <w:rPr>
          <w:rFonts w:ascii="Arial" w:hAnsi="Arial" w:cs="Arial"/>
          <w:sz w:val="20"/>
          <w:szCs w:val="20"/>
        </w:rPr>
        <w:t xml:space="preserve"> cílového prostoru.</w:t>
      </w:r>
      <w:r w:rsidR="00821417" w:rsidRPr="002E6811">
        <w:rPr>
          <w:rFonts w:ascii="Arial" w:hAnsi="Arial" w:cs="Arial"/>
          <w:sz w:val="20"/>
          <w:szCs w:val="20"/>
        </w:rPr>
        <w:t xml:space="preserve"> </w:t>
      </w:r>
      <w:r w:rsidR="00D57D0B" w:rsidRPr="002E6811">
        <w:rPr>
          <w:rFonts w:ascii="Arial" w:hAnsi="Arial" w:cs="Arial"/>
          <w:sz w:val="20"/>
          <w:szCs w:val="20"/>
        </w:rPr>
        <w:t xml:space="preserve">Jízda v sekci může být ukončena i na pokyn posádky. </w:t>
      </w:r>
    </w:p>
    <w:p w:rsidR="0081696F" w:rsidRPr="002E6811" w:rsidRDefault="00207A50" w:rsidP="000D7E0E">
      <w:pPr>
        <w:jc w:val="both"/>
        <w:rPr>
          <w:rFonts w:ascii="Arial" w:hAnsi="Arial" w:cs="Arial"/>
          <w:bCs/>
          <w:sz w:val="20"/>
          <w:szCs w:val="20"/>
        </w:rPr>
      </w:pPr>
      <w:r w:rsidRPr="002E6811">
        <w:rPr>
          <w:rFonts w:ascii="Arial" w:hAnsi="Arial" w:cs="Arial"/>
          <w:sz w:val="20"/>
          <w:szCs w:val="20"/>
        </w:rPr>
        <w:t xml:space="preserve">(2) </w:t>
      </w:r>
      <w:r w:rsidR="00740483" w:rsidRPr="002E6811">
        <w:rPr>
          <w:rFonts w:ascii="Arial" w:hAnsi="Arial" w:cs="Arial"/>
          <w:sz w:val="20"/>
          <w:szCs w:val="20"/>
        </w:rPr>
        <w:t xml:space="preserve">Po </w:t>
      </w:r>
      <w:r w:rsidR="00B002B3" w:rsidRPr="002E6811">
        <w:rPr>
          <w:rFonts w:ascii="Arial" w:hAnsi="Arial" w:cs="Arial"/>
          <w:sz w:val="20"/>
          <w:szCs w:val="20"/>
        </w:rPr>
        <w:t>u</w:t>
      </w:r>
      <w:r w:rsidR="00740483" w:rsidRPr="002E6811">
        <w:rPr>
          <w:rFonts w:ascii="Arial" w:hAnsi="Arial" w:cs="Arial"/>
          <w:sz w:val="20"/>
          <w:szCs w:val="20"/>
        </w:rPr>
        <w:t xml:space="preserve">končení jízdy v sekci provede </w:t>
      </w:r>
      <w:r w:rsidR="00114D04" w:rsidRPr="002E6811">
        <w:rPr>
          <w:rFonts w:ascii="Arial" w:hAnsi="Arial" w:cs="Arial"/>
          <w:sz w:val="20"/>
          <w:szCs w:val="20"/>
        </w:rPr>
        <w:t xml:space="preserve">sportovní </w:t>
      </w:r>
      <w:r w:rsidR="00740483" w:rsidRPr="002E6811">
        <w:rPr>
          <w:rFonts w:ascii="Arial" w:hAnsi="Arial" w:cs="Arial"/>
          <w:sz w:val="20"/>
          <w:szCs w:val="20"/>
        </w:rPr>
        <w:t>komisař hodnocení jízdy</w:t>
      </w:r>
      <w:r w:rsidR="00B63B01" w:rsidRPr="002E6811">
        <w:rPr>
          <w:rFonts w:ascii="Arial" w:hAnsi="Arial" w:cs="Arial"/>
          <w:sz w:val="20"/>
          <w:szCs w:val="20"/>
        </w:rPr>
        <w:t xml:space="preserve">, se kterým seznámí </w:t>
      </w:r>
      <w:r w:rsidR="00740483" w:rsidRPr="002E6811">
        <w:rPr>
          <w:rFonts w:ascii="Arial" w:hAnsi="Arial" w:cs="Arial"/>
          <w:sz w:val="20"/>
          <w:szCs w:val="20"/>
        </w:rPr>
        <w:t>posá</w:t>
      </w:r>
      <w:r w:rsidR="00740483" w:rsidRPr="002E6811">
        <w:rPr>
          <w:rFonts w:ascii="Arial" w:hAnsi="Arial" w:cs="Arial"/>
          <w:sz w:val="20"/>
          <w:szCs w:val="20"/>
        </w:rPr>
        <w:t>d</w:t>
      </w:r>
      <w:r w:rsidR="00740483" w:rsidRPr="002E6811">
        <w:rPr>
          <w:rFonts w:ascii="Arial" w:hAnsi="Arial" w:cs="Arial"/>
          <w:sz w:val="20"/>
          <w:szCs w:val="20"/>
        </w:rPr>
        <w:t>ku</w:t>
      </w:r>
      <w:r w:rsidR="00527658" w:rsidRPr="002E6811">
        <w:rPr>
          <w:rFonts w:ascii="Arial" w:hAnsi="Arial" w:cs="Arial"/>
          <w:sz w:val="20"/>
          <w:szCs w:val="20"/>
        </w:rPr>
        <w:t>.</w:t>
      </w:r>
      <w:r w:rsidR="00740483" w:rsidRPr="002E6811">
        <w:rPr>
          <w:rFonts w:ascii="Arial" w:hAnsi="Arial" w:cs="Arial"/>
          <w:sz w:val="20"/>
          <w:szCs w:val="20"/>
        </w:rPr>
        <w:t xml:space="preserve"> </w:t>
      </w:r>
      <w:r w:rsidR="00B63B01" w:rsidRPr="002E6811">
        <w:rPr>
          <w:rFonts w:ascii="Arial" w:hAnsi="Arial" w:cs="Arial"/>
          <w:sz w:val="20"/>
          <w:szCs w:val="20"/>
        </w:rPr>
        <w:t xml:space="preserve">Posádka smí vstoupit do sekce pouze na pokyn sportovního komisaře. </w:t>
      </w:r>
      <w:r w:rsidR="00527658" w:rsidRPr="002E6811">
        <w:rPr>
          <w:rFonts w:ascii="Arial" w:hAnsi="Arial" w:cs="Arial"/>
          <w:sz w:val="20"/>
          <w:szCs w:val="20"/>
        </w:rPr>
        <w:t xml:space="preserve">Pokud posádka souhlasí s hodnocením (stačí souhlas jednoho </w:t>
      </w:r>
      <w:r w:rsidR="00F5344F" w:rsidRPr="002E6811">
        <w:rPr>
          <w:rFonts w:ascii="Arial" w:hAnsi="Arial" w:cs="Arial"/>
          <w:sz w:val="20"/>
          <w:szCs w:val="20"/>
        </w:rPr>
        <w:t xml:space="preserve">z </w:t>
      </w:r>
      <w:r w:rsidR="00527658" w:rsidRPr="002E6811">
        <w:rPr>
          <w:rFonts w:ascii="Arial" w:hAnsi="Arial" w:cs="Arial"/>
          <w:sz w:val="20"/>
          <w:szCs w:val="20"/>
        </w:rPr>
        <w:t>člen</w:t>
      </w:r>
      <w:r w:rsidR="00F5344F" w:rsidRPr="002E6811">
        <w:rPr>
          <w:rFonts w:ascii="Arial" w:hAnsi="Arial" w:cs="Arial"/>
          <w:sz w:val="20"/>
          <w:szCs w:val="20"/>
        </w:rPr>
        <w:t>ů</w:t>
      </w:r>
      <w:r w:rsidR="00527658" w:rsidRPr="002E6811">
        <w:rPr>
          <w:rFonts w:ascii="Arial" w:hAnsi="Arial" w:cs="Arial"/>
          <w:sz w:val="20"/>
          <w:szCs w:val="20"/>
        </w:rPr>
        <w:t xml:space="preserve"> posádky)</w:t>
      </w:r>
      <w:r w:rsidR="009027EC" w:rsidRPr="002E6811">
        <w:rPr>
          <w:rFonts w:ascii="Arial" w:hAnsi="Arial" w:cs="Arial"/>
          <w:sz w:val="20"/>
          <w:szCs w:val="20"/>
        </w:rPr>
        <w:t xml:space="preserve"> potvrdí jeden </w:t>
      </w:r>
      <w:r w:rsidR="00F5344F" w:rsidRPr="002E6811">
        <w:rPr>
          <w:rFonts w:ascii="Arial" w:hAnsi="Arial" w:cs="Arial"/>
          <w:sz w:val="20"/>
          <w:szCs w:val="20"/>
        </w:rPr>
        <w:t xml:space="preserve">z </w:t>
      </w:r>
      <w:r w:rsidR="009027EC" w:rsidRPr="002E6811">
        <w:rPr>
          <w:rFonts w:ascii="Arial" w:hAnsi="Arial" w:cs="Arial"/>
          <w:sz w:val="20"/>
          <w:szCs w:val="20"/>
        </w:rPr>
        <w:t>člen</w:t>
      </w:r>
      <w:r w:rsidR="00F5344F" w:rsidRPr="002E6811">
        <w:rPr>
          <w:rFonts w:ascii="Arial" w:hAnsi="Arial" w:cs="Arial"/>
          <w:sz w:val="20"/>
          <w:szCs w:val="20"/>
        </w:rPr>
        <w:t>ů</w:t>
      </w:r>
      <w:r w:rsidR="009027EC" w:rsidRPr="002E6811">
        <w:rPr>
          <w:rFonts w:ascii="Arial" w:hAnsi="Arial" w:cs="Arial"/>
          <w:sz w:val="20"/>
          <w:szCs w:val="20"/>
        </w:rPr>
        <w:t xml:space="preserve"> posádky podpisem ho</w:t>
      </w:r>
      <w:r w:rsidR="009027EC" w:rsidRPr="002E6811">
        <w:rPr>
          <w:rFonts w:ascii="Arial" w:hAnsi="Arial" w:cs="Arial"/>
          <w:sz w:val="20"/>
          <w:szCs w:val="20"/>
        </w:rPr>
        <w:t>d</w:t>
      </w:r>
      <w:r w:rsidR="009027EC" w:rsidRPr="002E6811">
        <w:rPr>
          <w:rFonts w:ascii="Arial" w:hAnsi="Arial" w:cs="Arial"/>
          <w:sz w:val="20"/>
          <w:szCs w:val="20"/>
        </w:rPr>
        <w:t xml:space="preserve">nocení. Pokud posádka potvrdí podpisem hodnocení, nemá už možnost podat protest proti tomuto hodnocení. </w:t>
      </w:r>
      <w:r w:rsidR="00740483" w:rsidRPr="002E6811">
        <w:rPr>
          <w:rFonts w:ascii="Arial" w:hAnsi="Arial" w:cs="Arial"/>
          <w:bCs/>
          <w:sz w:val="20"/>
          <w:szCs w:val="20"/>
        </w:rPr>
        <w:t>Při hodnocení jízdy dané posádky jsou přítomni pouze komisař</w:t>
      </w:r>
      <w:r w:rsidR="004905D4" w:rsidRPr="002E6811">
        <w:rPr>
          <w:rFonts w:ascii="Arial" w:hAnsi="Arial" w:cs="Arial"/>
          <w:bCs/>
          <w:sz w:val="20"/>
          <w:szCs w:val="20"/>
        </w:rPr>
        <w:t>i</w:t>
      </w:r>
      <w:r w:rsidR="00740483" w:rsidRPr="002E6811">
        <w:rPr>
          <w:rFonts w:ascii="Arial" w:hAnsi="Arial" w:cs="Arial"/>
          <w:bCs/>
          <w:sz w:val="20"/>
          <w:szCs w:val="20"/>
        </w:rPr>
        <w:t xml:space="preserve"> a posádka.</w:t>
      </w:r>
    </w:p>
    <w:p w:rsidR="00263E2E" w:rsidRPr="002E6811" w:rsidRDefault="00263E2E" w:rsidP="00263E2E">
      <w:pPr>
        <w:jc w:val="both"/>
        <w:rPr>
          <w:rFonts w:ascii="Arial" w:hAnsi="Arial" w:cs="Arial"/>
          <w:sz w:val="20"/>
          <w:szCs w:val="20"/>
        </w:rPr>
      </w:pPr>
      <w:r w:rsidRPr="002E6811">
        <w:rPr>
          <w:rFonts w:ascii="Arial" w:hAnsi="Arial" w:cs="Arial"/>
          <w:sz w:val="20"/>
          <w:szCs w:val="20"/>
        </w:rPr>
        <w:t>(3) Pokud posádka odmítne potvrdit souhlas svým podpisem, může podat protest proti hodnocení v souladu s článkem 44. Pokud protest nebude podán, platí hodnocení sportovního komisaře.</w:t>
      </w:r>
    </w:p>
    <w:p w:rsidR="00A559B0" w:rsidRPr="002E6811" w:rsidRDefault="0081696F" w:rsidP="000D7E0E">
      <w:pPr>
        <w:jc w:val="both"/>
        <w:rPr>
          <w:rFonts w:ascii="Arial" w:hAnsi="Arial" w:cs="Arial"/>
          <w:sz w:val="20"/>
          <w:szCs w:val="20"/>
        </w:rPr>
      </w:pPr>
      <w:r w:rsidRPr="002E6811">
        <w:rPr>
          <w:rFonts w:ascii="Arial" w:hAnsi="Arial" w:cs="Arial"/>
          <w:bCs/>
          <w:sz w:val="20"/>
          <w:szCs w:val="20"/>
        </w:rPr>
        <w:t>(</w:t>
      </w:r>
      <w:r w:rsidR="00263E2E" w:rsidRPr="002E6811">
        <w:rPr>
          <w:rFonts w:ascii="Arial" w:hAnsi="Arial" w:cs="Arial"/>
          <w:bCs/>
          <w:sz w:val="20"/>
          <w:szCs w:val="20"/>
        </w:rPr>
        <w:t>4</w:t>
      </w:r>
      <w:r w:rsidRPr="002E6811">
        <w:rPr>
          <w:rFonts w:ascii="Arial" w:hAnsi="Arial" w:cs="Arial"/>
          <w:bCs/>
          <w:sz w:val="20"/>
          <w:szCs w:val="20"/>
        </w:rPr>
        <w:t xml:space="preserve">) </w:t>
      </w:r>
      <w:r w:rsidR="00120E49" w:rsidRPr="002E6811">
        <w:rPr>
          <w:rFonts w:ascii="Arial" w:hAnsi="Arial" w:cs="Arial"/>
          <w:sz w:val="20"/>
          <w:szCs w:val="20"/>
        </w:rPr>
        <w:t>Před startem jízdy další posádky</w:t>
      </w:r>
      <w:r w:rsidR="00740483" w:rsidRPr="002E6811">
        <w:rPr>
          <w:rFonts w:ascii="Arial" w:hAnsi="Arial" w:cs="Arial"/>
          <w:sz w:val="20"/>
          <w:szCs w:val="20"/>
        </w:rPr>
        <w:t xml:space="preserve"> </w:t>
      </w:r>
      <w:r w:rsidR="00DA5679" w:rsidRPr="004C0E53">
        <w:rPr>
          <w:rFonts w:ascii="Arial" w:hAnsi="Arial" w:cs="Arial"/>
          <w:sz w:val="20"/>
          <w:szCs w:val="20"/>
        </w:rPr>
        <w:t xml:space="preserve">a po uzavření sekce </w:t>
      </w:r>
      <w:r w:rsidR="00740483" w:rsidRPr="002E6811">
        <w:rPr>
          <w:rFonts w:ascii="Arial" w:hAnsi="Arial" w:cs="Arial"/>
          <w:sz w:val="20"/>
          <w:szCs w:val="20"/>
        </w:rPr>
        <w:t xml:space="preserve">musí být překontrolováno postavení sekce </w:t>
      </w:r>
      <w:r w:rsidR="00114D04" w:rsidRPr="002E6811">
        <w:rPr>
          <w:rFonts w:ascii="Arial" w:hAnsi="Arial" w:cs="Arial"/>
          <w:sz w:val="20"/>
          <w:szCs w:val="20"/>
        </w:rPr>
        <w:t xml:space="preserve">sportovním </w:t>
      </w:r>
      <w:r w:rsidR="00740483" w:rsidRPr="002E6811">
        <w:rPr>
          <w:rFonts w:ascii="Arial" w:hAnsi="Arial" w:cs="Arial"/>
          <w:sz w:val="20"/>
          <w:szCs w:val="20"/>
        </w:rPr>
        <w:t>komisařem a uveden</w:t>
      </w:r>
      <w:r w:rsidR="00120E49" w:rsidRPr="002E6811">
        <w:rPr>
          <w:rFonts w:ascii="Arial" w:hAnsi="Arial" w:cs="Arial"/>
          <w:sz w:val="20"/>
          <w:szCs w:val="20"/>
        </w:rPr>
        <w:t>o</w:t>
      </w:r>
      <w:r w:rsidR="00740483" w:rsidRPr="002E6811">
        <w:rPr>
          <w:rFonts w:ascii="Arial" w:hAnsi="Arial" w:cs="Arial"/>
          <w:sz w:val="20"/>
          <w:szCs w:val="20"/>
        </w:rPr>
        <w:t xml:space="preserve"> do původního stavu.</w:t>
      </w:r>
    </w:p>
    <w:p w:rsidR="00A559B0" w:rsidRPr="002E6811" w:rsidRDefault="00A559B0" w:rsidP="000D7E0E">
      <w:pPr>
        <w:jc w:val="both"/>
        <w:rPr>
          <w:rFonts w:ascii="Arial" w:hAnsi="Arial" w:cs="Arial"/>
          <w:sz w:val="20"/>
          <w:szCs w:val="20"/>
        </w:rPr>
      </w:pPr>
      <w:r w:rsidRPr="002E6811">
        <w:rPr>
          <w:rFonts w:ascii="Arial" w:hAnsi="Arial" w:cs="Arial"/>
          <w:sz w:val="20"/>
          <w:szCs w:val="20"/>
        </w:rPr>
        <w:t>(</w:t>
      </w:r>
      <w:r w:rsidR="00263E2E" w:rsidRPr="002E6811">
        <w:rPr>
          <w:rFonts w:ascii="Arial" w:hAnsi="Arial" w:cs="Arial"/>
          <w:sz w:val="20"/>
          <w:szCs w:val="20"/>
        </w:rPr>
        <w:t>5</w:t>
      </w:r>
      <w:r w:rsidRPr="002E6811">
        <w:rPr>
          <w:rFonts w:ascii="Arial" w:hAnsi="Arial" w:cs="Arial"/>
          <w:sz w:val="20"/>
          <w:szCs w:val="20"/>
        </w:rPr>
        <w:t xml:space="preserve">) </w:t>
      </w:r>
      <w:r w:rsidR="00740483" w:rsidRPr="002E6811">
        <w:rPr>
          <w:rFonts w:ascii="Arial" w:hAnsi="Arial" w:cs="Arial"/>
          <w:sz w:val="20"/>
          <w:szCs w:val="20"/>
        </w:rPr>
        <w:t xml:space="preserve">Po </w:t>
      </w:r>
      <w:r w:rsidRPr="002E6811">
        <w:rPr>
          <w:rFonts w:ascii="Arial" w:hAnsi="Arial" w:cs="Arial"/>
          <w:sz w:val="20"/>
          <w:szCs w:val="20"/>
        </w:rPr>
        <w:t>ukončení</w:t>
      </w:r>
      <w:r w:rsidR="00740483" w:rsidRPr="002E6811">
        <w:rPr>
          <w:rFonts w:ascii="Arial" w:hAnsi="Arial" w:cs="Arial"/>
          <w:sz w:val="20"/>
          <w:szCs w:val="20"/>
        </w:rPr>
        <w:t xml:space="preserve"> jízdy poslední posádky a jejím vyhodnocení, </w:t>
      </w:r>
      <w:r w:rsidR="00114D04" w:rsidRPr="002E6811">
        <w:rPr>
          <w:rFonts w:ascii="Arial" w:hAnsi="Arial" w:cs="Arial"/>
          <w:sz w:val="20"/>
          <w:szCs w:val="20"/>
        </w:rPr>
        <w:t xml:space="preserve">sportovní </w:t>
      </w:r>
      <w:r w:rsidR="00740483" w:rsidRPr="002E6811">
        <w:rPr>
          <w:rFonts w:ascii="Arial" w:hAnsi="Arial" w:cs="Arial"/>
          <w:sz w:val="20"/>
          <w:szCs w:val="20"/>
        </w:rPr>
        <w:t xml:space="preserve">komisař </w:t>
      </w:r>
      <w:r w:rsidRPr="002E6811">
        <w:rPr>
          <w:rFonts w:ascii="Arial" w:hAnsi="Arial" w:cs="Arial"/>
          <w:sz w:val="20"/>
          <w:szCs w:val="20"/>
        </w:rPr>
        <w:t>sekci uzavře.</w:t>
      </w:r>
    </w:p>
    <w:p w:rsidR="00A559B0" w:rsidRPr="002E6811" w:rsidRDefault="00FE34AD" w:rsidP="00FE34AD">
      <w:pPr>
        <w:jc w:val="both"/>
        <w:rPr>
          <w:rFonts w:ascii="Arial" w:hAnsi="Arial" w:cs="Arial"/>
          <w:sz w:val="20"/>
          <w:szCs w:val="20"/>
        </w:rPr>
      </w:pPr>
      <w:r w:rsidRPr="002E6811">
        <w:rPr>
          <w:rFonts w:ascii="Arial" w:hAnsi="Arial" w:cs="Arial"/>
          <w:sz w:val="20"/>
          <w:szCs w:val="20"/>
        </w:rPr>
        <w:t xml:space="preserve">(6) Pokud bude posádce povolen odložený start v souladu s článkem 12 odst. 3, posečká sportovní komisař s uzavřením sekce deset minut. </w:t>
      </w:r>
    </w:p>
    <w:p w:rsidR="00864E15" w:rsidRDefault="00263E2E" w:rsidP="000D7E0E">
      <w:pPr>
        <w:jc w:val="both"/>
        <w:rPr>
          <w:rFonts w:ascii="Arial" w:hAnsi="Arial" w:cs="Arial"/>
          <w:bCs/>
          <w:sz w:val="20"/>
          <w:szCs w:val="20"/>
        </w:rPr>
      </w:pPr>
      <w:r w:rsidRPr="002E6811">
        <w:rPr>
          <w:rFonts w:ascii="Arial" w:hAnsi="Arial" w:cs="Arial"/>
          <w:sz w:val="20"/>
          <w:szCs w:val="20"/>
        </w:rPr>
        <w:t>(</w:t>
      </w:r>
      <w:r w:rsidR="00FE34AD" w:rsidRPr="002E6811">
        <w:rPr>
          <w:rFonts w:ascii="Arial" w:hAnsi="Arial" w:cs="Arial"/>
          <w:sz w:val="20"/>
          <w:szCs w:val="20"/>
        </w:rPr>
        <w:t>7</w:t>
      </w:r>
      <w:r w:rsidRPr="002E6811">
        <w:rPr>
          <w:rFonts w:ascii="Arial" w:hAnsi="Arial" w:cs="Arial"/>
          <w:sz w:val="20"/>
          <w:szCs w:val="20"/>
        </w:rPr>
        <w:t>) Po uzavření sekce poskytne</w:t>
      </w:r>
      <w:r w:rsidRPr="002E6811">
        <w:rPr>
          <w:rFonts w:ascii="Arial" w:hAnsi="Arial" w:cs="Arial"/>
          <w:bCs/>
          <w:sz w:val="20"/>
          <w:szCs w:val="20"/>
        </w:rPr>
        <w:t xml:space="preserve"> sportovní komisař výsledky dané sekce k nahlédnutí všem posádkám dané třídy.</w:t>
      </w:r>
    </w:p>
    <w:p w:rsidR="00263E2E" w:rsidRPr="004C0E53" w:rsidRDefault="003152D5" w:rsidP="000D7E0E">
      <w:pPr>
        <w:jc w:val="both"/>
        <w:rPr>
          <w:rFonts w:ascii="Arial" w:hAnsi="Arial" w:cs="Arial"/>
          <w:sz w:val="20"/>
          <w:szCs w:val="20"/>
        </w:rPr>
      </w:pPr>
      <w:r w:rsidRPr="004C0E53">
        <w:rPr>
          <w:rFonts w:ascii="Arial" w:hAnsi="Arial" w:cs="Arial"/>
          <w:bCs/>
          <w:sz w:val="20"/>
          <w:szCs w:val="20"/>
        </w:rPr>
        <w:t>(8) Ustanovení odstavců 5, 6 a 7 se nevztahuje na ukončení jízdy</w:t>
      </w:r>
      <w:r w:rsidR="00B014A1">
        <w:rPr>
          <w:rFonts w:ascii="Arial" w:hAnsi="Arial" w:cs="Arial"/>
          <w:bCs/>
          <w:sz w:val="20"/>
          <w:szCs w:val="20"/>
        </w:rPr>
        <w:t xml:space="preserve"> v sekci</w:t>
      </w:r>
      <w:r w:rsidRPr="004C0E53">
        <w:rPr>
          <w:rFonts w:ascii="Arial" w:hAnsi="Arial" w:cs="Arial"/>
          <w:bCs/>
          <w:sz w:val="20"/>
          <w:szCs w:val="20"/>
        </w:rPr>
        <w:t>, odložený start a uzavření sekce, pokud je některá třída rozdělena na skupiny v souladu s článkem 5 odst. 6.</w:t>
      </w:r>
    </w:p>
    <w:p w:rsidR="003152D5" w:rsidRPr="004C0E53" w:rsidRDefault="003152D5" w:rsidP="00D74512">
      <w:pPr>
        <w:jc w:val="center"/>
        <w:rPr>
          <w:rFonts w:ascii="Arial" w:hAnsi="Arial" w:cs="Arial"/>
          <w:b/>
          <w:sz w:val="20"/>
          <w:szCs w:val="20"/>
        </w:rPr>
      </w:pPr>
      <w:r w:rsidRPr="004C0E53">
        <w:rPr>
          <w:rFonts w:ascii="Arial" w:hAnsi="Arial" w:cs="Arial"/>
          <w:b/>
          <w:sz w:val="20"/>
          <w:szCs w:val="20"/>
        </w:rPr>
        <w:t>25a</w:t>
      </w:r>
      <w:r w:rsidRPr="004C0E53">
        <w:rPr>
          <w:rFonts w:ascii="Arial" w:hAnsi="Arial" w:cs="Arial"/>
          <w:b/>
          <w:sz w:val="20"/>
          <w:szCs w:val="20"/>
        </w:rPr>
        <w:br/>
        <w:t>Rozdělení třídy na skupiny a ukončení jízdy v sekci</w:t>
      </w:r>
    </w:p>
    <w:p w:rsidR="003152D5" w:rsidRPr="004C0E53" w:rsidRDefault="003152D5" w:rsidP="003152D5">
      <w:pPr>
        <w:jc w:val="both"/>
        <w:rPr>
          <w:rFonts w:ascii="Arial" w:hAnsi="Arial" w:cs="Arial"/>
          <w:sz w:val="20"/>
          <w:szCs w:val="20"/>
        </w:rPr>
      </w:pPr>
      <w:r w:rsidRPr="004C0E53">
        <w:rPr>
          <w:rFonts w:ascii="Arial" w:hAnsi="Arial" w:cs="Arial"/>
          <w:sz w:val="20"/>
          <w:szCs w:val="20"/>
        </w:rPr>
        <w:t xml:space="preserve">(1) Pokud bude třída rozdělena na skupiny v souladu s článkem 5 odst. 6, bude pro průběh závodu každá skupina </w:t>
      </w:r>
      <w:r w:rsidR="00864E15" w:rsidRPr="004C0E53">
        <w:rPr>
          <w:rFonts w:ascii="Arial" w:hAnsi="Arial" w:cs="Arial"/>
          <w:sz w:val="20"/>
          <w:szCs w:val="20"/>
        </w:rPr>
        <w:t xml:space="preserve">posádek dané třídy </w:t>
      </w:r>
      <w:r w:rsidRPr="004C0E53">
        <w:rPr>
          <w:rFonts w:ascii="Arial" w:hAnsi="Arial" w:cs="Arial"/>
          <w:sz w:val="20"/>
          <w:szCs w:val="20"/>
        </w:rPr>
        <w:t>posuzována jako samostatná třída a sekce souboru sekcí jako samostatné sekce.</w:t>
      </w:r>
    </w:p>
    <w:p w:rsidR="00864E15" w:rsidRPr="004C0E53" w:rsidRDefault="00864E15" w:rsidP="00864E15">
      <w:pPr>
        <w:jc w:val="both"/>
        <w:rPr>
          <w:rFonts w:ascii="Arial" w:hAnsi="Arial" w:cs="Arial"/>
          <w:bCs/>
          <w:sz w:val="20"/>
          <w:szCs w:val="20"/>
        </w:rPr>
      </w:pPr>
      <w:r w:rsidRPr="004C0E53">
        <w:rPr>
          <w:rFonts w:ascii="Arial" w:hAnsi="Arial" w:cs="Arial"/>
          <w:sz w:val="20"/>
          <w:szCs w:val="20"/>
        </w:rPr>
        <w:t>(2) Po ukončení jízdy poslední posádky dané skupiny posádek dané třídy a jejím vyhodnocení, p</w:t>
      </w:r>
      <w:r w:rsidRPr="004C0E53">
        <w:rPr>
          <w:rFonts w:ascii="Arial" w:hAnsi="Arial" w:cs="Arial"/>
          <w:sz w:val="20"/>
          <w:szCs w:val="20"/>
        </w:rPr>
        <w:t>o</w:t>
      </w:r>
      <w:r w:rsidRPr="004C0E53">
        <w:rPr>
          <w:rFonts w:ascii="Arial" w:hAnsi="Arial" w:cs="Arial"/>
          <w:sz w:val="20"/>
          <w:szCs w:val="20"/>
        </w:rPr>
        <w:t>skytne</w:t>
      </w:r>
      <w:r w:rsidRPr="004C0E53">
        <w:rPr>
          <w:rFonts w:ascii="Arial" w:hAnsi="Arial" w:cs="Arial"/>
          <w:bCs/>
          <w:sz w:val="20"/>
          <w:szCs w:val="20"/>
        </w:rPr>
        <w:t xml:space="preserve"> sportovní komisař výsledky dané sekce k nahlédnutí všem posádkám dané skupiny dané třídy. Následně se skupina posádek dané třídy přesune na další sekci ze souboru sekcí pro danou třídu.</w:t>
      </w:r>
    </w:p>
    <w:p w:rsidR="00022DBB" w:rsidRPr="004C0E53" w:rsidRDefault="00022DBB" w:rsidP="00022DBB">
      <w:pPr>
        <w:jc w:val="both"/>
        <w:rPr>
          <w:rFonts w:ascii="Arial" w:hAnsi="Arial" w:cs="Arial"/>
          <w:bCs/>
          <w:sz w:val="20"/>
          <w:szCs w:val="20"/>
        </w:rPr>
      </w:pPr>
      <w:r w:rsidRPr="004C0E53">
        <w:rPr>
          <w:rFonts w:ascii="Arial" w:hAnsi="Arial" w:cs="Arial"/>
          <w:sz w:val="20"/>
          <w:szCs w:val="20"/>
        </w:rPr>
        <w:t>(3) Po ukončení jízdy poslední posádky poslední skupiny posádek dané třídy a jejím vyhodnocení, sportovní komisař danou sekci ze souboru sekcí uzavře a poskytne</w:t>
      </w:r>
      <w:r w:rsidRPr="004C0E53">
        <w:rPr>
          <w:rFonts w:ascii="Arial" w:hAnsi="Arial" w:cs="Arial"/>
          <w:bCs/>
          <w:sz w:val="20"/>
          <w:szCs w:val="20"/>
        </w:rPr>
        <w:t xml:space="preserve"> výsledky dané sekce k nahlédnutí všem posádkám dané skupiny dané třídy. </w:t>
      </w:r>
    </w:p>
    <w:p w:rsidR="00022DBB" w:rsidRPr="004C0E53" w:rsidRDefault="00864E15" w:rsidP="00864E15">
      <w:pPr>
        <w:jc w:val="both"/>
        <w:rPr>
          <w:rFonts w:ascii="Arial" w:hAnsi="Arial" w:cs="Arial"/>
          <w:sz w:val="20"/>
          <w:szCs w:val="20"/>
        </w:rPr>
      </w:pPr>
      <w:r w:rsidRPr="004C0E53">
        <w:rPr>
          <w:rFonts w:ascii="Arial" w:hAnsi="Arial" w:cs="Arial"/>
          <w:sz w:val="20"/>
          <w:szCs w:val="20"/>
        </w:rPr>
        <w:t>(</w:t>
      </w:r>
      <w:r w:rsidR="00022DBB" w:rsidRPr="004C0E53">
        <w:rPr>
          <w:rFonts w:ascii="Arial" w:hAnsi="Arial" w:cs="Arial"/>
          <w:sz w:val="20"/>
          <w:szCs w:val="20"/>
        </w:rPr>
        <w:t>4</w:t>
      </w:r>
      <w:r w:rsidRPr="004C0E53">
        <w:rPr>
          <w:rFonts w:ascii="Arial" w:hAnsi="Arial" w:cs="Arial"/>
          <w:sz w:val="20"/>
          <w:szCs w:val="20"/>
        </w:rPr>
        <w:t>) Pokud bude posádce povolen odložený start v souladu s článkem 12 odst. 3, posečká sportovní komisař</w:t>
      </w:r>
      <w:r w:rsidR="00022DBB" w:rsidRPr="004C0E53">
        <w:rPr>
          <w:rFonts w:ascii="Arial" w:hAnsi="Arial" w:cs="Arial"/>
          <w:sz w:val="20"/>
          <w:szCs w:val="20"/>
        </w:rPr>
        <w:t xml:space="preserve"> u dané sekce ze souboru sekcí deset minut</w:t>
      </w:r>
    </w:p>
    <w:p w:rsidR="00022DBB" w:rsidRPr="004C0E53" w:rsidRDefault="00022DBB" w:rsidP="00864E15">
      <w:pPr>
        <w:jc w:val="both"/>
        <w:rPr>
          <w:rFonts w:ascii="Arial" w:hAnsi="Arial" w:cs="Arial"/>
          <w:sz w:val="20"/>
          <w:szCs w:val="20"/>
        </w:rPr>
      </w:pPr>
      <w:r w:rsidRPr="004C0E53">
        <w:rPr>
          <w:rFonts w:ascii="Arial" w:hAnsi="Arial" w:cs="Arial"/>
          <w:sz w:val="20"/>
          <w:szCs w:val="20"/>
        </w:rPr>
        <w:t xml:space="preserve">   a) se zahájením jízd v sekci další skupiny dané třídy v souladu s odst. 2.</w:t>
      </w:r>
    </w:p>
    <w:p w:rsidR="00864E15" w:rsidRPr="004C0E53" w:rsidRDefault="00022DBB" w:rsidP="00864E15">
      <w:pPr>
        <w:jc w:val="both"/>
        <w:rPr>
          <w:rFonts w:ascii="Arial" w:hAnsi="Arial" w:cs="Arial"/>
          <w:sz w:val="20"/>
          <w:szCs w:val="20"/>
        </w:rPr>
      </w:pPr>
      <w:r w:rsidRPr="004C0E53">
        <w:rPr>
          <w:rFonts w:ascii="Arial" w:hAnsi="Arial" w:cs="Arial"/>
          <w:sz w:val="20"/>
          <w:szCs w:val="20"/>
        </w:rPr>
        <w:t xml:space="preserve">   b) </w:t>
      </w:r>
      <w:r w:rsidR="00864E15" w:rsidRPr="004C0E53">
        <w:rPr>
          <w:rFonts w:ascii="Arial" w:hAnsi="Arial" w:cs="Arial"/>
          <w:sz w:val="20"/>
          <w:szCs w:val="20"/>
        </w:rPr>
        <w:t>s uzavřením sekce</w:t>
      </w:r>
      <w:r w:rsidRPr="004C0E53">
        <w:rPr>
          <w:rFonts w:ascii="Arial" w:hAnsi="Arial" w:cs="Arial"/>
          <w:sz w:val="20"/>
          <w:szCs w:val="20"/>
        </w:rPr>
        <w:t xml:space="preserve"> v souladu s odst. 3</w:t>
      </w:r>
      <w:r w:rsidR="00864E15" w:rsidRPr="004C0E53">
        <w:rPr>
          <w:rFonts w:ascii="Arial" w:hAnsi="Arial" w:cs="Arial"/>
          <w:sz w:val="20"/>
          <w:szCs w:val="20"/>
        </w:rPr>
        <w:t xml:space="preserve">. </w:t>
      </w:r>
    </w:p>
    <w:p w:rsidR="009827FF" w:rsidRPr="004C0E53" w:rsidRDefault="009827FF" w:rsidP="00864E15">
      <w:pPr>
        <w:jc w:val="both"/>
        <w:rPr>
          <w:rFonts w:ascii="Arial" w:hAnsi="Arial" w:cs="Arial"/>
          <w:sz w:val="20"/>
          <w:szCs w:val="20"/>
        </w:rPr>
      </w:pPr>
      <w:r w:rsidRPr="004C0E53">
        <w:rPr>
          <w:rFonts w:ascii="Arial" w:hAnsi="Arial" w:cs="Arial"/>
          <w:sz w:val="20"/>
          <w:szCs w:val="20"/>
        </w:rPr>
        <w:t>(5) Po uzavření všech sekcí daného souboru sekcí pro danou třídu (v souladu s odst. 3) bude posá</w:t>
      </w:r>
      <w:r w:rsidRPr="004C0E53">
        <w:rPr>
          <w:rFonts w:ascii="Arial" w:hAnsi="Arial" w:cs="Arial"/>
          <w:sz w:val="20"/>
          <w:szCs w:val="20"/>
        </w:rPr>
        <w:t>d</w:t>
      </w:r>
      <w:r w:rsidRPr="004C0E53">
        <w:rPr>
          <w:rFonts w:ascii="Arial" w:hAnsi="Arial" w:cs="Arial"/>
          <w:sz w:val="20"/>
          <w:szCs w:val="20"/>
        </w:rPr>
        <w:t>kám dané třídy přidělen další soubor sekcí v souladu s článkem 5. odst. 6.</w:t>
      </w:r>
    </w:p>
    <w:p w:rsidR="00864E15" w:rsidRPr="004C0E53" w:rsidRDefault="00864E15" w:rsidP="00864E15">
      <w:pPr>
        <w:jc w:val="both"/>
        <w:rPr>
          <w:rFonts w:ascii="Arial" w:hAnsi="Arial" w:cs="Arial"/>
          <w:strike/>
          <w:color w:val="00B050"/>
          <w:sz w:val="20"/>
          <w:szCs w:val="20"/>
        </w:rPr>
      </w:pPr>
      <w:r w:rsidRPr="004C0E53">
        <w:rPr>
          <w:rFonts w:ascii="Arial" w:hAnsi="Arial" w:cs="Arial"/>
          <w:sz w:val="20"/>
          <w:szCs w:val="20"/>
        </w:rPr>
        <w:t>(</w:t>
      </w:r>
      <w:r w:rsidR="007400E6" w:rsidRPr="004C0E53">
        <w:rPr>
          <w:rFonts w:ascii="Arial" w:hAnsi="Arial" w:cs="Arial"/>
          <w:sz w:val="20"/>
          <w:szCs w:val="20"/>
        </w:rPr>
        <w:t>6</w:t>
      </w:r>
      <w:r w:rsidRPr="004C0E53">
        <w:rPr>
          <w:rFonts w:ascii="Arial" w:hAnsi="Arial" w:cs="Arial"/>
          <w:sz w:val="20"/>
          <w:szCs w:val="20"/>
        </w:rPr>
        <w:t>) Po</w:t>
      </w:r>
      <w:r w:rsidR="009827FF" w:rsidRPr="004C0E53">
        <w:rPr>
          <w:rFonts w:ascii="Arial" w:hAnsi="Arial" w:cs="Arial"/>
          <w:sz w:val="20"/>
          <w:szCs w:val="20"/>
        </w:rPr>
        <w:t>kud se posádka, v případě odloženého startu, vrátí do závodu</w:t>
      </w:r>
      <w:r w:rsidRPr="004C0E53">
        <w:rPr>
          <w:rFonts w:ascii="Arial" w:hAnsi="Arial" w:cs="Arial"/>
          <w:sz w:val="20"/>
          <w:szCs w:val="20"/>
        </w:rPr>
        <w:t xml:space="preserve"> </w:t>
      </w:r>
      <w:r w:rsidR="009827FF" w:rsidRPr="004C0E53">
        <w:rPr>
          <w:rFonts w:ascii="Arial" w:hAnsi="Arial" w:cs="Arial"/>
          <w:sz w:val="20"/>
          <w:szCs w:val="20"/>
        </w:rPr>
        <w:t xml:space="preserve">do souboru sekcí, pokračuje v sekci z daného souboru sekcí, ve které bude nebo již byla zahájena jízda posádek </w:t>
      </w:r>
      <w:r w:rsidR="007400E6" w:rsidRPr="004C0E53">
        <w:rPr>
          <w:rFonts w:ascii="Arial" w:hAnsi="Arial" w:cs="Arial"/>
          <w:sz w:val="20"/>
          <w:szCs w:val="20"/>
        </w:rPr>
        <w:t xml:space="preserve">dané </w:t>
      </w:r>
      <w:r w:rsidR="009827FF" w:rsidRPr="004C0E53">
        <w:rPr>
          <w:rFonts w:ascii="Arial" w:hAnsi="Arial" w:cs="Arial"/>
          <w:sz w:val="20"/>
          <w:szCs w:val="20"/>
        </w:rPr>
        <w:t>skupin</w:t>
      </w:r>
      <w:r w:rsidR="007400E6" w:rsidRPr="004C0E53">
        <w:rPr>
          <w:rFonts w:ascii="Arial" w:hAnsi="Arial" w:cs="Arial"/>
          <w:sz w:val="20"/>
          <w:szCs w:val="20"/>
        </w:rPr>
        <w:t>y</w:t>
      </w:r>
      <w:r w:rsidR="009827FF" w:rsidRPr="004C0E53">
        <w:rPr>
          <w:rFonts w:ascii="Arial" w:hAnsi="Arial" w:cs="Arial"/>
          <w:sz w:val="20"/>
          <w:szCs w:val="20"/>
        </w:rPr>
        <w:t xml:space="preserve"> posádek dané třídy, do které je posádka zařazena. Tato posádka již nemá možnost absolvovat jízdu v sekcích daného souboru sekcí, které již posádky </w:t>
      </w:r>
      <w:r w:rsidR="007400E6" w:rsidRPr="004C0E53">
        <w:rPr>
          <w:rFonts w:ascii="Arial" w:hAnsi="Arial" w:cs="Arial"/>
          <w:sz w:val="20"/>
          <w:szCs w:val="20"/>
        </w:rPr>
        <w:t>dané</w:t>
      </w:r>
      <w:r w:rsidR="009827FF" w:rsidRPr="004C0E53">
        <w:rPr>
          <w:rFonts w:ascii="Arial" w:hAnsi="Arial" w:cs="Arial"/>
          <w:sz w:val="20"/>
          <w:szCs w:val="20"/>
        </w:rPr>
        <w:t xml:space="preserve"> skupiny </w:t>
      </w:r>
      <w:r w:rsidR="007400E6" w:rsidRPr="004C0E53">
        <w:rPr>
          <w:rFonts w:ascii="Arial" w:hAnsi="Arial" w:cs="Arial"/>
          <w:sz w:val="20"/>
          <w:szCs w:val="20"/>
        </w:rPr>
        <w:t xml:space="preserve">posádek </w:t>
      </w:r>
      <w:r w:rsidR="009827FF" w:rsidRPr="004C0E53">
        <w:rPr>
          <w:rFonts w:ascii="Arial" w:hAnsi="Arial" w:cs="Arial"/>
          <w:sz w:val="20"/>
          <w:szCs w:val="20"/>
        </w:rPr>
        <w:t>dané třídy</w:t>
      </w:r>
      <w:r w:rsidR="007400E6" w:rsidRPr="004C0E53">
        <w:rPr>
          <w:rFonts w:ascii="Arial" w:hAnsi="Arial" w:cs="Arial"/>
          <w:sz w:val="20"/>
          <w:szCs w:val="20"/>
        </w:rPr>
        <w:t>, do které je p</w:t>
      </w:r>
      <w:r w:rsidR="007400E6" w:rsidRPr="004C0E53">
        <w:rPr>
          <w:rFonts w:ascii="Arial" w:hAnsi="Arial" w:cs="Arial"/>
          <w:sz w:val="20"/>
          <w:szCs w:val="20"/>
        </w:rPr>
        <w:t>o</w:t>
      </w:r>
      <w:r w:rsidR="007400E6" w:rsidRPr="004C0E53">
        <w:rPr>
          <w:rFonts w:ascii="Arial" w:hAnsi="Arial" w:cs="Arial"/>
          <w:sz w:val="20"/>
          <w:szCs w:val="20"/>
        </w:rPr>
        <w:t>sádka zařazena,</w:t>
      </w:r>
      <w:r w:rsidR="009827FF" w:rsidRPr="004C0E53">
        <w:rPr>
          <w:rFonts w:ascii="Arial" w:hAnsi="Arial" w:cs="Arial"/>
          <w:sz w:val="20"/>
          <w:szCs w:val="20"/>
        </w:rPr>
        <w:t xml:space="preserve"> absolvovaly a přesunuly se k další sekci.</w:t>
      </w:r>
    </w:p>
    <w:p w:rsidR="00D74512" w:rsidRPr="007A7AAF" w:rsidRDefault="00D74512" w:rsidP="00D74512">
      <w:pPr>
        <w:jc w:val="center"/>
        <w:rPr>
          <w:rFonts w:ascii="Arial" w:hAnsi="Arial" w:cs="Arial"/>
          <w:b/>
          <w:sz w:val="20"/>
          <w:szCs w:val="20"/>
        </w:rPr>
      </w:pPr>
      <w:r w:rsidRPr="007A7AAF">
        <w:rPr>
          <w:rFonts w:ascii="Arial" w:hAnsi="Arial" w:cs="Arial"/>
          <w:b/>
          <w:sz w:val="20"/>
          <w:szCs w:val="20"/>
        </w:rPr>
        <w:lastRenderedPageBreak/>
        <w:t>2</w:t>
      </w:r>
      <w:r w:rsidR="002D5E9D" w:rsidRPr="007A7AAF">
        <w:rPr>
          <w:rFonts w:ascii="Arial" w:hAnsi="Arial" w:cs="Arial"/>
          <w:b/>
          <w:sz w:val="20"/>
          <w:szCs w:val="20"/>
        </w:rPr>
        <w:t>6</w:t>
      </w:r>
      <w:r w:rsidRPr="007A7AAF">
        <w:rPr>
          <w:rFonts w:ascii="Arial" w:hAnsi="Arial" w:cs="Arial"/>
          <w:b/>
          <w:sz w:val="20"/>
          <w:szCs w:val="20"/>
        </w:rPr>
        <w:br/>
        <w:t>Vyprošťování voz</w:t>
      </w:r>
      <w:r w:rsidR="00F06CFF">
        <w:rPr>
          <w:rFonts w:ascii="Arial" w:hAnsi="Arial" w:cs="Arial"/>
          <w:b/>
          <w:sz w:val="20"/>
          <w:szCs w:val="20"/>
        </w:rPr>
        <w:t>idla</w:t>
      </w:r>
      <w:r w:rsidRPr="007A7AAF">
        <w:rPr>
          <w:rFonts w:ascii="Arial" w:hAnsi="Arial" w:cs="Arial"/>
          <w:b/>
          <w:sz w:val="20"/>
          <w:szCs w:val="20"/>
        </w:rPr>
        <w:t xml:space="preserve"> v</w:t>
      </w:r>
      <w:r w:rsidR="00777F1E" w:rsidRPr="007A7AAF">
        <w:rPr>
          <w:rFonts w:ascii="Arial" w:hAnsi="Arial" w:cs="Arial"/>
          <w:b/>
          <w:sz w:val="20"/>
          <w:szCs w:val="20"/>
        </w:rPr>
        <w:t> </w:t>
      </w:r>
      <w:r w:rsidRPr="007A7AAF">
        <w:rPr>
          <w:rFonts w:ascii="Arial" w:hAnsi="Arial" w:cs="Arial"/>
          <w:b/>
          <w:sz w:val="20"/>
          <w:szCs w:val="20"/>
        </w:rPr>
        <w:t>sekci</w:t>
      </w:r>
    </w:p>
    <w:p w:rsidR="006D50E3" w:rsidRPr="007A7AAF" w:rsidRDefault="003D0FB3" w:rsidP="00EE5A84">
      <w:pPr>
        <w:jc w:val="both"/>
        <w:rPr>
          <w:rFonts w:ascii="Arial" w:hAnsi="Arial" w:cs="Arial"/>
          <w:sz w:val="20"/>
          <w:szCs w:val="20"/>
        </w:rPr>
      </w:pPr>
      <w:r w:rsidRPr="007A7AAF">
        <w:rPr>
          <w:rFonts w:ascii="Arial" w:hAnsi="Arial" w:cs="Arial"/>
          <w:sz w:val="20"/>
          <w:szCs w:val="20"/>
        </w:rPr>
        <w:t xml:space="preserve">(1) </w:t>
      </w:r>
      <w:r w:rsidR="00D74512" w:rsidRPr="007A7AAF">
        <w:rPr>
          <w:rFonts w:ascii="Arial" w:hAnsi="Arial" w:cs="Arial"/>
          <w:sz w:val="20"/>
          <w:szCs w:val="20"/>
        </w:rPr>
        <w:t>Organizaci vyprošťování voz</w:t>
      </w:r>
      <w:r w:rsidR="00F06CFF">
        <w:rPr>
          <w:rFonts w:ascii="Arial" w:hAnsi="Arial" w:cs="Arial"/>
          <w:sz w:val="20"/>
          <w:szCs w:val="20"/>
        </w:rPr>
        <w:t>idla</w:t>
      </w:r>
      <w:r w:rsidR="00D74512" w:rsidRPr="007A7AAF">
        <w:rPr>
          <w:rFonts w:ascii="Arial" w:hAnsi="Arial" w:cs="Arial"/>
          <w:sz w:val="20"/>
          <w:szCs w:val="20"/>
        </w:rPr>
        <w:t xml:space="preserve"> v sekci, ať už se vozidlo po kolizi nachází v jakémkoliv stavu, mí</w:t>
      </w:r>
      <w:r w:rsidR="00D74512" w:rsidRPr="007A7AAF">
        <w:rPr>
          <w:rFonts w:ascii="Arial" w:hAnsi="Arial" w:cs="Arial"/>
          <w:sz w:val="20"/>
          <w:szCs w:val="20"/>
        </w:rPr>
        <w:t>s</w:t>
      </w:r>
      <w:r w:rsidR="00D74512" w:rsidRPr="007A7AAF">
        <w:rPr>
          <w:rFonts w:ascii="Arial" w:hAnsi="Arial" w:cs="Arial"/>
          <w:sz w:val="20"/>
          <w:szCs w:val="20"/>
        </w:rPr>
        <w:t>tě a poloze</w:t>
      </w:r>
      <w:r w:rsidR="00B17860" w:rsidRPr="007A7AAF">
        <w:rPr>
          <w:rFonts w:ascii="Arial" w:hAnsi="Arial" w:cs="Arial"/>
          <w:sz w:val="20"/>
          <w:szCs w:val="20"/>
        </w:rPr>
        <w:t xml:space="preserve">, řídí výhradně sportovní komisař nebo </w:t>
      </w:r>
      <w:r w:rsidR="00B05261" w:rsidRPr="007A7AAF">
        <w:rPr>
          <w:rFonts w:ascii="Arial" w:hAnsi="Arial" w:cs="Arial"/>
          <w:sz w:val="20"/>
          <w:szCs w:val="20"/>
        </w:rPr>
        <w:t xml:space="preserve">technický </w:t>
      </w:r>
      <w:r w:rsidR="00B17860" w:rsidRPr="007A7AAF">
        <w:rPr>
          <w:rFonts w:ascii="Arial" w:hAnsi="Arial" w:cs="Arial"/>
          <w:sz w:val="20"/>
          <w:szCs w:val="20"/>
        </w:rPr>
        <w:t>komisař</w:t>
      </w:r>
      <w:r w:rsidR="002D2D20" w:rsidRPr="007A7AAF">
        <w:rPr>
          <w:rFonts w:ascii="Arial" w:hAnsi="Arial" w:cs="Arial"/>
          <w:sz w:val="20"/>
          <w:szCs w:val="20"/>
        </w:rPr>
        <w:t>,</w:t>
      </w:r>
      <w:r w:rsidR="00B17860" w:rsidRPr="007A7AAF">
        <w:rPr>
          <w:rFonts w:ascii="Arial" w:hAnsi="Arial" w:cs="Arial"/>
          <w:sz w:val="20"/>
          <w:szCs w:val="20"/>
        </w:rPr>
        <w:t xml:space="preserve"> pověřený vyprošťováním voz</w:t>
      </w:r>
      <w:r w:rsidR="00B17860" w:rsidRPr="007A7AAF">
        <w:rPr>
          <w:rFonts w:ascii="Arial" w:hAnsi="Arial" w:cs="Arial"/>
          <w:sz w:val="20"/>
          <w:szCs w:val="20"/>
        </w:rPr>
        <w:t>i</w:t>
      </w:r>
      <w:r w:rsidR="00B17860" w:rsidRPr="007A7AAF">
        <w:rPr>
          <w:rFonts w:ascii="Arial" w:hAnsi="Arial" w:cs="Arial"/>
          <w:sz w:val="20"/>
          <w:szCs w:val="20"/>
        </w:rPr>
        <w:t>del, pokud je</w:t>
      </w:r>
      <w:r w:rsidR="002D2D20" w:rsidRPr="007A7AAF">
        <w:rPr>
          <w:rFonts w:ascii="Arial" w:hAnsi="Arial" w:cs="Arial"/>
          <w:sz w:val="20"/>
          <w:szCs w:val="20"/>
        </w:rPr>
        <w:t xml:space="preserve"> </w:t>
      </w:r>
      <w:r w:rsidR="00B17860" w:rsidRPr="007A7AAF">
        <w:rPr>
          <w:rFonts w:ascii="Arial" w:hAnsi="Arial" w:cs="Arial"/>
          <w:sz w:val="20"/>
          <w:szCs w:val="20"/>
        </w:rPr>
        <w:t>k</w:t>
      </w:r>
      <w:r w:rsidR="002D2D20" w:rsidRPr="007A7AAF">
        <w:rPr>
          <w:rFonts w:ascii="Arial" w:hAnsi="Arial" w:cs="Arial"/>
          <w:sz w:val="20"/>
          <w:szCs w:val="20"/>
        </w:rPr>
        <w:t> vyprošťování sportovním komisařem povolán.</w:t>
      </w:r>
      <w:r w:rsidR="006D50E3" w:rsidRPr="007A7AAF">
        <w:rPr>
          <w:rFonts w:ascii="Arial" w:hAnsi="Arial" w:cs="Arial"/>
          <w:sz w:val="20"/>
          <w:szCs w:val="20"/>
        </w:rPr>
        <w:t xml:space="preserve"> Osoby ve vyprošťovaném vozidle musí mít při vyprošťování na hlavě přilbu</w:t>
      </w:r>
      <w:r w:rsidR="005842F6">
        <w:rPr>
          <w:rFonts w:ascii="Arial" w:hAnsi="Arial" w:cs="Arial"/>
          <w:sz w:val="20"/>
          <w:szCs w:val="20"/>
        </w:rPr>
        <w:t xml:space="preserve"> a musí být připoutaní</w:t>
      </w:r>
      <w:r w:rsidR="00F83F8A" w:rsidRPr="007A7AAF">
        <w:rPr>
          <w:rFonts w:ascii="Arial" w:hAnsi="Arial" w:cs="Arial"/>
          <w:sz w:val="20"/>
          <w:szCs w:val="20"/>
        </w:rPr>
        <w:t>.</w:t>
      </w:r>
    </w:p>
    <w:p w:rsidR="006D50E3" w:rsidRPr="007A7AAF" w:rsidRDefault="006D50E3" w:rsidP="00EE5A84">
      <w:pPr>
        <w:jc w:val="both"/>
        <w:rPr>
          <w:rFonts w:ascii="Arial" w:hAnsi="Arial" w:cs="Arial"/>
          <w:sz w:val="20"/>
          <w:szCs w:val="20"/>
        </w:rPr>
      </w:pPr>
      <w:r w:rsidRPr="007A7AAF">
        <w:rPr>
          <w:rFonts w:ascii="Arial" w:hAnsi="Arial" w:cs="Arial"/>
          <w:sz w:val="20"/>
          <w:szCs w:val="20"/>
        </w:rPr>
        <w:t xml:space="preserve">(2) </w:t>
      </w:r>
      <w:r w:rsidR="00D74512" w:rsidRPr="007A7AAF">
        <w:rPr>
          <w:rFonts w:ascii="Arial" w:hAnsi="Arial" w:cs="Arial"/>
          <w:sz w:val="20"/>
          <w:szCs w:val="20"/>
        </w:rPr>
        <w:t>Další osoby mohou</w:t>
      </w:r>
      <w:r w:rsidR="00CC3E1D" w:rsidRPr="007A7AAF">
        <w:rPr>
          <w:rFonts w:ascii="Arial" w:hAnsi="Arial" w:cs="Arial"/>
          <w:sz w:val="20"/>
          <w:szCs w:val="20"/>
        </w:rPr>
        <w:t xml:space="preserve"> do</w:t>
      </w:r>
      <w:r w:rsidR="00D74512" w:rsidRPr="007A7AAF">
        <w:rPr>
          <w:rFonts w:ascii="Arial" w:hAnsi="Arial" w:cs="Arial"/>
          <w:sz w:val="20"/>
          <w:szCs w:val="20"/>
        </w:rPr>
        <w:t xml:space="preserve"> sekce </w:t>
      </w:r>
      <w:r w:rsidR="002D2D20" w:rsidRPr="007A7AAF">
        <w:rPr>
          <w:rFonts w:ascii="Arial" w:hAnsi="Arial" w:cs="Arial"/>
          <w:sz w:val="20"/>
          <w:szCs w:val="20"/>
        </w:rPr>
        <w:t xml:space="preserve">k vyprošťování vozidla </w:t>
      </w:r>
      <w:r w:rsidR="00D74512" w:rsidRPr="007A7AAF">
        <w:rPr>
          <w:rFonts w:ascii="Arial" w:hAnsi="Arial" w:cs="Arial"/>
          <w:sz w:val="20"/>
          <w:szCs w:val="20"/>
        </w:rPr>
        <w:t xml:space="preserve">vstoupit pouze na výzvu sportovního </w:t>
      </w:r>
      <w:r w:rsidR="002D2D20" w:rsidRPr="007A7AAF">
        <w:rPr>
          <w:rFonts w:ascii="Arial" w:hAnsi="Arial" w:cs="Arial"/>
          <w:sz w:val="20"/>
          <w:szCs w:val="20"/>
        </w:rPr>
        <w:t>nebo technického komisaře</w:t>
      </w:r>
      <w:r w:rsidR="00D74512" w:rsidRPr="007A7AAF">
        <w:rPr>
          <w:rFonts w:ascii="Arial" w:hAnsi="Arial" w:cs="Arial"/>
          <w:sz w:val="20"/>
          <w:szCs w:val="20"/>
        </w:rPr>
        <w:t xml:space="preserve">. </w:t>
      </w:r>
      <w:r w:rsidR="00A91EC3" w:rsidRPr="007A7AAF">
        <w:rPr>
          <w:rFonts w:ascii="Arial" w:hAnsi="Arial" w:cs="Arial"/>
          <w:sz w:val="20"/>
          <w:szCs w:val="20"/>
        </w:rPr>
        <w:t>Vyžaduje-li to situace, musí mít další osoby při vstupu do otevřené sekce na hlavě přilbu.</w:t>
      </w:r>
    </w:p>
    <w:p w:rsidR="00CC3E1D" w:rsidRPr="007A7AAF" w:rsidRDefault="003D0FB3" w:rsidP="00EE5A84">
      <w:pPr>
        <w:jc w:val="both"/>
        <w:rPr>
          <w:rFonts w:ascii="Arial" w:hAnsi="Arial" w:cs="Arial"/>
          <w:sz w:val="20"/>
          <w:szCs w:val="20"/>
        </w:rPr>
      </w:pPr>
      <w:r w:rsidRPr="007A7AAF">
        <w:rPr>
          <w:rFonts w:ascii="Arial" w:hAnsi="Arial" w:cs="Arial"/>
          <w:sz w:val="20"/>
          <w:szCs w:val="20"/>
        </w:rPr>
        <w:t>(</w:t>
      </w:r>
      <w:r w:rsidR="006D50E3" w:rsidRPr="007A7AAF">
        <w:rPr>
          <w:rFonts w:ascii="Arial" w:hAnsi="Arial" w:cs="Arial"/>
          <w:sz w:val="20"/>
          <w:szCs w:val="20"/>
        </w:rPr>
        <w:t>3</w:t>
      </w:r>
      <w:r w:rsidRPr="007A7AAF">
        <w:rPr>
          <w:rFonts w:ascii="Arial" w:hAnsi="Arial" w:cs="Arial"/>
          <w:sz w:val="20"/>
          <w:szCs w:val="20"/>
        </w:rPr>
        <w:t xml:space="preserve">) </w:t>
      </w:r>
      <w:r w:rsidR="00CC3E1D" w:rsidRPr="007A7AAF">
        <w:rPr>
          <w:rFonts w:ascii="Arial" w:hAnsi="Arial" w:cs="Arial"/>
          <w:sz w:val="20"/>
          <w:szCs w:val="20"/>
        </w:rPr>
        <w:t>Posádka vyprošťovaného vozidla musí být nápomocná při jeho vyprošťování, pokud to její zdr</w:t>
      </w:r>
      <w:r w:rsidR="00CC3E1D" w:rsidRPr="007A7AAF">
        <w:rPr>
          <w:rFonts w:ascii="Arial" w:hAnsi="Arial" w:cs="Arial"/>
          <w:sz w:val="20"/>
          <w:szCs w:val="20"/>
        </w:rPr>
        <w:t>a</w:t>
      </w:r>
      <w:r w:rsidR="00CC3E1D" w:rsidRPr="007A7AAF">
        <w:rPr>
          <w:rFonts w:ascii="Arial" w:hAnsi="Arial" w:cs="Arial"/>
          <w:sz w:val="20"/>
          <w:szCs w:val="20"/>
        </w:rPr>
        <w:t>votní stav dovolí.</w:t>
      </w:r>
    </w:p>
    <w:p w:rsidR="00CC3E1D" w:rsidRPr="007A7AAF" w:rsidRDefault="003D0FB3" w:rsidP="00EE5A84">
      <w:pPr>
        <w:jc w:val="both"/>
        <w:rPr>
          <w:rFonts w:ascii="Arial" w:hAnsi="Arial" w:cs="Arial"/>
          <w:sz w:val="20"/>
          <w:szCs w:val="20"/>
        </w:rPr>
      </w:pPr>
      <w:r w:rsidRPr="007A7AAF">
        <w:rPr>
          <w:rFonts w:ascii="Arial" w:hAnsi="Arial" w:cs="Arial"/>
          <w:sz w:val="20"/>
          <w:szCs w:val="20"/>
        </w:rPr>
        <w:t>(</w:t>
      </w:r>
      <w:r w:rsidR="006D50E3" w:rsidRPr="007A7AAF">
        <w:rPr>
          <w:rFonts w:ascii="Arial" w:hAnsi="Arial" w:cs="Arial"/>
          <w:sz w:val="20"/>
          <w:szCs w:val="20"/>
        </w:rPr>
        <w:t>4</w:t>
      </w:r>
      <w:r w:rsidRPr="007A7AAF">
        <w:rPr>
          <w:rFonts w:ascii="Arial" w:hAnsi="Arial" w:cs="Arial"/>
          <w:sz w:val="20"/>
          <w:szCs w:val="20"/>
        </w:rPr>
        <w:t xml:space="preserve">) </w:t>
      </w:r>
      <w:r w:rsidR="00CC3E1D" w:rsidRPr="007A7AAF">
        <w:rPr>
          <w:rFonts w:ascii="Arial" w:hAnsi="Arial" w:cs="Arial"/>
          <w:sz w:val="20"/>
          <w:szCs w:val="20"/>
        </w:rPr>
        <w:t>Vozidlo musí být vyprošťováno v opačném směru, než byl směr jízdy vozidla před jeho kolizí. O jiném směru vyprošťování vozidla rozhodne sportovní</w:t>
      </w:r>
      <w:r w:rsidR="0068062F" w:rsidRPr="007A7AAF">
        <w:rPr>
          <w:rFonts w:ascii="Arial" w:hAnsi="Arial" w:cs="Arial"/>
          <w:sz w:val="20"/>
          <w:szCs w:val="20"/>
        </w:rPr>
        <w:t xml:space="preserve"> komisař</w:t>
      </w:r>
      <w:r w:rsidR="00300931" w:rsidRPr="007A7AAF">
        <w:rPr>
          <w:rFonts w:ascii="Arial" w:hAnsi="Arial" w:cs="Arial"/>
          <w:sz w:val="20"/>
          <w:szCs w:val="20"/>
        </w:rPr>
        <w:t xml:space="preserve"> nebo technický komisař</w:t>
      </w:r>
      <w:r w:rsidR="00CC3E1D" w:rsidRPr="007A7AAF">
        <w:rPr>
          <w:rFonts w:ascii="Arial" w:hAnsi="Arial" w:cs="Arial"/>
          <w:sz w:val="20"/>
          <w:szCs w:val="20"/>
        </w:rPr>
        <w:t>, pokud situace nedovolí dodržet podmínku předchozí věty.</w:t>
      </w:r>
    </w:p>
    <w:p w:rsidR="005842F6" w:rsidRDefault="003D0FB3" w:rsidP="00EE5A84">
      <w:pPr>
        <w:jc w:val="both"/>
        <w:rPr>
          <w:rFonts w:ascii="Arial" w:hAnsi="Arial" w:cs="Arial"/>
          <w:sz w:val="20"/>
          <w:szCs w:val="20"/>
        </w:rPr>
      </w:pPr>
      <w:r w:rsidRPr="007A7AAF">
        <w:rPr>
          <w:rFonts w:ascii="Arial" w:hAnsi="Arial" w:cs="Arial"/>
          <w:sz w:val="20"/>
          <w:szCs w:val="20"/>
        </w:rPr>
        <w:t>(</w:t>
      </w:r>
      <w:r w:rsidR="006D50E3" w:rsidRPr="007A7AAF">
        <w:rPr>
          <w:rFonts w:ascii="Arial" w:hAnsi="Arial" w:cs="Arial"/>
          <w:sz w:val="20"/>
          <w:szCs w:val="20"/>
        </w:rPr>
        <w:t>5</w:t>
      </w:r>
      <w:r w:rsidRPr="007A7AAF">
        <w:rPr>
          <w:rFonts w:ascii="Arial" w:hAnsi="Arial" w:cs="Arial"/>
          <w:sz w:val="20"/>
          <w:szCs w:val="20"/>
        </w:rPr>
        <w:t xml:space="preserve">) </w:t>
      </w:r>
      <w:r w:rsidR="00947F9C" w:rsidRPr="007A7AAF">
        <w:rPr>
          <w:rFonts w:ascii="Arial" w:hAnsi="Arial" w:cs="Arial"/>
          <w:sz w:val="20"/>
          <w:szCs w:val="20"/>
        </w:rPr>
        <w:t>Pokud dojde k převrácení vozidla je sportovní komisař povinen tuto skutečnost nahlásit hlavnímu sportovnímu komisaři</w:t>
      </w:r>
      <w:r w:rsidR="005842F6">
        <w:rPr>
          <w:rFonts w:ascii="Arial" w:hAnsi="Arial" w:cs="Arial"/>
          <w:sz w:val="20"/>
          <w:szCs w:val="20"/>
        </w:rPr>
        <w:t>.</w:t>
      </w:r>
      <w:r w:rsidR="00EE5A84" w:rsidRPr="007A7AAF">
        <w:rPr>
          <w:rFonts w:ascii="Arial" w:hAnsi="Arial" w:cs="Arial"/>
          <w:sz w:val="20"/>
          <w:szCs w:val="20"/>
        </w:rPr>
        <w:t xml:space="preserve"> Posád</w:t>
      </w:r>
      <w:r w:rsidR="005842F6">
        <w:rPr>
          <w:rFonts w:ascii="Arial" w:hAnsi="Arial" w:cs="Arial"/>
          <w:sz w:val="20"/>
          <w:szCs w:val="20"/>
        </w:rPr>
        <w:t>ce</w:t>
      </w:r>
      <w:r w:rsidR="00EE5A84" w:rsidRPr="007A7AAF">
        <w:rPr>
          <w:rFonts w:ascii="Arial" w:hAnsi="Arial" w:cs="Arial"/>
          <w:sz w:val="20"/>
          <w:szCs w:val="20"/>
        </w:rPr>
        <w:t xml:space="preserve"> převráceného vozidla </w:t>
      </w:r>
      <w:r w:rsidR="005842F6">
        <w:rPr>
          <w:rFonts w:ascii="Arial" w:hAnsi="Arial" w:cs="Arial"/>
          <w:sz w:val="20"/>
          <w:szCs w:val="20"/>
        </w:rPr>
        <w:t xml:space="preserve">je doporučeno </w:t>
      </w:r>
      <w:r w:rsidRPr="007A7AAF">
        <w:rPr>
          <w:rFonts w:ascii="Arial" w:hAnsi="Arial" w:cs="Arial"/>
          <w:sz w:val="20"/>
          <w:szCs w:val="20"/>
        </w:rPr>
        <w:t xml:space="preserve">podrobit </w:t>
      </w:r>
      <w:r w:rsidR="005842F6">
        <w:rPr>
          <w:rFonts w:ascii="Arial" w:hAnsi="Arial" w:cs="Arial"/>
          <w:sz w:val="20"/>
          <w:szCs w:val="20"/>
        </w:rPr>
        <w:t xml:space="preserve">se </w:t>
      </w:r>
      <w:r w:rsidRPr="007A7AAF">
        <w:rPr>
          <w:rFonts w:ascii="Arial" w:hAnsi="Arial" w:cs="Arial"/>
          <w:sz w:val="20"/>
          <w:szCs w:val="20"/>
        </w:rPr>
        <w:t>lékařské prohlídce</w:t>
      </w:r>
      <w:r w:rsidR="00EE5A84" w:rsidRPr="007A7AAF">
        <w:rPr>
          <w:rFonts w:ascii="Arial" w:hAnsi="Arial" w:cs="Arial"/>
          <w:sz w:val="20"/>
          <w:szCs w:val="20"/>
        </w:rPr>
        <w:t>.</w:t>
      </w:r>
      <w:r w:rsidR="00614529" w:rsidRPr="007A7AAF">
        <w:rPr>
          <w:rFonts w:ascii="Arial" w:hAnsi="Arial" w:cs="Arial"/>
          <w:sz w:val="20"/>
          <w:szCs w:val="20"/>
        </w:rPr>
        <w:t xml:space="preserve"> O každé lékařské prohlídce posádky musí být proveden záznam lékařem závodu.</w:t>
      </w:r>
    </w:p>
    <w:p w:rsidR="00526A74" w:rsidRDefault="00B9514F" w:rsidP="00F75701">
      <w:pPr>
        <w:jc w:val="both"/>
        <w:rPr>
          <w:rFonts w:ascii="Arial" w:hAnsi="Arial" w:cs="Arial"/>
          <w:b/>
          <w:sz w:val="20"/>
          <w:szCs w:val="20"/>
        </w:rPr>
      </w:pPr>
      <w:r w:rsidRPr="007A7AAF">
        <w:rPr>
          <w:rFonts w:ascii="Arial" w:hAnsi="Arial" w:cs="Arial"/>
          <w:sz w:val="20"/>
          <w:szCs w:val="20"/>
        </w:rPr>
        <w:t>(</w:t>
      </w:r>
      <w:r w:rsidR="006D50E3" w:rsidRPr="007A7AAF">
        <w:rPr>
          <w:rFonts w:ascii="Arial" w:hAnsi="Arial" w:cs="Arial"/>
          <w:sz w:val="20"/>
          <w:szCs w:val="20"/>
        </w:rPr>
        <w:t>6</w:t>
      </w:r>
      <w:r w:rsidRPr="007A7AAF">
        <w:rPr>
          <w:rFonts w:ascii="Arial" w:hAnsi="Arial" w:cs="Arial"/>
          <w:sz w:val="20"/>
          <w:szCs w:val="20"/>
        </w:rPr>
        <w:t>) V průběhu vyprošťování vozidla je ostatním posádkám zakázána dodatečná prohlídka sekce ve smyslu článku 1</w:t>
      </w:r>
      <w:r w:rsidR="00F34045" w:rsidRPr="007A7AAF">
        <w:rPr>
          <w:rFonts w:ascii="Arial" w:hAnsi="Arial" w:cs="Arial"/>
          <w:sz w:val="20"/>
          <w:szCs w:val="20"/>
        </w:rPr>
        <w:t>6</w:t>
      </w:r>
      <w:r w:rsidRPr="007A7AAF">
        <w:rPr>
          <w:rFonts w:ascii="Arial" w:hAnsi="Arial" w:cs="Arial"/>
          <w:sz w:val="20"/>
          <w:szCs w:val="20"/>
        </w:rPr>
        <w:t>.</w:t>
      </w:r>
      <w:r w:rsidRPr="007A7AAF">
        <w:rPr>
          <w:rFonts w:ascii="Arial" w:hAnsi="Arial" w:cs="Arial"/>
          <w:b/>
          <w:sz w:val="20"/>
          <w:szCs w:val="20"/>
        </w:rPr>
        <w:t xml:space="preserve"> </w:t>
      </w:r>
    </w:p>
    <w:p w:rsidR="00526A74" w:rsidRDefault="00526A74" w:rsidP="002207A0">
      <w:pPr>
        <w:jc w:val="center"/>
        <w:rPr>
          <w:rFonts w:ascii="Arial" w:hAnsi="Arial" w:cs="Arial"/>
          <w:b/>
          <w:sz w:val="20"/>
          <w:szCs w:val="20"/>
        </w:rPr>
      </w:pPr>
    </w:p>
    <w:p w:rsidR="002207A0" w:rsidRPr="007A7AAF" w:rsidRDefault="002207A0" w:rsidP="002207A0">
      <w:pPr>
        <w:jc w:val="center"/>
        <w:rPr>
          <w:rFonts w:ascii="Arial" w:hAnsi="Arial" w:cs="Arial"/>
          <w:b/>
          <w:sz w:val="20"/>
          <w:szCs w:val="20"/>
        </w:rPr>
      </w:pPr>
      <w:r w:rsidRPr="007A7AAF">
        <w:rPr>
          <w:rFonts w:ascii="Arial" w:hAnsi="Arial" w:cs="Arial"/>
          <w:b/>
          <w:sz w:val="20"/>
          <w:szCs w:val="20"/>
        </w:rPr>
        <w:t>ČÁST TŘETÍ</w:t>
      </w:r>
    </w:p>
    <w:p w:rsidR="00AC00DA" w:rsidRPr="007A7AAF" w:rsidRDefault="00DF20A9" w:rsidP="008C72D8">
      <w:pPr>
        <w:jc w:val="center"/>
        <w:rPr>
          <w:rFonts w:ascii="Arial" w:hAnsi="Arial" w:cs="Arial"/>
          <w:sz w:val="20"/>
          <w:szCs w:val="20"/>
        </w:rPr>
      </w:pPr>
      <w:r w:rsidRPr="007A7AAF">
        <w:rPr>
          <w:rFonts w:ascii="Arial" w:hAnsi="Arial" w:cs="Arial"/>
          <w:b/>
          <w:sz w:val="20"/>
          <w:szCs w:val="20"/>
        </w:rPr>
        <w:t>HODNOCENÍ</w:t>
      </w:r>
      <w:r w:rsidR="0047214E" w:rsidRPr="007A7AAF">
        <w:rPr>
          <w:rFonts w:ascii="Arial" w:hAnsi="Arial" w:cs="Arial"/>
          <w:b/>
          <w:sz w:val="20"/>
          <w:szCs w:val="20"/>
        </w:rPr>
        <w:t xml:space="preserve"> </w:t>
      </w:r>
    </w:p>
    <w:p w:rsidR="00DF20A9" w:rsidRPr="007A7AAF" w:rsidRDefault="00016440" w:rsidP="00344861">
      <w:pPr>
        <w:jc w:val="center"/>
        <w:rPr>
          <w:rFonts w:ascii="Arial" w:hAnsi="Arial" w:cs="Arial"/>
          <w:b/>
          <w:sz w:val="20"/>
          <w:szCs w:val="20"/>
        </w:rPr>
      </w:pPr>
      <w:r w:rsidRPr="007A7AAF">
        <w:rPr>
          <w:rFonts w:ascii="Arial" w:hAnsi="Arial" w:cs="Arial"/>
          <w:b/>
          <w:sz w:val="20"/>
          <w:szCs w:val="20"/>
        </w:rPr>
        <w:t>2</w:t>
      </w:r>
      <w:r w:rsidR="008C72D8" w:rsidRPr="007A7AAF">
        <w:rPr>
          <w:rFonts w:ascii="Arial" w:hAnsi="Arial" w:cs="Arial"/>
          <w:b/>
          <w:sz w:val="20"/>
          <w:szCs w:val="20"/>
        </w:rPr>
        <w:t>7</w:t>
      </w:r>
    </w:p>
    <w:p w:rsidR="00CF2FA4" w:rsidRPr="007A7AAF" w:rsidRDefault="00AC00DA" w:rsidP="00AC00DA">
      <w:pPr>
        <w:tabs>
          <w:tab w:val="center" w:pos="4536"/>
          <w:tab w:val="right" w:pos="9072"/>
        </w:tabs>
        <w:rPr>
          <w:rFonts w:ascii="Arial" w:hAnsi="Arial" w:cs="Arial"/>
          <w:b/>
          <w:sz w:val="20"/>
          <w:szCs w:val="20"/>
        </w:rPr>
      </w:pPr>
      <w:r w:rsidRPr="007A7AAF">
        <w:rPr>
          <w:rFonts w:ascii="Arial" w:hAnsi="Arial" w:cs="Arial"/>
          <w:b/>
          <w:sz w:val="20"/>
          <w:szCs w:val="20"/>
        </w:rPr>
        <w:tab/>
      </w:r>
      <w:r w:rsidR="00CF2FA4" w:rsidRPr="007A7AAF">
        <w:rPr>
          <w:rFonts w:ascii="Arial" w:hAnsi="Arial" w:cs="Arial"/>
          <w:b/>
          <w:sz w:val="20"/>
          <w:szCs w:val="20"/>
        </w:rPr>
        <w:t>Bezchybné projetí</w:t>
      </w:r>
      <w:r w:rsidRPr="007A7AAF">
        <w:rPr>
          <w:rFonts w:ascii="Arial" w:hAnsi="Arial" w:cs="Arial"/>
          <w:b/>
          <w:sz w:val="20"/>
          <w:szCs w:val="20"/>
        </w:rPr>
        <w:tab/>
      </w:r>
    </w:p>
    <w:p w:rsidR="002070E5" w:rsidRPr="007A7AAF" w:rsidRDefault="00F33C75" w:rsidP="00BA6D08">
      <w:pPr>
        <w:rPr>
          <w:rFonts w:ascii="Arial" w:hAnsi="Arial" w:cs="Arial"/>
          <w:sz w:val="20"/>
          <w:szCs w:val="20"/>
        </w:rPr>
      </w:pPr>
      <w:r w:rsidRPr="007A7AAF">
        <w:rPr>
          <w:rFonts w:ascii="Arial" w:hAnsi="Arial" w:cs="Arial"/>
          <w:b/>
          <w:sz w:val="20"/>
          <w:szCs w:val="20"/>
        </w:rPr>
        <w:t>0</w:t>
      </w:r>
      <w:r w:rsidR="002070E5" w:rsidRPr="007A7AAF">
        <w:rPr>
          <w:rFonts w:ascii="Arial" w:hAnsi="Arial" w:cs="Arial"/>
          <w:b/>
          <w:sz w:val="20"/>
          <w:szCs w:val="20"/>
        </w:rPr>
        <w:t xml:space="preserve"> trestných bodů</w:t>
      </w:r>
      <w:r w:rsidRPr="007A7AAF">
        <w:rPr>
          <w:rFonts w:ascii="Arial" w:hAnsi="Arial" w:cs="Arial"/>
          <w:sz w:val="20"/>
          <w:szCs w:val="20"/>
        </w:rPr>
        <w:t xml:space="preserve"> - </w:t>
      </w:r>
      <w:r w:rsidR="002070E5" w:rsidRPr="007A7AAF">
        <w:rPr>
          <w:rFonts w:ascii="Arial" w:hAnsi="Arial" w:cs="Arial"/>
          <w:sz w:val="20"/>
          <w:szCs w:val="20"/>
        </w:rPr>
        <w:t>bezchybné projetí brankového pole</w:t>
      </w:r>
      <w:r w:rsidR="00FB0B8B" w:rsidRPr="007A7AAF">
        <w:rPr>
          <w:rFonts w:ascii="Arial" w:hAnsi="Arial" w:cs="Arial"/>
          <w:sz w:val="20"/>
          <w:szCs w:val="20"/>
        </w:rPr>
        <w:t xml:space="preserve"> správným směrem</w:t>
      </w:r>
      <w:r w:rsidR="002070E5" w:rsidRPr="007A7AAF">
        <w:rPr>
          <w:rFonts w:ascii="Arial" w:hAnsi="Arial" w:cs="Arial"/>
          <w:sz w:val="20"/>
          <w:szCs w:val="20"/>
        </w:rPr>
        <w:t>, bezchybné projetí sekce</w:t>
      </w:r>
      <w:r w:rsidRPr="007A7AAF">
        <w:rPr>
          <w:rFonts w:ascii="Arial" w:hAnsi="Arial" w:cs="Arial"/>
          <w:sz w:val="20"/>
          <w:szCs w:val="20"/>
        </w:rPr>
        <w:t xml:space="preserve"> </w:t>
      </w:r>
      <w:r w:rsidR="00B57802" w:rsidRPr="007A7AAF">
        <w:rPr>
          <w:rFonts w:ascii="Arial" w:hAnsi="Arial" w:cs="Arial"/>
          <w:sz w:val="20"/>
          <w:szCs w:val="20"/>
        </w:rPr>
        <w:t>(</w:t>
      </w:r>
      <w:r w:rsidR="009345BE" w:rsidRPr="007A7AAF">
        <w:rPr>
          <w:rFonts w:ascii="Arial" w:hAnsi="Arial" w:cs="Arial"/>
          <w:sz w:val="20"/>
          <w:szCs w:val="20"/>
        </w:rPr>
        <w:t>čl</w:t>
      </w:r>
      <w:r w:rsidR="00F12012">
        <w:rPr>
          <w:rFonts w:ascii="Arial" w:hAnsi="Arial" w:cs="Arial"/>
          <w:sz w:val="20"/>
          <w:szCs w:val="20"/>
        </w:rPr>
        <w:t>ánky</w:t>
      </w:r>
      <w:r w:rsidR="00B57802" w:rsidRPr="007A7AAF">
        <w:rPr>
          <w:rFonts w:ascii="Arial" w:hAnsi="Arial" w:cs="Arial"/>
          <w:sz w:val="20"/>
          <w:szCs w:val="20"/>
        </w:rPr>
        <w:t xml:space="preserve"> </w:t>
      </w:r>
      <w:r w:rsidR="00B80C16" w:rsidRPr="007A7AAF">
        <w:rPr>
          <w:rFonts w:ascii="Arial" w:hAnsi="Arial" w:cs="Arial"/>
          <w:sz w:val="20"/>
          <w:szCs w:val="20"/>
        </w:rPr>
        <w:t>1</w:t>
      </w:r>
      <w:r w:rsidR="004C12A9">
        <w:rPr>
          <w:rFonts w:ascii="Arial" w:hAnsi="Arial" w:cs="Arial"/>
          <w:sz w:val="20"/>
          <w:szCs w:val="20"/>
        </w:rPr>
        <w:t>9</w:t>
      </w:r>
      <w:r w:rsidR="00BE7A16" w:rsidRPr="007A7AAF">
        <w:rPr>
          <w:rFonts w:ascii="Arial" w:hAnsi="Arial" w:cs="Arial"/>
          <w:sz w:val="20"/>
          <w:szCs w:val="20"/>
        </w:rPr>
        <w:t xml:space="preserve"> až </w:t>
      </w:r>
      <w:r w:rsidR="006F70BA" w:rsidRPr="007A7AAF">
        <w:rPr>
          <w:rFonts w:ascii="Arial" w:hAnsi="Arial" w:cs="Arial"/>
          <w:sz w:val="20"/>
          <w:szCs w:val="20"/>
        </w:rPr>
        <w:t>25</w:t>
      </w:r>
      <w:r w:rsidR="00B57802" w:rsidRPr="007A7AAF">
        <w:rPr>
          <w:rFonts w:ascii="Arial" w:hAnsi="Arial" w:cs="Arial"/>
          <w:sz w:val="20"/>
          <w:szCs w:val="20"/>
        </w:rPr>
        <w:t>).</w:t>
      </w:r>
    </w:p>
    <w:p w:rsidR="00344861" w:rsidRPr="007A7AAF" w:rsidRDefault="008C72D8" w:rsidP="00344861">
      <w:pPr>
        <w:jc w:val="center"/>
        <w:rPr>
          <w:rFonts w:ascii="Arial" w:hAnsi="Arial" w:cs="Arial"/>
          <w:b/>
          <w:sz w:val="20"/>
          <w:szCs w:val="20"/>
        </w:rPr>
      </w:pPr>
      <w:r w:rsidRPr="007A7AAF">
        <w:rPr>
          <w:rFonts w:ascii="Arial" w:hAnsi="Arial" w:cs="Arial"/>
          <w:b/>
          <w:sz w:val="20"/>
          <w:szCs w:val="20"/>
        </w:rPr>
        <w:t>28</w:t>
      </w:r>
    </w:p>
    <w:p w:rsidR="00CF2FA4" w:rsidRPr="007A7AAF" w:rsidRDefault="00CF2FA4" w:rsidP="00344861">
      <w:pPr>
        <w:jc w:val="center"/>
        <w:rPr>
          <w:rFonts w:ascii="Arial" w:hAnsi="Arial" w:cs="Arial"/>
          <w:b/>
          <w:sz w:val="20"/>
          <w:szCs w:val="20"/>
        </w:rPr>
      </w:pPr>
      <w:r w:rsidRPr="007A7AAF">
        <w:rPr>
          <w:rFonts w:ascii="Arial" w:hAnsi="Arial" w:cs="Arial"/>
          <w:b/>
          <w:sz w:val="20"/>
          <w:szCs w:val="20"/>
        </w:rPr>
        <w:t>Stání</w:t>
      </w:r>
    </w:p>
    <w:p w:rsidR="0023191D" w:rsidRPr="007A7AAF" w:rsidRDefault="009B7E3E" w:rsidP="0023191D">
      <w:pPr>
        <w:rPr>
          <w:rFonts w:ascii="Arial" w:hAnsi="Arial" w:cs="Arial"/>
          <w:strike/>
          <w:sz w:val="20"/>
          <w:szCs w:val="20"/>
        </w:rPr>
      </w:pPr>
      <w:r w:rsidRPr="007A7AAF">
        <w:rPr>
          <w:rFonts w:ascii="Arial" w:hAnsi="Arial" w:cs="Arial"/>
          <w:b/>
          <w:sz w:val="20"/>
          <w:szCs w:val="20"/>
        </w:rPr>
        <w:t>1</w:t>
      </w:r>
      <w:r w:rsidR="002070E5" w:rsidRPr="007A7AAF">
        <w:rPr>
          <w:rFonts w:ascii="Arial" w:hAnsi="Arial" w:cs="Arial"/>
          <w:b/>
          <w:sz w:val="20"/>
          <w:szCs w:val="20"/>
        </w:rPr>
        <w:t xml:space="preserve"> trestný</w:t>
      </w:r>
      <w:r w:rsidR="00E443AB" w:rsidRPr="007A7AAF">
        <w:rPr>
          <w:rFonts w:ascii="Arial" w:hAnsi="Arial" w:cs="Arial"/>
          <w:b/>
          <w:sz w:val="20"/>
          <w:szCs w:val="20"/>
        </w:rPr>
        <w:t>ch</w:t>
      </w:r>
      <w:r w:rsidR="002070E5" w:rsidRPr="007A7AAF">
        <w:rPr>
          <w:rFonts w:ascii="Arial" w:hAnsi="Arial" w:cs="Arial"/>
          <w:b/>
          <w:sz w:val="20"/>
          <w:szCs w:val="20"/>
        </w:rPr>
        <w:t xml:space="preserve"> bod</w:t>
      </w:r>
      <w:r w:rsidR="00E443AB" w:rsidRPr="007A7AAF">
        <w:rPr>
          <w:rFonts w:ascii="Arial" w:hAnsi="Arial" w:cs="Arial"/>
          <w:b/>
          <w:sz w:val="20"/>
          <w:szCs w:val="20"/>
        </w:rPr>
        <w:t>ů</w:t>
      </w:r>
      <w:r w:rsidR="002070E5" w:rsidRPr="007A7AAF">
        <w:rPr>
          <w:rFonts w:ascii="Arial" w:hAnsi="Arial" w:cs="Arial"/>
          <w:sz w:val="20"/>
          <w:szCs w:val="20"/>
        </w:rPr>
        <w:t xml:space="preserve"> - </w:t>
      </w:r>
      <w:r w:rsidR="00BE7A16" w:rsidRPr="007A7AAF">
        <w:rPr>
          <w:rFonts w:ascii="Arial" w:hAnsi="Arial" w:cs="Arial"/>
          <w:sz w:val="20"/>
          <w:szCs w:val="20"/>
        </w:rPr>
        <w:t>stání</w:t>
      </w:r>
      <w:r w:rsidR="00F33C75" w:rsidRPr="007A7AAF">
        <w:rPr>
          <w:rFonts w:ascii="Arial" w:hAnsi="Arial" w:cs="Arial"/>
          <w:sz w:val="20"/>
          <w:szCs w:val="20"/>
        </w:rPr>
        <w:t xml:space="preserve"> delší než 15 sekund </w:t>
      </w:r>
      <w:r w:rsidR="00BE7A16" w:rsidRPr="007A7AAF">
        <w:rPr>
          <w:rFonts w:ascii="Arial" w:hAnsi="Arial" w:cs="Arial"/>
          <w:sz w:val="20"/>
          <w:szCs w:val="20"/>
        </w:rPr>
        <w:t>do</w:t>
      </w:r>
      <w:r w:rsidR="00F33C75" w:rsidRPr="007A7AAF">
        <w:rPr>
          <w:rFonts w:ascii="Arial" w:hAnsi="Arial" w:cs="Arial"/>
          <w:sz w:val="20"/>
          <w:szCs w:val="20"/>
        </w:rPr>
        <w:t xml:space="preserve"> </w:t>
      </w:r>
      <w:r w:rsidRPr="007A7AAF">
        <w:rPr>
          <w:rFonts w:ascii="Arial" w:hAnsi="Arial" w:cs="Arial"/>
          <w:sz w:val="20"/>
          <w:szCs w:val="20"/>
        </w:rPr>
        <w:t>3</w:t>
      </w:r>
      <w:r w:rsidR="00F33C75" w:rsidRPr="007A7AAF">
        <w:rPr>
          <w:rFonts w:ascii="Arial" w:hAnsi="Arial" w:cs="Arial"/>
          <w:sz w:val="20"/>
          <w:szCs w:val="20"/>
        </w:rPr>
        <w:t xml:space="preserve"> minut nezávisle na konečné změně směru </w:t>
      </w:r>
      <w:r w:rsidR="00B57802" w:rsidRPr="007A7AAF">
        <w:rPr>
          <w:rFonts w:ascii="Arial" w:hAnsi="Arial" w:cs="Arial"/>
          <w:sz w:val="20"/>
          <w:szCs w:val="20"/>
        </w:rPr>
        <w:t>j</w:t>
      </w:r>
      <w:r w:rsidR="00F33C75" w:rsidRPr="007A7AAF">
        <w:rPr>
          <w:rFonts w:ascii="Arial" w:hAnsi="Arial" w:cs="Arial"/>
          <w:sz w:val="20"/>
          <w:szCs w:val="20"/>
        </w:rPr>
        <w:t>ízdy</w:t>
      </w:r>
      <w:r w:rsidR="00B57802" w:rsidRPr="007A7AAF">
        <w:rPr>
          <w:rFonts w:ascii="Arial" w:hAnsi="Arial" w:cs="Arial"/>
          <w:sz w:val="20"/>
          <w:szCs w:val="20"/>
        </w:rPr>
        <w:t xml:space="preserve"> (</w:t>
      </w:r>
      <w:r w:rsidR="009345BE" w:rsidRPr="007A7AAF">
        <w:rPr>
          <w:rFonts w:ascii="Arial" w:hAnsi="Arial" w:cs="Arial"/>
          <w:sz w:val="20"/>
          <w:szCs w:val="20"/>
        </w:rPr>
        <w:t>čl</w:t>
      </w:r>
      <w:r w:rsidR="0064417B" w:rsidRPr="007A7AAF">
        <w:rPr>
          <w:rFonts w:ascii="Arial" w:hAnsi="Arial" w:cs="Arial"/>
          <w:sz w:val="20"/>
          <w:szCs w:val="20"/>
        </w:rPr>
        <w:t xml:space="preserve">ánek </w:t>
      </w:r>
      <w:r w:rsidR="00F84E7F">
        <w:rPr>
          <w:rFonts w:ascii="Arial" w:hAnsi="Arial" w:cs="Arial"/>
          <w:sz w:val="20"/>
          <w:szCs w:val="20"/>
        </w:rPr>
        <w:t>19</w:t>
      </w:r>
      <w:r w:rsidR="00970199" w:rsidRPr="007A7AAF">
        <w:rPr>
          <w:rFonts w:ascii="Arial" w:hAnsi="Arial" w:cs="Arial"/>
          <w:sz w:val="20"/>
          <w:szCs w:val="20"/>
        </w:rPr>
        <w:t xml:space="preserve"> odst. 1</w:t>
      </w:r>
      <w:r w:rsidR="00B57802" w:rsidRPr="007A7AAF">
        <w:rPr>
          <w:rFonts w:ascii="Arial" w:hAnsi="Arial" w:cs="Arial"/>
          <w:sz w:val="20"/>
          <w:szCs w:val="20"/>
        </w:rPr>
        <w:t>)</w:t>
      </w:r>
      <w:r w:rsidR="00F33C75" w:rsidRPr="007A7AAF">
        <w:rPr>
          <w:rFonts w:ascii="Arial" w:hAnsi="Arial" w:cs="Arial"/>
          <w:sz w:val="20"/>
          <w:szCs w:val="20"/>
        </w:rPr>
        <w:t>.</w:t>
      </w:r>
    </w:p>
    <w:p w:rsidR="00344861" w:rsidRPr="007A7AAF" w:rsidRDefault="008C72D8" w:rsidP="0023191D">
      <w:pPr>
        <w:jc w:val="center"/>
        <w:rPr>
          <w:rFonts w:ascii="Arial" w:hAnsi="Arial" w:cs="Arial"/>
          <w:b/>
          <w:sz w:val="20"/>
          <w:szCs w:val="20"/>
        </w:rPr>
      </w:pPr>
      <w:r w:rsidRPr="007A7AAF">
        <w:rPr>
          <w:rFonts w:ascii="Arial" w:hAnsi="Arial" w:cs="Arial"/>
          <w:b/>
          <w:sz w:val="20"/>
          <w:szCs w:val="20"/>
        </w:rPr>
        <w:t>29</w:t>
      </w:r>
    </w:p>
    <w:p w:rsidR="00CF2FA4" w:rsidRPr="007A7AAF" w:rsidRDefault="00CF2FA4" w:rsidP="00344861">
      <w:pPr>
        <w:jc w:val="center"/>
        <w:rPr>
          <w:rFonts w:ascii="Arial" w:hAnsi="Arial" w:cs="Arial"/>
          <w:b/>
          <w:sz w:val="20"/>
          <w:szCs w:val="20"/>
        </w:rPr>
      </w:pPr>
      <w:r w:rsidRPr="007A7AAF">
        <w:rPr>
          <w:rFonts w:ascii="Arial" w:hAnsi="Arial" w:cs="Arial"/>
          <w:b/>
          <w:sz w:val="20"/>
          <w:szCs w:val="20"/>
        </w:rPr>
        <w:t>Změna směru jízdy</w:t>
      </w:r>
    </w:p>
    <w:p w:rsidR="002070E5" w:rsidRPr="007A7AAF" w:rsidRDefault="00F33C75" w:rsidP="00EF07EC">
      <w:pPr>
        <w:rPr>
          <w:rFonts w:ascii="Arial" w:hAnsi="Arial" w:cs="Arial"/>
          <w:sz w:val="20"/>
          <w:szCs w:val="20"/>
        </w:rPr>
      </w:pPr>
      <w:r w:rsidRPr="007A7AAF">
        <w:rPr>
          <w:rFonts w:ascii="Arial" w:hAnsi="Arial" w:cs="Arial"/>
          <w:b/>
          <w:sz w:val="20"/>
          <w:szCs w:val="20"/>
        </w:rPr>
        <w:t>3</w:t>
      </w:r>
      <w:r w:rsidR="002070E5" w:rsidRPr="007A7AAF">
        <w:rPr>
          <w:rFonts w:ascii="Arial" w:hAnsi="Arial" w:cs="Arial"/>
          <w:b/>
          <w:sz w:val="20"/>
          <w:szCs w:val="20"/>
        </w:rPr>
        <w:t xml:space="preserve"> trestné body</w:t>
      </w:r>
      <w:r w:rsidR="00F32C37" w:rsidRPr="007A7AAF">
        <w:rPr>
          <w:rFonts w:ascii="Arial" w:hAnsi="Arial" w:cs="Arial"/>
          <w:b/>
          <w:sz w:val="20"/>
          <w:szCs w:val="20"/>
        </w:rPr>
        <w:t xml:space="preserve"> </w:t>
      </w:r>
      <w:r w:rsidR="00F32C37" w:rsidRPr="007A7AAF">
        <w:rPr>
          <w:rFonts w:ascii="Arial" w:hAnsi="Arial" w:cs="Arial"/>
          <w:sz w:val="20"/>
          <w:szCs w:val="20"/>
        </w:rPr>
        <w:t xml:space="preserve">- </w:t>
      </w:r>
      <w:r w:rsidRPr="007A7AAF">
        <w:rPr>
          <w:rFonts w:ascii="Arial" w:hAnsi="Arial" w:cs="Arial"/>
          <w:sz w:val="20"/>
          <w:szCs w:val="20"/>
        </w:rPr>
        <w:t>změna směru jízdy</w:t>
      </w:r>
      <w:r w:rsidR="00EF07EC" w:rsidRPr="007A7AAF">
        <w:rPr>
          <w:rFonts w:ascii="Arial" w:hAnsi="Arial" w:cs="Arial"/>
          <w:sz w:val="20"/>
          <w:szCs w:val="20"/>
        </w:rPr>
        <w:t xml:space="preserve"> v</w:t>
      </w:r>
      <w:r w:rsidR="009916BD" w:rsidRPr="007A7AAF">
        <w:rPr>
          <w:rFonts w:ascii="Arial" w:hAnsi="Arial" w:cs="Arial"/>
          <w:sz w:val="20"/>
          <w:szCs w:val="20"/>
        </w:rPr>
        <w:t> </w:t>
      </w:r>
      <w:r w:rsidR="00EF07EC" w:rsidRPr="007A7AAF">
        <w:rPr>
          <w:rFonts w:ascii="Arial" w:hAnsi="Arial" w:cs="Arial"/>
          <w:sz w:val="20"/>
          <w:szCs w:val="20"/>
        </w:rPr>
        <w:t>sekci</w:t>
      </w:r>
      <w:r w:rsidR="009916BD" w:rsidRPr="007A7AAF">
        <w:rPr>
          <w:rFonts w:ascii="Arial" w:hAnsi="Arial" w:cs="Arial"/>
          <w:sz w:val="20"/>
          <w:szCs w:val="20"/>
        </w:rPr>
        <w:t xml:space="preserve"> </w:t>
      </w:r>
      <w:r w:rsidR="00B80C16" w:rsidRPr="007A7AAF">
        <w:rPr>
          <w:rFonts w:ascii="Arial" w:hAnsi="Arial" w:cs="Arial"/>
          <w:sz w:val="20"/>
          <w:szCs w:val="20"/>
        </w:rPr>
        <w:t xml:space="preserve">(článek </w:t>
      </w:r>
      <w:r w:rsidR="00F84E7F">
        <w:rPr>
          <w:rFonts w:ascii="Arial" w:hAnsi="Arial" w:cs="Arial"/>
          <w:sz w:val="20"/>
          <w:szCs w:val="20"/>
        </w:rPr>
        <w:t>19</w:t>
      </w:r>
      <w:r w:rsidR="00970199" w:rsidRPr="007A7AAF">
        <w:rPr>
          <w:rFonts w:ascii="Arial" w:hAnsi="Arial" w:cs="Arial"/>
          <w:sz w:val="20"/>
          <w:szCs w:val="20"/>
        </w:rPr>
        <w:t xml:space="preserve"> odst. 2</w:t>
      </w:r>
      <w:r w:rsidR="00B80C16" w:rsidRPr="007A7AAF">
        <w:rPr>
          <w:rFonts w:ascii="Arial" w:hAnsi="Arial" w:cs="Arial"/>
          <w:sz w:val="20"/>
          <w:szCs w:val="20"/>
        </w:rPr>
        <w:t>)</w:t>
      </w:r>
    </w:p>
    <w:p w:rsidR="00344861" w:rsidRPr="007A7AAF" w:rsidRDefault="008B1FE3" w:rsidP="00344861">
      <w:pPr>
        <w:jc w:val="center"/>
        <w:rPr>
          <w:rFonts w:ascii="Arial" w:hAnsi="Arial" w:cs="Arial"/>
          <w:b/>
          <w:sz w:val="20"/>
          <w:szCs w:val="20"/>
        </w:rPr>
      </w:pPr>
      <w:r w:rsidRPr="007A7AAF">
        <w:rPr>
          <w:rFonts w:ascii="Arial" w:hAnsi="Arial" w:cs="Arial"/>
          <w:b/>
          <w:sz w:val="20"/>
          <w:szCs w:val="20"/>
        </w:rPr>
        <w:t>3</w:t>
      </w:r>
      <w:r w:rsidR="008C72D8" w:rsidRPr="007A7AAF">
        <w:rPr>
          <w:rFonts w:ascii="Arial" w:hAnsi="Arial" w:cs="Arial"/>
          <w:b/>
          <w:sz w:val="20"/>
          <w:szCs w:val="20"/>
        </w:rPr>
        <w:t>0</w:t>
      </w:r>
    </w:p>
    <w:p w:rsidR="00CF2FA4" w:rsidRPr="007A7AAF" w:rsidRDefault="00CF2FA4" w:rsidP="00344861">
      <w:pPr>
        <w:jc w:val="center"/>
        <w:rPr>
          <w:rFonts w:ascii="Arial" w:hAnsi="Arial" w:cs="Arial"/>
          <w:b/>
          <w:sz w:val="20"/>
          <w:szCs w:val="20"/>
        </w:rPr>
      </w:pPr>
      <w:r w:rsidRPr="007A7AAF">
        <w:rPr>
          <w:rFonts w:ascii="Arial" w:hAnsi="Arial" w:cs="Arial"/>
          <w:b/>
          <w:sz w:val="20"/>
          <w:szCs w:val="20"/>
        </w:rPr>
        <w:t>Dotyk brankové tyče</w:t>
      </w:r>
    </w:p>
    <w:p w:rsidR="00EE00E4" w:rsidRPr="007A7AAF" w:rsidRDefault="00F33C75" w:rsidP="008C72D8">
      <w:pPr>
        <w:jc w:val="both"/>
        <w:rPr>
          <w:rFonts w:ascii="Arial" w:hAnsi="Arial" w:cs="Arial"/>
          <w:b/>
          <w:sz w:val="20"/>
          <w:szCs w:val="20"/>
        </w:rPr>
      </w:pPr>
      <w:r w:rsidRPr="007A7AAF">
        <w:rPr>
          <w:rFonts w:ascii="Arial" w:hAnsi="Arial" w:cs="Arial"/>
          <w:b/>
          <w:sz w:val="20"/>
          <w:szCs w:val="20"/>
        </w:rPr>
        <w:t>8</w:t>
      </w:r>
      <w:r w:rsidR="002070E5" w:rsidRPr="007A7AAF">
        <w:rPr>
          <w:rFonts w:ascii="Arial" w:hAnsi="Arial" w:cs="Arial"/>
          <w:b/>
          <w:sz w:val="20"/>
          <w:szCs w:val="20"/>
        </w:rPr>
        <w:t xml:space="preserve"> trestných bodů</w:t>
      </w:r>
      <w:r w:rsidRPr="007A7AAF">
        <w:rPr>
          <w:rFonts w:ascii="Arial" w:hAnsi="Arial" w:cs="Arial"/>
          <w:sz w:val="20"/>
          <w:szCs w:val="20"/>
        </w:rPr>
        <w:t>  - dotyk s jednou brankovou tyčí</w:t>
      </w:r>
      <w:r w:rsidR="00AA0EB5" w:rsidRPr="007A7AAF">
        <w:rPr>
          <w:rFonts w:ascii="Arial" w:hAnsi="Arial" w:cs="Arial"/>
          <w:sz w:val="20"/>
          <w:szCs w:val="20"/>
        </w:rPr>
        <w:t xml:space="preserve"> jakoukoli částí vozidla</w:t>
      </w:r>
      <w:r w:rsidRPr="007A7AAF">
        <w:rPr>
          <w:rFonts w:ascii="Arial" w:hAnsi="Arial" w:cs="Arial"/>
          <w:sz w:val="20"/>
          <w:szCs w:val="20"/>
        </w:rPr>
        <w:t>.</w:t>
      </w:r>
      <w:r w:rsidR="002070E5" w:rsidRPr="007A7AAF">
        <w:rPr>
          <w:rFonts w:ascii="Arial" w:hAnsi="Arial" w:cs="Arial"/>
          <w:sz w:val="20"/>
          <w:szCs w:val="20"/>
        </w:rPr>
        <w:t xml:space="preserve"> </w:t>
      </w:r>
      <w:r w:rsidR="00852E55" w:rsidRPr="007A7AAF">
        <w:rPr>
          <w:rFonts w:ascii="Arial" w:hAnsi="Arial" w:cs="Arial"/>
          <w:sz w:val="20"/>
          <w:szCs w:val="20"/>
        </w:rPr>
        <w:t>Pokud dojde k dotyku bra</w:t>
      </w:r>
      <w:r w:rsidR="00852E55" w:rsidRPr="007A7AAF">
        <w:rPr>
          <w:rFonts w:ascii="Arial" w:hAnsi="Arial" w:cs="Arial"/>
          <w:sz w:val="20"/>
          <w:szCs w:val="20"/>
        </w:rPr>
        <w:t>n</w:t>
      </w:r>
      <w:r w:rsidR="00852E55" w:rsidRPr="007A7AAF">
        <w:rPr>
          <w:rFonts w:ascii="Arial" w:hAnsi="Arial" w:cs="Arial"/>
          <w:sz w:val="20"/>
          <w:szCs w:val="20"/>
        </w:rPr>
        <w:t xml:space="preserve">kové tyče </w:t>
      </w:r>
      <w:r w:rsidR="00AA0EB5" w:rsidRPr="007A7AAF">
        <w:rPr>
          <w:rFonts w:ascii="Arial" w:hAnsi="Arial" w:cs="Arial"/>
          <w:sz w:val="20"/>
          <w:szCs w:val="20"/>
        </w:rPr>
        <w:t xml:space="preserve">jakoukoli částí vozidla </w:t>
      </w:r>
      <w:r w:rsidR="00852E55" w:rsidRPr="007A7AAF">
        <w:rPr>
          <w:rFonts w:ascii="Arial" w:hAnsi="Arial" w:cs="Arial"/>
          <w:sz w:val="20"/>
          <w:szCs w:val="20"/>
        </w:rPr>
        <w:t xml:space="preserve">vícekrát </w:t>
      </w:r>
      <w:r w:rsidR="00AA0EB5" w:rsidRPr="007A7AAF">
        <w:rPr>
          <w:rFonts w:ascii="Arial" w:hAnsi="Arial" w:cs="Arial"/>
          <w:sz w:val="20"/>
          <w:szCs w:val="20"/>
        </w:rPr>
        <w:t>na jedné straně</w:t>
      </w:r>
      <w:r w:rsidR="00852E55" w:rsidRPr="007A7AAF">
        <w:rPr>
          <w:rFonts w:ascii="Arial" w:hAnsi="Arial" w:cs="Arial"/>
          <w:sz w:val="20"/>
          <w:szCs w:val="20"/>
        </w:rPr>
        <w:t xml:space="preserve"> vozidla, je toto hodnoceno jako jeden dotyk</w:t>
      </w:r>
      <w:r w:rsidR="00130B60" w:rsidRPr="007A7AAF">
        <w:rPr>
          <w:rFonts w:ascii="Arial" w:hAnsi="Arial" w:cs="Arial"/>
          <w:sz w:val="20"/>
          <w:szCs w:val="20"/>
        </w:rPr>
        <w:t xml:space="preserve"> </w:t>
      </w:r>
      <w:r w:rsidR="003F3922" w:rsidRPr="007A7AAF">
        <w:rPr>
          <w:rFonts w:ascii="Arial" w:hAnsi="Arial" w:cs="Arial"/>
          <w:sz w:val="20"/>
          <w:szCs w:val="20"/>
        </w:rPr>
        <w:t xml:space="preserve">pouze </w:t>
      </w:r>
      <w:r w:rsidR="00130B60" w:rsidRPr="007A7AAF">
        <w:rPr>
          <w:rFonts w:ascii="Arial" w:hAnsi="Arial" w:cs="Arial"/>
          <w:sz w:val="20"/>
          <w:szCs w:val="20"/>
        </w:rPr>
        <w:t>za předpokladu, že</w:t>
      </w:r>
      <w:r w:rsidR="00852E55" w:rsidRPr="007A7AAF">
        <w:rPr>
          <w:rFonts w:ascii="Arial" w:hAnsi="Arial" w:cs="Arial"/>
          <w:sz w:val="20"/>
          <w:szCs w:val="20"/>
        </w:rPr>
        <w:t xml:space="preserve"> nedojde ke změně směru jízdy vozidla mezi jednotlivými dotyky brankové tyče</w:t>
      </w:r>
      <w:r w:rsidR="00E912A4">
        <w:rPr>
          <w:rFonts w:ascii="Arial" w:hAnsi="Arial" w:cs="Arial"/>
          <w:sz w:val="20"/>
          <w:szCs w:val="20"/>
        </w:rPr>
        <w:t>.</w:t>
      </w:r>
    </w:p>
    <w:p w:rsidR="00344861" w:rsidRPr="007A7AAF" w:rsidRDefault="008C72D8" w:rsidP="000D7E0E">
      <w:pPr>
        <w:jc w:val="center"/>
        <w:rPr>
          <w:rFonts w:ascii="Arial" w:hAnsi="Arial" w:cs="Arial"/>
          <w:b/>
          <w:sz w:val="20"/>
          <w:szCs w:val="20"/>
        </w:rPr>
      </w:pPr>
      <w:r w:rsidRPr="007A7AAF">
        <w:rPr>
          <w:rFonts w:ascii="Arial" w:hAnsi="Arial" w:cs="Arial"/>
          <w:b/>
          <w:sz w:val="20"/>
          <w:szCs w:val="20"/>
        </w:rPr>
        <w:t>31</w:t>
      </w:r>
    </w:p>
    <w:p w:rsidR="00CF2FA4" w:rsidRPr="007A7AAF" w:rsidRDefault="00611DC2" w:rsidP="00344861">
      <w:pPr>
        <w:jc w:val="center"/>
        <w:rPr>
          <w:rFonts w:ascii="Arial" w:hAnsi="Arial" w:cs="Arial"/>
          <w:b/>
          <w:sz w:val="20"/>
          <w:szCs w:val="20"/>
        </w:rPr>
      </w:pPr>
      <w:r w:rsidRPr="007A7AAF">
        <w:rPr>
          <w:rFonts w:ascii="Arial" w:hAnsi="Arial" w:cs="Arial"/>
          <w:b/>
          <w:sz w:val="20"/>
          <w:szCs w:val="20"/>
        </w:rPr>
        <w:t>Zlomení, p</w:t>
      </w:r>
      <w:r w:rsidR="00CF2FA4" w:rsidRPr="007A7AAF">
        <w:rPr>
          <w:rFonts w:ascii="Arial" w:hAnsi="Arial" w:cs="Arial"/>
          <w:b/>
          <w:sz w:val="20"/>
          <w:szCs w:val="20"/>
        </w:rPr>
        <w:t>řejetí</w:t>
      </w:r>
      <w:r w:rsidR="00CD23C1" w:rsidRPr="007A7AAF">
        <w:rPr>
          <w:rFonts w:ascii="Arial" w:hAnsi="Arial" w:cs="Arial"/>
          <w:b/>
          <w:sz w:val="20"/>
          <w:szCs w:val="20"/>
        </w:rPr>
        <w:t xml:space="preserve"> </w:t>
      </w:r>
      <w:r w:rsidR="00AE4853" w:rsidRPr="007A7AAF">
        <w:rPr>
          <w:rFonts w:ascii="Arial" w:hAnsi="Arial" w:cs="Arial"/>
          <w:b/>
          <w:sz w:val="20"/>
          <w:szCs w:val="20"/>
        </w:rPr>
        <w:t>nebo</w:t>
      </w:r>
      <w:r w:rsidR="00CF2FA4" w:rsidRPr="007A7AAF">
        <w:rPr>
          <w:rFonts w:ascii="Arial" w:hAnsi="Arial" w:cs="Arial"/>
          <w:b/>
          <w:sz w:val="20"/>
          <w:szCs w:val="20"/>
        </w:rPr>
        <w:t xml:space="preserve"> </w:t>
      </w:r>
      <w:r w:rsidR="00C74BF5" w:rsidRPr="007A7AAF">
        <w:rPr>
          <w:rFonts w:ascii="Arial" w:hAnsi="Arial" w:cs="Arial"/>
          <w:b/>
          <w:sz w:val="20"/>
          <w:szCs w:val="20"/>
        </w:rPr>
        <w:t>s</w:t>
      </w:r>
      <w:r w:rsidRPr="007A7AAF">
        <w:rPr>
          <w:rFonts w:ascii="Arial" w:hAnsi="Arial" w:cs="Arial"/>
          <w:b/>
          <w:sz w:val="20"/>
          <w:szCs w:val="20"/>
        </w:rPr>
        <w:t xml:space="preserve">hození </w:t>
      </w:r>
      <w:r w:rsidR="00CF2FA4" w:rsidRPr="007A7AAF">
        <w:rPr>
          <w:rFonts w:ascii="Arial" w:hAnsi="Arial" w:cs="Arial"/>
          <w:b/>
          <w:sz w:val="20"/>
          <w:szCs w:val="20"/>
        </w:rPr>
        <w:t>brankové tyče</w:t>
      </w:r>
    </w:p>
    <w:p w:rsidR="00EB27C4" w:rsidRPr="007A7AAF" w:rsidRDefault="00FE5B50" w:rsidP="00EB27C4">
      <w:pPr>
        <w:jc w:val="both"/>
        <w:rPr>
          <w:rFonts w:ascii="Arial" w:hAnsi="Arial" w:cs="Arial"/>
          <w:sz w:val="20"/>
          <w:szCs w:val="20"/>
        </w:rPr>
      </w:pPr>
      <w:r w:rsidRPr="007A7AAF">
        <w:rPr>
          <w:rFonts w:ascii="Arial" w:hAnsi="Arial" w:cs="Arial"/>
          <w:sz w:val="20"/>
          <w:szCs w:val="20"/>
        </w:rPr>
        <w:t>(1)</w:t>
      </w:r>
      <w:r w:rsidRPr="007A7AAF">
        <w:rPr>
          <w:rFonts w:ascii="Arial" w:hAnsi="Arial" w:cs="Arial"/>
          <w:b/>
          <w:sz w:val="20"/>
          <w:szCs w:val="20"/>
        </w:rPr>
        <w:t xml:space="preserve"> </w:t>
      </w:r>
      <w:r w:rsidR="00EB27C4" w:rsidRPr="007A7AAF">
        <w:rPr>
          <w:rFonts w:ascii="Arial" w:hAnsi="Arial" w:cs="Arial"/>
          <w:b/>
          <w:sz w:val="20"/>
          <w:szCs w:val="20"/>
        </w:rPr>
        <w:t>20 trestných bodů</w:t>
      </w:r>
      <w:r w:rsidR="00EB27C4" w:rsidRPr="007A7AAF">
        <w:rPr>
          <w:rFonts w:ascii="Arial" w:hAnsi="Arial" w:cs="Arial"/>
          <w:sz w:val="20"/>
          <w:szCs w:val="20"/>
        </w:rPr>
        <w:t> </w:t>
      </w:r>
    </w:p>
    <w:p w:rsidR="00EB27C4" w:rsidRPr="007A7AAF" w:rsidRDefault="00022DBB" w:rsidP="00FE5B50">
      <w:pPr>
        <w:tabs>
          <w:tab w:val="left" w:pos="142"/>
        </w:tabs>
        <w:jc w:val="both"/>
        <w:rPr>
          <w:rFonts w:ascii="Arial" w:hAnsi="Arial" w:cs="Arial"/>
          <w:sz w:val="20"/>
          <w:szCs w:val="20"/>
        </w:rPr>
      </w:pPr>
      <w:r>
        <w:rPr>
          <w:rFonts w:ascii="Arial" w:hAnsi="Arial" w:cs="Arial"/>
          <w:sz w:val="20"/>
          <w:szCs w:val="20"/>
        </w:rPr>
        <w:t xml:space="preserve">  </w:t>
      </w:r>
      <w:r w:rsidR="00FE5B50" w:rsidRPr="007A7AAF">
        <w:rPr>
          <w:rFonts w:ascii="Arial" w:hAnsi="Arial" w:cs="Arial"/>
          <w:sz w:val="20"/>
          <w:szCs w:val="20"/>
        </w:rPr>
        <w:tab/>
        <w:t>a</w:t>
      </w:r>
      <w:r w:rsidR="00EB27C4" w:rsidRPr="007A7AAF">
        <w:rPr>
          <w:rFonts w:ascii="Arial" w:hAnsi="Arial" w:cs="Arial"/>
          <w:sz w:val="20"/>
          <w:szCs w:val="20"/>
        </w:rPr>
        <w:t>) zlomení brankové tyče (článek 2</w:t>
      </w:r>
      <w:r w:rsidR="006F70BA" w:rsidRPr="007A7AAF">
        <w:rPr>
          <w:rFonts w:ascii="Arial" w:hAnsi="Arial" w:cs="Arial"/>
          <w:sz w:val="20"/>
          <w:szCs w:val="20"/>
        </w:rPr>
        <w:t>4</w:t>
      </w:r>
      <w:r w:rsidR="00C06135" w:rsidRPr="007A7AAF">
        <w:rPr>
          <w:rFonts w:ascii="Arial" w:hAnsi="Arial" w:cs="Arial"/>
          <w:sz w:val="20"/>
          <w:szCs w:val="20"/>
        </w:rPr>
        <w:t xml:space="preserve"> odst. </w:t>
      </w:r>
      <w:r w:rsidR="00126419" w:rsidRPr="007A7AAF">
        <w:rPr>
          <w:rFonts w:ascii="Arial" w:hAnsi="Arial" w:cs="Arial"/>
          <w:sz w:val="20"/>
          <w:szCs w:val="20"/>
        </w:rPr>
        <w:t>1</w:t>
      </w:r>
      <w:r w:rsidR="00EB27C4" w:rsidRPr="007A7AAF">
        <w:rPr>
          <w:rFonts w:ascii="Arial" w:hAnsi="Arial" w:cs="Arial"/>
          <w:sz w:val="20"/>
          <w:szCs w:val="20"/>
        </w:rPr>
        <w:t>)</w:t>
      </w:r>
    </w:p>
    <w:p w:rsidR="00EB27C4" w:rsidRPr="007A7AAF" w:rsidRDefault="00FE5B50" w:rsidP="00FE5B50">
      <w:pPr>
        <w:tabs>
          <w:tab w:val="left" w:pos="142"/>
        </w:tabs>
        <w:jc w:val="both"/>
        <w:rPr>
          <w:rFonts w:ascii="Arial" w:hAnsi="Arial" w:cs="Arial"/>
          <w:sz w:val="20"/>
          <w:szCs w:val="20"/>
        </w:rPr>
      </w:pPr>
      <w:r w:rsidRPr="007A7AAF">
        <w:rPr>
          <w:rFonts w:ascii="Arial" w:hAnsi="Arial" w:cs="Arial"/>
          <w:sz w:val="20"/>
          <w:szCs w:val="20"/>
        </w:rPr>
        <w:tab/>
        <w:t>b</w:t>
      </w:r>
      <w:r w:rsidR="00126419" w:rsidRPr="007A7AAF">
        <w:rPr>
          <w:rFonts w:ascii="Arial" w:hAnsi="Arial" w:cs="Arial"/>
          <w:sz w:val="20"/>
          <w:szCs w:val="20"/>
        </w:rPr>
        <w:t>)</w:t>
      </w:r>
      <w:r w:rsidR="00EB27C4" w:rsidRPr="007A7AAF">
        <w:rPr>
          <w:rFonts w:ascii="Arial" w:hAnsi="Arial" w:cs="Arial"/>
          <w:sz w:val="20"/>
          <w:szCs w:val="20"/>
        </w:rPr>
        <w:t xml:space="preserve"> přejetí brankové tyče (článek 2</w:t>
      </w:r>
      <w:r w:rsidR="006F70BA" w:rsidRPr="007A7AAF">
        <w:rPr>
          <w:rFonts w:ascii="Arial" w:hAnsi="Arial" w:cs="Arial"/>
          <w:sz w:val="20"/>
          <w:szCs w:val="20"/>
        </w:rPr>
        <w:t>4</w:t>
      </w:r>
      <w:r w:rsidR="00C06135" w:rsidRPr="007A7AAF">
        <w:rPr>
          <w:rFonts w:ascii="Arial" w:hAnsi="Arial" w:cs="Arial"/>
          <w:sz w:val="20"/>
          <w:szCs w:val="20"/>
        </w:rPr>
        <w:t xml:space="preserve"> odst. </w:t>
      </w:r>
      <w:r w:rsidR="00126419" w:rsidRPr="007A7AAF">
        <w:rPr>
          <w:rFonts w:ascii="Arial" w:hAnsi="Arial" w:cs="Arial"/>
          <w:sz w:val="20"/>
          <w:szCs w:val="20"/>
        </w:rPr>
        <w:t>2</w:t>
      </w:r>
      <w:r w:rsidR="00EB27C4" w:rsidRPr="007A7AAF">
        <w:rPr>
          <w:rFonts w:ascii="Arial" w:hAnsi="Arial" w:cs="Arial"/>
          <w:sz w:val="20"/>
          <w:szCs w:val="20"/>
        </w:rPr>
        <w:t>)</w:t>
      </w:r>
    </w:p>
    <w:p w:rsidR="001C5175" w:rsidRPr="007A7AAF" w:rsidRDefault="00FE5B50" w:rsidP="00FE5B50">
      <w:pPr>
        <w:tabs>
          <w:tab w:val="left" w:pos="142"/>
        </w:tabs>
        <w:jc w:val="both"/>
        <w:rPr>
          <w:rFonts w:ascii="Arial" w:hAnsi="Arial" w:cs="Arial"/>
          <w:sz w:val="20"/>
          <w:szCs w:val="20"/>
        </w:rPr>
      </w:pPr>
      <w:r w:rsidRPr="007A7AAF">
        <w:rPr>
          <w:rFonts w:ascii="Arial" w:hAnsi="Arial" w:cs="Arial"/>
          <w:sz w:val="20"/>
          <w:szCs w:val="20"/>
        </w:rPr>
        <w:tab/>
        <w:t>c</w:t>
      </w:r>
      <w:r w:rsidR="00EB27C4" w:rsidRPr="007A7AAF">
        <w:rPr>
          <w:rFonts w:ascii="Arial" w:hAnsi="Arial" w:cs="Arial"/>
          <w:sz w:val="20"/>
          <w:szCs w:val="20"/>
        </w:rPr>
        <w:t>) shození brankové tyče (článek 2</w:t>
      </w:r>
      <w:r w:rsidR="006F70BA" w:rsidRPr="007A7AAF">
        <w:rPr>
          <w:rFonts w:ascii="Arial" w:hAnsi="Arial" w:cs="Arial"/>
          <w:sz w:val="20"/>
          <w:szCs w:val="20"/>
        </w:rPr>
        <w:t>4</w:t>
      </w:r>
      <w:r w:rsidR="00C06135" w:rsidRPr="007A7AAF">
        <w:rPr>
          <w:rFonts w:ascii="Arial" w:hAnsi="Arial" w:cs="Arial"/>
          <w:sz w:val="20"/>
          <w:szCs w:val="20"/>
        </w:rPr>
        <w:t xml:space="preserve"> odst. </w:t>
      </w:r>
      <w:r w:rsidR="00126419" w:rsidRPr="007A7AAF">
        <w:rPr>
          <w:rFonts w:ascii="Arial" w:hAnsi="Arial" w:cs="Arial"/>
          <w:sz w:val="20"/>
          <w:szCs w:val="20"/>
        </w:rPr>
        <w:t>3</w:t>
      </w:r>
      <w:r w:rsidR="00EB27C4" w:rsidRPr="007A7AAF">
        <w:rPr>
          <w:rFonts w:ascii="Arial" w:hAnsi="Arial" w:cs="Arial"/>
          <w:sz w:val="20"/>
          <w:szCs w:val="20"/>
        </w:rPr>
        <w:t>)</w:t>
      </w:r>
    </w:p>
    <w:p w:rsidR="00E65583" w:rsidRDefault="00FE5B50" w:rsidP="008608D2">
      <w:pPr>
        <w:jc w:val="both"/>
        <w:rPr>
          <w:rFonts w:ascii="Arial" w:hAnsi="Arial" w:cs="Arial"/>
          <w:b/>
          <w:sz w:val="20"/>
          <w:szCs w:val="20"/>
        </w:rPr>
      </w:pPr>
      <w:r w:rsidRPr="007A7AAF">
        <w:rPr>
          <w:rFonts w:ascii="Arial" w:hAnsi="Arial" w:cs="Arial"/>
          <w:sz w:val="20"/>
          <w:szCs w:val="20"/>
        </w:rPr>
        <w:t>(2)</w:t>
      </w:r>
      <w:r w:rsidR="00EB27C4" w:rsidRPr="007A7AAF">
        <w:rPr>
          <w:rFonts w:ascii="Arial" w:hAnsi="Arial" w:cs="Arial"/>
          <w:sz w:val="20"/>
          <w:szCs w:val="20"/>
        </w:rPr>
        <w:t xml:space="preserve"> Pokud nejdříve dojde k dotyku brankové tyče a následně ke zlomení, přejetí nebo shození brank</w:t>
      </w:r>
      <w:r w:rsidR="00EB27C4" w:rsidRPr="007A7AAF">
        <w:rPr>
          <w:rFonts w:ascii="Arial" w:hAnsi="Arial" w:cs="Arial"/>
          <w:sz w:val="20"/>
          <w:szCs w:val="20"/>
        </w:rPr>
        <w:t>o</w:t>
      </w:r>
      <w:r w:rsidR="00EB27C4" w:rsidRPr="007A7AAF">
        <w:rPr>
          <w:rFonts w:ascii="Arial" w:hAnsi="Arial" w:cs="Arial"/>
          <w:sz w:val="20"/>
          <w:szCs w:val="20"/>
        </w:rPr>
        <w:t>vé tyče jinou částí vozidla na jedné straně vozidla za předpokladu, že nedojde ke změně směru jízdy vozidla mezi dotykem a zlomením, přejetím nebo shozením brankové tyče, je toto hodnoceno pouze jako zlomení, přejetí nebo shození brankové tyče.</w:t>
      </w:r>
    </w:p>
    <w:p w:rsidR="00344861" w:rsidRPr="007A7AAF" w:rsidRDefault="000F7845" w:rsidP="00E71F9D">
      <w:pPr>
        <w:tabs>
          <w:tab w:val="left" w:pos="142"/>
        </w:tabs>
        <w:jc w:val="center"/>
        <w:rPr>
          <w:rFonts w:ascii="Arial" w:hAnsi="Arial" w:cs="Arial"/>
          <w:b/>
          <w:sz w:val="20"/>
          <w:szCs w:val="20"/>
        </w:rPr>
      </w:pPr>
      <w:r w:rsidRPr="007A7AAF">
        <w:rPr>
          <w:rFonts w:ascii="Arial" w:hAnsi="Arial" w:cs="Arial"/>
          <w:b/>
          <w:sz w:val="20"/>
          <w:szCs w:val="20"/>
        </w:rPr>
        <w:t>3</w:t>
      </w:r>
      <w:r w:rsidR="008C72D8" w:rsidRPr="007A7AAF">
        <w:rPr>
          <w:rFonts w:ascii="Arial" w:hAnsi="Arial" w:cs="Arial"/>
          <w:b/>
          <w:sz w:val="20"/>
          <w:szCs w:val="20"/>
        </w:rPr>
        <w:t>2</w:t>
      </w:r>
    </w:p>
    <w:p w:rsidR="00CF2FA4" w:rsidRPr="007A7AAF" w:rsidRDefault="00AE4451" w:rsidP="00344861">
      <w:pPr>
        <w:jc w:val="center"/>
        <w:rPr>
          <w:rFonts w:ascii="Arial" w:hAnsi="Arial" w:cs="Arial"/>
          <w:b/>
          <w:sz w:val="20"/>
          <w:szCs w:val="20"/>
        </w:rPr>
      </w:pPr>
      <w:r w:rsidRPr="007A7AAF">
        <w:rPr>
          <w:rFonts w:ascii="Arial" w:hAnsi="Arial" w:cs="Arial"/>
          <w:b/>
          <w:sz w:val="20"/>
          <w:szCs w:val="20"/>
        </w:rPr>
        <w:t>Chybné</w:t>
      </w:r>
      <w:r w:rsidR="00CF2FA4" w:rsidRPr="007A7AAF">
        <w:rPr>
          <w:rFonts w:ascii="Arial" w:hAnsi="Arial" w:cs="Arial"/>
          <w:b/>
          <w:sz w:val="20"/>
          <w:szCs w:val="20"/>
        </w:rPr>
        <w:t xml:space="preserve"> projetí brankového pole</w:t>
      </w:r>
    </w:p>
    <w:p w:rsidR="002070E5" w:rsidRPr="007A7AAF" w:rsidRDefault="00706ECA" w:rsidP="00BA6D08">
      <w:pPr>
        <w:rPr>
          <w:rFonts w:ascii="Arial" w:hAnsi="Arial" w:cs="Arial"/>
          <w:b/>
          <w:sz w:val="20"/>
          <w:szCs w:val="20"/>
        </w:rPr>
      </w:pPr>
      <w:r>
        <w:rPr>
          <w:rFonts w:ascii="Arial" w:hAnsi="Arial" w:cs="Arial"/>
          <w:b/>
          <w:sz w:val="20"/>
          <w:szCs w:val="20"/>
        </w:rPr>
        <w:t>4</w:t>
      </w:r>
      <w:r w:rsidR="00F33C75" w:rsidRPr="007A7AAF">
        <w:rPr>
          <w:rFonts w:ascii="Arial" w:hAnsi="Arial" w:cs="Arial"/>
          <w:b/>
          <w:sz w:val="20"/>
          <w:szCs w:val="20"/>
        </w:rPr>
        <w:t>0</w:t>
      </w:r>
      <w:r w:rsidR="002070E5" w:rsidRPr="007A7AAF">
        <w:rPr>
          <w:rFonts w:ascii="Arial" w:hAnsi="Arial" w:cs="Arial"/>
          <w:b/>
          <w:sz w:val="20"/>
          <w:szCs w:val="20"/>
        </w:rPr>
        <w:t xml:space="preserve"> trestných bodů</w:t>
      </w:r>
    </w:p>
    <w:p w:rsidR="002070E5" w:rsidRPr="007A7AAF" w:rsidRDefault="00FE5B50" w:rsidP="00FE5B50">
      <w:pPr>
        <w:tabs>
          <w:tab w:val="left" w:pos="142"/>
        </w:tabs>
        <w:rPr>
          <w:rFonts w:ascii="Arial" w:hAnsi="Arial" w:cs="Arial"/>
          <w:sz w:val="20"/>
          <w:szCs w:val="20"/>
        </w:rPr>
      </w:pPr>
      <w:r w:rsidRPr="007A7AAF">
        <w:rPr>
          <w:rFonts w:ascii="Arial" w:hAnsi="Arial" w:cs="Arial"/>
          <w:sz w:val="20"/>
          <w:szCs w:val="20"/>
        </w:rPr>
        <w:tab/>
        <w:t>a)</w:t>
      </w:r>
      <w:r w:rsidR="002070E5" w:rsidRPr="007A7AAF">
        <w:rPr>
          <w:rFonts w:ascii="Arial" w:hAnsi="Arial" w:cs="Arial"/>
          <w:sz w:val="20"/>
          <w:szCs w:val="20"/>
        </w:rPr>
        <w:t xml:space="preserve"> brankové pole projeté </w:t>
      </w:r>
      <w:r w:rsidR="00AE4451" w:rsidRPr="007A7AAF">
        <w:rPr>
          <w:rFonts w:ascii="Arial" w:hAnsi="Arial" w:cs="Arial"/>
          <w:sz w:val="20"/>
          <w:szCs w:val="20"/>
        </w:rPr>
        <w:t>opačným</w:t>
      </w:r>
      <w:r w:rsidR="00F33C75" w:rsidRPr="007A7AAF">
        <w:rPr>
          <w:rFonts w:ascii="Arial" w:hAnsi="Arial" w:cs="Arial"/>
          <w:sz w:val="20"/>
          <w:szCs w:val="20"/>
        </w:rPr>
        <w:t xml:space="preserve"> směrem (</w:t>
      </w:r>
      <w:r w:rsidR="002070E5" w:rsidRPr="007A7AAF">
        <w:rPr>
          <w:rFonts w:ascii="Arial" w:hAnsi="Arial" w:cs="Arial"/>
          <w:sz w:val="20"/>
          <w:szCs w:val="20"/>
        </w:rPr>
        <w:t>nelze hodnotit jako projeté brankové pole</w:t>
      </w:r>
      <w:r w:rsidR="00AD70FA" w:rsidRPr="007A7AAF">
        <w:rPr>
          <w:rFonts w:ascii="Arial" w:hAnsi="Arial" w:cs="Arial"/>
          <w:sz w:val="20"/>
          <w:szCs w:val="20"/>
        </w:rPr>
        <w:t xml:space="preserve"> - </w:t>
      </w:r>
      <w:r w:rsidR="009B6B70" w:rsidRPr="007A7AAF">
        <w:rPr>
          <w:rFonts w:ascii="Arial" w:hAnsi="Arial" w:cs="Arial"/>
          <w:sz w:val="20"/>
          <w:szCs w:val="20"/>
        </w:rPr>
        <w:t>člán</w:t>
      </w:r>
      <w:r w:rsidR="00AD70FA" w:rsidRPr="007A7AAF">
        <w:rPr>
          <w:rFonts w:ascii="Arial" w:hAnsi="Arial" w:cs="Arial"/>
          <w:sz w:val="20"/>
          <w:szCs w:val="20"/>
        </w:rPr>
        <w:t>e</w:t>
      </w:r>
      <w:r w:rsidR="009B6B70" w:rsidRPr="007A7AAF">
        <w:rPr>
          <w:rFonts w:ascii="Arial" w:hAnsi="Arial" w:cs="Arial"/>
          <w:sz w:val="20"/>
          <w:szCs w:val="20"/>
        </w:rPr>
        <w:t>k</w:t>
      </w:r>
      <w:r w:rsidR="00244D1B" w:rsidRPr="007A7AAF">
        <w:rPr>
          <w:rFonts w:ascii="Arial" w:hAnsi="Arial" w:cs="Arial"/>
          <w:sz w:val="20"/>
          <w:szCs w:val="20"/>
        </w:rPr>
        <w:t xml:space="preserve"> </w:t>
      </w:r>
      <w:r w:rsidR="00A12DF5">
        <w:rPr>
          <w:rFonts w:ascii="Arial" w:hAnsi="Arial" w:cs="Arial"/>
          <w:sz w:val="20"/>
          <w:szCs w:val="20"/>
        </w:rPr>
        <w:t>20</w:t>
      </w:r>
      <w:r w:rsidR="003C576D" w:rsidRPr="007A7AAF">
        <w:rPr>
          <w:rFonts w:ascii="Arial" w:hAnsi="Arial" w:cs="Arial"/>
          <w:sz w:val="20"/>
          <w:szCs w:val="20"/>
        </w:rPr>
        <w:t xml:space="preserve"> odst. </w:t>
      </w:r>
      <w:r w:rsidR="00102CE8">
        <w:rPr>
          <w:rFonts w:ascii="Arial" w:hAnsi="Arial" w:cs="Arial"/>
          <w:sz w:val="20"/>
          <w:szCs w:val="20"/>
        </w:rPr>
        <w:t>2</w:t>
      </w:r>
      <w:r w:rsidR="00072C61" w:rsidRPr="007A7AAF">
        <w:rPr>
          <w:rFonts w:ascii="Arial" w:hAnsi="Arial" w:cs="Arial"/>
          <w:sz w:val="20"/>
          <w:szCs w:val="20"/>
        </w:rPr>
        <w:t>)</w:t>
      </w:r>
    </w:p>
    <w:p w:rsidR="00C97C59" w:rsidRPr="007A7AAF" w:rsidRDefault="00FE5B50" w:rsidP="00C97C59">
      <w:pPr>
        <w:tabs>
          <w:tab w:val="left" w:pos="142"/>
        </w:tabs>
        <w:rPr>
          <w:rFonts w:ascii="Arial" w:hAnsi="Arial" w:cs="Arial"/>
          <w:b/>
          <w:sz w:val="20"/>
          <w:szCs w:val="20"/>
        </w:rPr>
      </w:pPr>
      <w:r w:rsidRPr="007A7AAF">
        <w:rPr>
          <w:rFonts w:ascii="Arial" w:hAnsi="Arial" w:cs="Arial"/>
          <w:sz w:val="20"/>
          <w:szCs w:val="20"/>
        </w:rPr>
        <w:tab/>
        <w:t>b)</w:t>
      </w:r>
      <w:r w:rsidR="002070E5" w:rsidRPr="007A7AAF">
        <w:rPr>
          <w:rFonts w:ascii="Arial" w:hAnsi="Arial" w:cs="Arial"/>
          <w:sz w:val="20"/>
          <w:szCs w:val="20"/>
        </w:rPr>
        <w:t xml:space="preserve"> </w:t>
      </w:r>
      <w:r w:rsidR="00F724E4" w:rsidRPr="007A7AAF">
        <w:rPr>
          <w:rFonts w:ascii="Arial" w:hAnsi="Arial" w:cs="Arial"/>
          <w:sz w:val="20"/>
          <w:szCs w:val="20"/>
        </w:rPr>
        <w:t xml:space="preserve">další projetí již projetého </w:t>
      </w:r>
      <w:r w:rsidR="002070E5" w:rsidRPr="007A7AAF">
        <w:rPr>
          <w:rFonts w:ascii="Arial" w:hAnsi="Arial" w:cs="Arial"/>
          <w:sz w:val="20"/>
          <w:szCs w:val="20"/>
        </w:rPr>
        <w:t>brankové pole</w:t>
      </w:r>
      <w:r w:rsidR="00072C61" w:rsidRPr="007A7AAF">
        <w:rPr>
          <w:rFonts w:ascii="Arial" w:hAnsi="Arial" w:cs="Arial"/>
          <w:sz w:val="20"/>
          <w:szCs w:val="20"/>
        </w:rPr>
        <w:t xml:space="preserve"> (</w:t>
      </w:r>
      <w:r w:rsidR="009B6B70" w:rsidRPr="007A7AAF">
        <w:rPr>
          <w:rFonts w:ascii="Arial" w:hAnsi="Arial" w:cs="Arial"/>
          <w:sz w:val="20"/>
          <w:szCs w:val="20"/>
        </w:rPr>
        <w:t>článek</w:t>
      </w:r>
      <w:r w:rsidR="00244D1B" w:rsidRPr="007A7AAF">
        <w:rPr>
          <w:rFonts w:ascii="Arial" w:hAnsi="Arial" w:cs="Arial"/>
          <w:sz w:val="20"/>
          <w:szCs w:val="20"/>
        </w:rPr>
        <w:t xml:space="preserve"> </w:t>
      </w:r>
      <w:r w:rsidR="00A12DF5">
        <w:rPr>
          <w:rFonts w:ascii="Arial" w:hAnsi="Arial" w:cs="Arial"/>
          <w:sz w:val="20"/>
          <w:szCs w:val="20"/>
        </w:rPr>
        <w:t>20</w:t>
      </w:r>
      <w:r w:rsidR="003C576D" w:rsidRPr="007A7AAF">
        <w:rPr>
          <w:rFonts w:ascii="Arial" w:hAnsi="Arial" w:cs="Arial"/>
          <w:sz w:val="20"/>
          <w:szCs w:val="20"/>
        </w:rPr>
        <w:t xml:space="preserve"> odst. </w:t>
      </w:r>
      <w:r w:rsidR="00102CE8">
        <w:rPr>
          <w:rFonts w:ascii="Arial" w:hAnsi="Arial" w:cs="Arial"/>
          <w:sz w:val="20"/>
          <w:szCs w:val="20"/>
        </w:rPr>
        <w:t>3</w:t>
      </w:r>
      <w:r w:rsidR="00072C61" w:rsidRPr="007A7AAF">
        <w:rPr>
          <w:rFonts w:ascii="Arial" w:hAnsi="Arial" w:cs="Arial"/>
          <w:sz w:val="20"/>
          <w:szCs w:val="20"/>
        </w:rPr>
        <w:t>)</w:t>
      </w:r>
      <w:r w:rsidR="00586153" w:rsidRPr="007A7AAF">
        <w:rPr>
          <w:rFonts w:ascii="Arial" w:hAnsi="Arial" w:cs="Arial"/>
          <w:sz w:val="20"/>
          <w:szCs w:val="20"/>
        </w:rPr>
        <w:br/>
        <w:t xml:space="preserve">   c) projeté brankové pole patřící jiné třídě (platí i pro projetí opačným směrem</w:t>
      </w:r>
      <w:r w:rsidR="006F70BA" w:rsidRPr="007A7AAF">
        <w:rPr>
          <w:rFonts w:ascii="Arial" w:hAnsi="Arial" w:cs="Arial"/>
          <w:sz w:val="20"/>
          <w:szCs w:val="20"/>
        </w:rPr>
        <w:t xml:space="preserve"> - článek </w:t>
      </w:r>
      <w:r w:rsidR="00A12DF5">
        <w:rPr>
          <w:rFonts w:ascii="Arial" w:hAnsi="Arial" w:cs="Arial"/>
          <w:sz w:val="20"/>
          <w:szCs w:val="20"/>
        </w:rPr>
        <w:t>20</w:t>
      </w:r>
      <w:r w:rsidR="006F70BA" w:rsidRPr="007A7AAF">
        <w:rPr>
          <w:rFonts w:ascii="Arial" w:hAnsi="Arial" w:cs="Arial"/>
          <w:sz w:val="20"/>
          <w:szCs w:val="20"/>
        </w:rPr>
        <w:t xml:space="preserve"> odst. </w:t>
      </w:r>
      <w:r w:rsidR="00102CE8">
        <w:rPr>
          <w:rFonts w:ascii="Arial" w:hAnsi="Arial" w:cs="Arial"/>
          <w:sz w:val="20"/>
          <w:szCs w:val="20"/>
        </w:rPr>
        <w:t>6</w:t>
      </w:r>
      <w:r w:rsidR="006F70BA" w:rsidRPr="007A7AAF">
        <w:rPr>
          <w:rFonts w:ascii="Arial" w:hAnsi="Arial" w:cs="Arial"/>
          <w:sz w:val="20"/>
          <w:szCs w:val="20"/>
        </w:rPr>
        <w:t>)</w:t>
      </w:r>
    </w:p>
    <w:p w:rsidR="00BE7E7D" w:rsidRPr="007A7AAF" w:rsidRDefault="00BE7E7D" w:rsidP="00344861">
      <w:pPr>
        <w:jc w:val="center"/>
        <w:rPr>
          <w:rFonts w:ascii="Arial" w:hAnsi="Arial" w:cs="Arial"/>
          <w:b/>
          <w:sz w:val="20"/>
          <w:szCs w:val="20"/>
        </w:rPr>
      </w:pPr>
      <w:r w:rsidRPr="007A7AAF">
        <w:rPr>
          <w:rFonts w:ascii="Arial" w:hAnsi="Arial" w:cs="Arial"/>
          <w:b/>
          <w:sz w:val="20"/>
          <w:szCs w:val="20"/>
        </w:rPr>
        <w:t>3</w:t>
      </w:r>
      <w:r w:rsidR="008C72D8" w:rsidRPr="007A7AAF">
        <w:rPr>
          <w:rFonts w:ascii="Arial" w:hAnsi="Arial" w:cs="Arial"/>
          <w:b/>
          <w:sz w:val="20"/>
          <w:szCs w:val="20"/>
        </w:rPr>
        <w:t>3</w:t>
      </w:r>
    </w:p>
    <w:p w:rsidR="00CF2FA4" w:rsidRPr="007A7AAF" w:rsidRDefault="00CF2FA4" w:rsidP="00344861">
      <w:pPr>
        <w:jc w:val="center"/>
        <w:rPr>
          <w:rFonts w:ascii="Arial" w:hAnsi="Arial" w:cs="Arial"/>
          <w:b/>
          <w:sz w:val="20"/>
          <w:szCs w:val="20"/>
        </w:rPr>
      </w:pPr>
      <w:r w:rsidRPr="007A7AAF">
        <w:rPr>
          <w:rFonts w:ascii="Arial" w:hAnsi="Arial" w:cs="Arial"/>
          <w:b/>
          <w:sz w:val="20"/>
          <w:szCs w:val="20"/>
        </w:rPr>
        <w:t>Neprojeté brankové pole</w:t>
      </w:r>
    </w:p>
    <w:p w:rsidR="0023191D" w:rsidRPr="007A7AAF" w:rsidRDefault="00F33C75" w:rsidP="0023191D">
      <w:pPr>
        <w:rPr>
          <w:rFonts w:ascii="Arial" w:hAnsi="Arial" w:cs="Arial"/>
          <w:sz w:val="20"/>
          <w:szCs w:val="20"/>
        </w:rPr>
      </w:pPr>
      <w:r w:rsidRPr="007A7AAF">
        <w:rPr>
          <w:rFonts w:ascii="Arial" w:hAnsi="Arial" w:cs="Arial"/>
          <w:b/>
          <w:sz w:val="20"/>
          <w:szCs w:val="20"/>
        </w:rPr>
        <w:t>80</w:t>
      </w:r>
      <w:r w:rsidR="00F724E4" w:rsidRPr="007A7AAF">
        <w:rPr>
          <w:rFonts w:ascii="Arial" w:hAnsi="Arial" w:cs="Arial"/>
          <w:b/>
          <w:sz w:val="20"/>
          <w:szCs w:val="20"/>
        </w:rPr>
        <w:t xml:space="preserve"> trestných bodů</w:t>
      </w:r>
      <w:r w:rsidR="00A51EF0" w:rsidRPr="007A7AAF">
        <w:rPr>
          <w:rFonts w:ascii="Arial" w:hAnsi="Arial" w:cs="Arial"/>
          <w:b/>
          <w:sz w:val="20"/>
          <w:szCs w:val="20"/>
        </w:rPr>
        <w:t xml:space="preserve"> </w:t>
      </w:r>
      <w:r w:rsidR="00A51EF0" w:rsidRPr="007A7AAF">
        <w:rPr>
          <w:rFonts w:ascii="Arial" w:hAnsi="Arial" w:cs="Arial"/>
          <w:sz w:val="20"/>
          <w:szCs w:val="20"/>
        </w:rPr>
        <w:t>-</w:t>
      </w:r>
      <w:r w:rsidR="00A51EF0" w:rsidRPr="007A7AAF">
        <w:rPr>
          <w:rFonts w:ascii="Arial" w:hAnsi="Arial" w:cs="Arial"/>
          <w:b/>
          <w:sz w:val="20"/>
          <w:szCs w:val="20"/>
        </w:rPr>
        <w:t xml:space="preserve"> </w:t>
      </w:r>
      <w:r w:rsidR="00F724E4" w:rsidRPr="007A7AAF">
        <w:rPr>
          <w:rFonts w:ascii="Arial" w:hAnsi="Arial" w:cs="Arial"/>
          <w:sz w:val="20"/>
          <w:szCs w:val="20"/>
        </w:rPr>
        <w:t>k</w:t>
      </w:r>
      <w:r w:rsidRPr="007A7AAF">
        <w:rPr>
          <w:rFonts w:ascii="Arial" w:hAnsi="Arial" w:cs="Arial"/>
          <w:sz w:val="20"/>
          <w:szCs w:val="20"/>
        </w:rPr>
        <w:t>aždé neprojeté brankové pole</w:t>
      </w:r>
      <w:r w:rsidR="00F724E4" w:rsidRPr="007A7AAF">
        <w:rPr>
          <w:rFonts w:ascii="Arial" w:hAnsi="Arial" w:cs="Arial"/>
          <w:sz w:val="20"/>
          <w:szCs w:val="20"/>
        </w:rPr>
        <w:t xml:space="preserve"> v</w:t>
      </w:r>
      <w:r w:rsidR="00072C61" w:rsidRPr="007A7AAF">
        <w:rPr>
          <w:rFonts w:ascii="Arial" w:hAnsi="Arial" w:cs="Arial"/>
          <w:sz w:val="20"/>
          <w:szCs w:val="20"/>
        </w:rPr>
        <w:t> </w:t>
      </w:r>
      <w:r w:rsidR="00F724E4" w:rsidRPr="007A7AAF">
        <w:rPr>
          <w:rFonts w:ascii="Arial" w:hAnsi="Arial" w:cs="Arial"/>
          <w:sz w:val="20"/>
          <w:szCs w:val="20"/>
        </w:rPr>
        <w:t>sekci</w:t>
      </w:r>
      <w:r w:rsidR="00072C61" w:rsidRPr="007A7AAF">
        <w:rPr>
          <w:rFonts w:ascii="Arial" w:hAnsi="Arial" w:cs="Arial"/>
          <w:sz w:val="20"/>
          <w:szCs w:val="20"/>
        </w:rPr>
        <w:t xml:space="preserve"> (</w:t>
      </w:r>
      <w:r w:rsidR="009B6B70" w:rsidRPr="007A7AAF">
        <w:rPr>
          <w:rFonts w:ascii="Arial" w:hAnsi="Arial" w:cs="Arial"/>
          <w:sz w:val="20"/>
          <w:szCs w:val="20"/>
        </w:rPr>
        <w:t>člán</w:t>
      </w:r>
      <w:r w:rsidR="00B75A93">
        <w:rPr>
          <w:rFonts w:ascii="Arial" w:hAnsi="Arial" w:cs="Arial"/>
          <w:sz w:val="20"/>
          <w:szCs w:val="20"/>
        </w:rPr>
        <w:t>ek</w:t>
      </w:r>
      <w:r w:rsidR="00671B00" w:rsidRPr="007A7AAF">
        <w:rPr>
          <w:rFonts w:ascii="Arial" w:hAnsi="Arial" w:cs="Arial"/>
          <w:sz w:val="20"/>
          <w:szCs w:val="20"/>
        </w:rPr>
        <w:t xml:space="preserve"> </w:t>
      </w:r>
      <w:r w:rsidR="00A12DF5">
        <w:rPr>
          <w:rFonts w:ascii="Arial" w:hAnsi="Arial" w:cs="Arial"/>
          <w:sz w:val="20"/>
          <w:szCs w:val="20"/>
        </w:rPr>
        <w:t>20</w:t>
      </w:r>
      <w:r w:rsidR="003C576D" w:rsidRPr="007A7AAF">
        <w:rPr>
          <w:rFonts w:ascii="Arial" w:hAnsi="Arial" w:cs="Arial"/>
          <w:sz w:val="20"/>
          <w:szCs w:val="20"/>
        </w:rPr>
        <w:t xml:space="preserve"> odst. </w:t>
      </w:r>
      <w:r w:rsidR="00102CE8">
        <w:rPr>
          <w:rFonts w:ascii="Arial" w:hAnsi="Arial" w:cs="Arial"/>
          <w:sz w:val="20"/>
          <w:szCs w:val="20"/>
        </w:rPr>
        <w:t>3</w:t>
      </w:r>
      <w:r w:rsidR="005758F9" w:rsidRPr="007A7AAF">
        <w:rPr>
          <w:rFonts w:ascii="Arial" w:hAnsi="Arial" w:cs="Arial"/>
          <w:sz w:val="20"/>
          <w:szCs w:val="20"/>
        </w:rPr>
        <w:t xml:space="preserve"> a</w:t>
      </w:r>
      <w:r w:rsidR="003540AB" w:rsidRPr="007A7AAF">
        <w:rPr>
          <w:rFonts w:ascii="Arial" w:hAnsi="Arial" w:cs="Arial"/>
          <w:sz w:val="20"/>
          <w:szCs w:val="20"/>
        </w:rPr>
        <w:t xml:space="preserve"> </w:t>
      </w:r>
      <w:r w:rsidR="00B75A93">
        <w:rPr>
          <w:rFonts w:ascii="Arial" w:hAnsi="Arial" w:cs="Arial"/>
          <w:sz w:val="20"/>
          <w:szCs w:val="20"/>
        </w:rPr>
        <w:t xml:space="preserve">článek </w:t>
      </w:r>
      <w:r w:rsidR="00B80C16" w:rsidRPr="007A7AAF">
        <w:rPr>
          <w:rFonts w:ascii="Arial" w:hAnsi="Arial" w:cs="Arial"/>
          <w:sz w:val="20"/>
          <w:szCs w:val="20"/>
        </w:rPr>
        <w:t>2</w:t>
      </w:r>
      <w:r w:rsidR="006F70BA" w:rsidRPr="007A7AAF">
        <w:rPr>
          <w:rFonts w:ascii="Arial" w:hAnsi="Arial" w:cs="Arial"/>
          <w:sz w:val="20"/>
          <w:szCs w:val="20"/>
        </w:rPr>
        <w:t>4</w:t>
      </w:r>
      <w:r w:rsidR="00A51EF0" w:rsidRPr="007A7AAF">
        <w:rPr>
          <w:rFonts w:ascii="Arial" w:hAnsi="Arial" w:cs="Arial"/>
          <w:sz w:val="20"/>
          <w:szCs w:val="20"/>
        </w:rPr>
        <w:t xml:space="preserve"> odst. 4</w:t>
      </w:r>
      <w:r w:rsidR="00072C61" w:rsidRPr="007A7AAF">
        <w:rPr>
          <w:rFonts w:ascii="Arial" w:hAnsi="Arial" w:cs="Arial"/>
          <w:sz w:val="20"/>
          <w:szCs w:val="20"/>
        </w:rPr>
        <w:t>)</w:t>
      </w:r>
    </w:p>
    <w:p w:rsidR="00344861" w:rsidRPr="007A7AAF" w:rsidRDefault="000F7845" w:rsidP="0023191D">
      <w:pPr>
        <w:jc w:val="center"/>
        <w:rPr>
          <w:rFonts w:ascii="Arial" w:hAnsi="Arial" w:cs="Arial"/>
          <w:b/>
          <w:sz w:val="20"/>
          <w:szCs w:val="20"/>
        </w:rPr>
      </w:pPr>
      <w:r w:rsidRPr="007A7AAF">
        <w:rPr>
          <w:rFonts w:ascii="Arial" w:hAnsi="Arial" w:cs="Arial"/>
          <w:b/>
          <w:sz w:val="20"/>
          <w:szCs w:val="20"/>
        </w:rPr>
        <w:t>3</w:t>
      </w:r>
      <w:r w:rsidR="008C72D8" w:rsidRPr="007A7AAF">
        <w:rPr>
          <w:rFonts w:ascii="Arial" w:hAnsi="Arial" w:cs="Arial"/>
          <w:b/>
          <w:sz w:val="20"/>
          <w:szCs w:val="20"/>
        </w:rPr>
        <w:t>4</w:t>
      </w:r>
    </w:p>
    <w:p w:rsidR="00CF2FA4" w:rsidRPr="007A7AAF" w:rsidRDefault="00AD3A19" w:rsidP="00344861">
      <w:pPr>
        <w:jc w:val="center"/>
        <w:rPr>
          <w:rFonts w:ascii="Arial" w:hAnsi="Arial" w:cs="Arial"/>
          <w:b/>
          <w:sz w:val="20"/>
          <w:szCs w:val="20"/>
        </w:rPr>
      </w:pPr>
      <w:r>
        <w:rPr>
          <w:rFonts w:ascii="Arial" w:hAnsi="Arial" w:cs="Arial"/>
          <w:b/>
          <w:sz w:val="20"/>
          <w:szCs w:val="20"/>
        </w:rPr>
        <w:t>D</w:t>
      </w:r>
      <w:r w:rsidR="00CF2FA4" w:rsidRPr="007A7AAF">
        <w:rPr>
          <w:rFonts w:ascii="Arial" w:hAnsi="Arial" w:cs="Arial"/>
          <w:b/>
          <w:sz w:val="20"/>
          <w:szCs w:val="20"/>
        </w:rPr>
        <w:t>iskvalifikace</w:t>
      </w:r>
    </w:p>
    <w:p w:rsidR="000E7105" w:rsidRPr="002E6811" w:rsidRDefault="000E7105" w:rsidP="00E760A0">
      <w:pPr>
        <w:jc w:val="both"/>
        <w:rPr>
          <w:rFonts w:ascii="Arial" w:hAnsi="Arial" w:cs="Arial"/>
          <w:sz w:val="20"/>
          <w:szCs w:val="20"/>
        </w:rPr>
      </w:pPr>
      <w:r w:rsidRPr="007A7AAF">
        <w:rPr>
          <w:rFonts w:ascii="Arial" w:hAnsi="Arial" w:cs="Arial"/>
          <w:sz w:val="20"/>
          <w:szCs w:val="20"/>
        </w:rPr>
        <w:t xml:space="preserve">(1) Při diskvalifikaci </w:t>
      </w:r>
      <w:r w:rsidR="00685B78">
        <w:rPr>
          <w:rFonts w:ascii="Arial" w:hAnsi="Arial" w:cs="Arial"/>
          <w:sz w:val="20"/>
          <w:szCs w:val="20"/>
        </w:rPr>
        <w:t>posádky</w:t>
      </w:r>
      <w:r w:rsidR="00AD3A19">
        <w:rPr>
          <w:rFonts w:ascii="Arial" w:hAnsi="Arial" w:cs="Arial"/>
          <w:sz w:val="20"/>
          <w:szCs w:val="20"/>
        </w:rPr>
        <w:t xml:space="preserve"> </w:t>
      </w:r>
      <w:r w:rsidRPr="007A7AAF">
        <w:rPr>
          <w:rFonts w:ascii="Arial" w:hAnsi="Arial" w:cs="Arial"/>
          <w:sz w:val="20"/>
          <w:szCs w:val="20"/>
        </w:rPr>
        <w:t>v</w:t>
      </w:r>
      <w:r w:rsidR="00AD3A19">
        <w:rPr>
          <w:rFonts w:ascii="Arial" w:hAnsi="Arial" w:cs="Arial"/>
          <w:sz w:val="20"/>
          <w:szCs w:val="20"/>
        </w:rPr>
        <w:t> </w:t>
      </w:r>
      <w:r w:rsidRPr="007A7AAF">
        <w:rPr>
          <w:rFonts w:ascii="Arial" w:hAnsi="Arial" w:cs="Arial"/>
          <w:sz w:val="20"/>
          <w:szCs w:val="20"/>
        </w:rPr>
        <w:t>sekci</w:t>
      </w:r>
      <w:r w:rsidR="00AD3A19">
        <w:rPr>
          <w:rFonts w:ascii="Arial" w:hAnsi="Arial" w:cs="Arial"/>
          <w:sz w:val="20"/>
          <w:szCs w:val="20"/>
        </w:rPr>
        <w:t xml:space="preserve"> podle odst. </w:t>
      </w:r>
      <w:r w:rsidR="000870A4" w:rsidRPr="002E6811">
        <w:rPr>
          <w:rFonts w:ascii="Arial" w:hAnsi="Arial" w:cs="Arial"/>
          <w:sz w:val="20"/>
          <w:szCs w:val="20"/>
        </w:rPr>
        <w:t>2</w:t>
      </w:r>
      <w:r w:rsidRPr="002E6811">
        <w:rPr>
          <w:rFonts w:ascii="Arial" w:hAnsi="Arial" w:cs="Arial"/>
          <w:sz w:val="20"/>
          <w:szCs w:val="20"/>
        </w:rPr>
        <w:t xml:space="preserve"> </w:t>
      </w:r>
      <w:r w:rsidR="000870A4" w:rsidRPr="002E6811">
        <w:rPr>
          <w:rFonts w:ascii="Arial" w:hAnsi="Arial" w:cs="Arial"/>
          <w:sz w:val="20"/>
          <w:szCs w:val="20"/>
        </w:rPr>
        <w:t>obdrží posádka</w:t>
      </w:r>
      <w:r w:rsidR="00ED7E03" w:rsidRPr="002E6811">
        <w:rPr>
          <w:rFonts w:ascii="Arial" w:hAnsi="Arial" w:cs="Arial"/>
          <w:sz w:val="20"/>
          <w:szCs w:val="20"/>
        </w:rPr>
        <w:t>,</w:t>
      </w:r>
      <w:r w:rsidRPr="002E6811">
        <w:rPr>
          <w:rFonts w:ascii="Arial" w:hAnsi="Arial" w:cs="Arial"/>
          <w:sz w:val="20"/>
          <w:szCs w:val="20"/>
        </w:rPr>
        <w:t xml:space="preserve"> k dosaženému počtu trestných bodů</w:t>
      </w:r>
      <w:r w:rsidR="00ED7E03" w:rsidRPr="002E6811">
        <w:rPr>
          <w:rFonts w:ascii="Arial" w:hAnsi="Arial" w:cs="Arial"/>
          <w:sz w:val="20"/>
          <w:szCs w:val="20"/>
        </w:rPr>
        <w:t xml:space="preserve"> v průběhu jízdy posádky v sekci,</w:t>
      </w:r>
      <w:r w:rsidRPr="002E6811">
        <w:rPr>
          <w:rFonts w:ascii="Arial" w:hAnsi="Arial" w:cs="Arial"/>
          <w:sz w:val="20"/>
          <w:szCs w:val="20"/>
        </w:rPr>
        <w:t xml:space="preserve"> </w:t>
      </w:r>
      <w:r w:rsidR="000870A4" w:rsidRPr="002E6811">
        <w:rPr>
          <w:rFonts w:ascii="Arial" w:hAnsi="Arial" w:cs="Arial"/>
          <w:sz w:val="20"/>
          <w:szCs w:val="20"/>
        </w:rPr>
        <w:t xml:space="preserve">80 trestných bodů za diskvalifikaci v sekci a dále </w:t>
      </w:r>
      <w:r w:rsidRPr="002E6811">
        <w:rPr>
          <w:rFonts w:ascii="Arial" w:hAnsi="Arial" w:cs="Arial"/>
          <w:sz w:val="20"/>
          <w:szCs w:val="20"/>
        </w:rPr>
        <w:t xml:space="preserve">80 trestných </w:t>
      </w:r>
      <w:r w:rsidRPr="002E6811">
        <w:rPr>
          <w:rFonts w:ascii="Arial" w:hAnsi="Arial" w:cs="Arial"/>
          <w:sz w:val="20"/>
          <w:szCs w:val="20"/>
        </w:rPr>
        <w:lastRenderedPageBreak/>
        <w:t>bodů za každé</w:t>
      </w:r>
      <w:r w:rsidR="00ED7E03" w:rsidRPr="002E6811">
        <w:rPr>
          <w:rFonts w:ascii="Arial" w:hAnsi="Arial" w:cs="Arial"/>
          <w:sz w:val="20"/>
          <w:szCs w:val="20"/>
        </w:rPr>
        <w:t xml:space="preserve"> neprojeté</w:t>
      </w:r>
      <w:r w:rsidRPr="002E6811">
        <w:rPr>
          <w:rFonts w:ascii="Arial" w:hAnsi="Arial" w:cs="Arial"/>
          <w:sz w:val="20"/>
          <w:szCs w:val="20"/>
        </w:rPr>
        <w:t xml:space="preserve"> brankové pole</w:t>
      </w:r>
      <w:r w:rsidR="00ED7E03" w:rsidRPr="002E6811">
        <w:rPr>
          <w:rFonts w:ascii="Arial" w:hAnsi="Arial" w:cs="Arial"/>
          <w:sz w:val="20"/>
          <w:szCs w:val="20"/>
        </w:rPr>
        <w:t xml:space="preserve"> </w:t>
      </w:r>
      <w:r w:rsidRPr="002E6811">
        <w:rPr>
          <w:rFonts w:ascii="Arial" w:hAnsi="Arial" w:cs="Arial"/>
          <w:sz w:val="20"/>
          <w:szCs w:val="20"/>
        </w:rPr>
        <w:t>včetně cílového brankového pole</w:t>
      </w:r>
      <w:r w:rsidR="00937FB0" w:rsidRPr="002E6811">
        <w:rPr>
          <w:rFonts w:ascii="Arial" w:hAnsi="Arial" w:cs="Arial"/>
          <w:sz w:val="20"/>
          <w:szCs w:val="20"/>
        </w:rPr>
        <w:t>, pokud toto nebylo již zr</w:t>
      </w:r>
      <w:r w:rsidR="00937FB0" w:rsidRPr="002E6811">
        <w:rPr>
          <w:rFonts w:ascii="Arial" w:hAnsi="Arial" w:cs="Arial"/>
          <w:sz w:val="20"/>
          <w:szCs w:val="20"/>
        </w:rPr>
        <w:t>u</w:t>
      </w:r>
      <w:r w:rsidR="00937FB0" w:rsidRPr="002E6811">
        <w:rPr>
          <w:rFonts w:ascii="Arial" w:hAnsi="Arial" w:cs="Arial"/>
          <w:sz w:val="20"/>
          <w:szCs w:val="20"/>
        </w:rPr>
        <w:t xml:space="preserve">šeno </w:t>
      </w:r>
      <w:r w:rsidR="00ED7E03" w:rsidRPr="002E6811">
        <w:rPr>
          <w:rFonts w:ascii="Arial" w:hAnsi="Arial" w:cs="Arial"/>
          <w:sz w:val="20"/>
          <w:szCs w:val="20"/>
        </w:rPr>
        <w:t>(</w:t>
      </w:r>
      <w:r w:rsidR="00D24424">
        <w:rPr>
          <w:rFonts w:ascii="Arial" w:hAnsi="Arial" w:cs="Arial"/>
          <w:sz w:val="20"/>
          <w:szCs w:val="20"/>
        </w:rPr>
        <w:t xml:space="preserve">článek </w:t>
      </w:r>
      <w:r w:rsidR="00937FB0" w:rsidRPr="002E6811">
        <w:rPr>
          <w:rFonts w:ascii="Arial" w:hAnsi="Arial" w:cs="Arial"/>
          <w:sz w:val="20"/>
          <w:szCs w:val="20"/>
        </w:rPr>
        <w:t>22 odst. 2</w:t>
      </w:r>
      <w:r w:rsidRPr="002E6811">
        <w:rPr>
          <w:rFonts w:ascii="Arial" w:hAnsi="Arial" w:cs="Arial"/>
          <w:sz w:val="20"/>
          <w:szCs w:val="20"/>
        </w:rPr>
        <w:t>)</w:t>
      </w:r>
      <w:r w:rsidR="00AD3A19" w:rsidRPr="002E6811">
        <w:rPr>
          <w:rFonts w:ascii="Arial" w:hAnsi="Arial" w:cs="Arial"/>
          <w:sz w:val="20"/>
          <w:szCs w:val="20"/>
        </w:rPr>
        <w:t>.</w:t>
      </w:r>
    </w:p>
    <w:p w:rsidR="002A271B" w:rsidRPr="007A7AAF" w:rsidRDefault="007145AA" w:rsidP="00E760A0">
      <w:pPr>
        <w:jc w:val="both"/>
        <w:rPr>
          <w:rFonts w:ascii="Arial" w:hAnsi="Arial" w:cs="Arial"/>
          <w:sz w:val="20"/>
          <w:szCs w:val="20"/>
        </w:rPr>
      </w:pPr>
      <w:r w:rsidRPr="002E6811">
        <w:rPr>
          <w:rFonts w:ascii="Arial" w:hAnsi="Arial" w:cs="Arial"/>
          <w:sz w:val="20"/>
          <w:szCs w:val="20"/>
        </w:rPr>
        <w:t>(</w:t>
      </w:r>
      <w:r w:rsidR="000870A4" w:rsidRPr="002E6811">
        <w:rPr>
          <w:rFonts w:ascii="Arial" w:hAnsi="Arial" w:cs="Arial"/>
          <w:sz w:val="20"/>
          <w:szCs w:val="20"/>
        </w:rPr>
        <w:t>2</w:t>
      </w:r>
      <w:r w:rsidRPr="002E6811">
        <w:rPr>
          <w:rFonts w:ascii="Arial" w:hAnsi="Arial" w:cs="Arial"/>
          <w:sz w:val="20"/>
          <w:szCs w:val="20"/>
        </w:rPr>
        <w:t xml:space="preserve">) Jízda posádky v sekci </w:t>
      </w:r>
      <w:r w:rsidR="00AD3A19" w:rsidRPr="002E6811">
        <w:rPr>
          <w:rFonts w:ascii="Arial" w:hAnsi="Arial" w:cs="Arial"/>
          <w:sz w:val="20"/>
          <w:szCs w:val="20"/>
        </w:rPr>
        <w:t>bude</w:t>
      </w:r>
      <w:r w:rsidRPr="002E6811">
        <w:rPr>
          <w:rFonts w:ascii="Arial" w:hAnsi="Arial" w:cs="Arial"/>
          <w:sz w:val="20"/>
          <w:szCs w:val="20"/>
        </w:rPr>
        <w:t xml:space="preserve"> ukončen</w:t>
      </w:r>
      <w:r w:rsidR="00B05261" w:rsidRPr="002E6811">
        <w:rPr>
          <w:rFonts w:ascii="Arial" w:hAnsi="Arial" w:cs="Arial"/>
          <w:sz w:val="20"/>
          <w:szCs w:val="20"/>
        </w:rPr>
        <w:t>a</w:t>
      </w:r>
      <w:r w:rsidRPr="002E6811">
        <w:rPr>
          <w:rFonts w:ascii="Arial" w:hAnsi="Arial" w:cs="Arial"/>
          <w:sz w:val="20"/>
          <w:szCs w:val="20"/>
        </w:rPr>
        <w:t xml:space="preserve"> diskvalifikací</w:t>
      </w:r>
      <w:r w:rsidR="008F1151" w:rsidRPr="007A7AAF">
        <w:rPr>
          <w:rFonts w:ascii="Arial" w:hAnsi="Arial" w:cs="Arial"/>
          <w:sz w:val="20"/>
          <w:szCs w:val="20"/>
        </w:rPr>
        <w:t xml:space="preserve"> </w:t>
      </w:r>
      <w:r w:rsidRPr="007A7AAF">
        <w:rPr>
          <w:rFonts w:ascii="Arial" w:hAnsi="Arial" w:cs="Arial"/>
          <w:sz w:val="20"/>
          <w:szCs w:val="20"/>
        </w:rPr>
        <w:t>za</w:t>
      </w:r>
      <w:r w:rsidR="002A082C">
        <w:rPr>
          <w:rFonts w:ascii="Arial" w:hAnsi="Arial" w:cs="Arial"/>
          <w:sz w:val="20"/>
          <w:szCs w:val="20"/>
        </w:rPr>
        <w:t xml:space="preserve"> porušení následujících</w:t>
      </w:r>
      <w:r w:rsidR="00320108">
        <w:rPr>
          <w:rFonts w:ascii="Arial" w:hAnsi="Arial" w:cs="Arial"/>
          <w:sz w:val="20"/>
          <w:szCs w:val="20"/>
        </w:rPr>
        <w:t xml:space="preserve"> ustanovení</w:t>
      </w:r>
      <w:r w:rsidR="002A082C">
        <w:rPr>
          <w:rFonts w:ascii="Arial" w:hAnsi="Arial" w:cs="Arial"/>
          <w:sz w:val="20"/>
          <w:szCs w:val="20"/>
        </w:rPr>
        <w:t xml:space="preserve"> pravidel</w:t>
      </w:r>
      <w:r w:rsidRPr="007A7AAF">
        <w:rPr>
          <w:rFonts w:ascii="Arial" w:hAnsi="Arial" w:cs="Arial"/>
          <w:sz w:val="20"/>
          <w:szCs w:val="20"/>
        </w:rPr>
        <w:t>:</w:t>
      </w:r>
      <w:r w:rsidR="002A271B" w:rsidRPr="007A7AAF">
        <w:rPr>
          <w:rFonts w:ascii="Arial" w:hAnsi="Arial" w:cs="Arial"/>
          <w:sz w:val="20"/>
          <w:szCs w:val="20"/>
        </w:rPr>
        <w:t xml:space="preserve"> </w:t>
      </w:r>
    </w:p>
    <w:p w:rsidR="00AE4451" w:rsidRPr="007A7AAF" w:rsidRDefault="008B2EEC" w:rsidP="00E760A0">
      <w:pPr>
        <w:tabs>
          <w:tab w:val="left" w:pos="142"/>
        </w:tabs>
        <w:jc w:val="both"/>
        <w:rPr>
          <w:rFonts w:ascii="Arial" w:hAnsi="Arial" w:cs="Arial"/>
          <w:sz w:val="20"/>
          <w:szCs w:val="20"/>
        </w:rPr>
      </w:pPr>
      <w:r>
        <w:rPr>
          <w:rFonts w:ascii="Arial" w:hAnsi="Arial" w:cs="Arial"/>
          <w:sz w:val="20"/>
          <w:szCs w:val="20"/>
        </w:rPr>
        <w:tab/>
      </w:r>
      <w:r w:rsidR="00FE5B50" w:rsidRPr="007A7AAF">
        <w:rPr>
          <w:rFonts w:ascii="Arial" w:hAnsi="Arial" w:cs="Arial"/>
          <w:sz w:val="20"/>
          <w:szCs w:val="20"/>
        </w:rPr>
        <w:t>a</w:t>
      </w:r>
      <w:r w:rsidR="00AE4451" w:rsidRPr="007A7AAF">
        <w:rPr>
          <w:rFonts w:ascii="Arial" w:hAnsi="Arial" w:cs="Arial"/>
          <w:sz w:val="20"/>
          <w:szCs w:val="20"/>
        </w:rPr>
        <w:t>)</w:t>
      </w:r>
      <w:r w:rsidR="00275267" w:rsidRPr="007A7AAF">
        <w:rPr>
          <w:rFonts w:ascii="Arial" w:hAnsi="Arial" w:cs="Arial"/>
          <w:sz w:val="20"/>
          <w:szCs w:val="20"/>
        </w:rPr>
        <w:t xml:space="preserve"> </w:t>
      </w:r>
      <w:r w:rsidR="00AE4451" w:rsidRPr="007A7AAF">
        <w:rPr>
          <w:rFonts w:ascii="Arial" w:hAnsi="Arial" w:cs="Arial"/>
          <w:sz w:val="20"/>
          <w:szCs w:val="20"/>
        </w:rPr>
        <w:t xml:space="preserve">stání delší než </w:t>
      </w:r>
      <w:r w:rsidR="009B7E3E" w:rsidRPr="007A7AAF">
        <w:rPr>
          <w:rFonts w:ascii="Arial" w:hAnsi="Arial" w:cs="Arial"/>
          <w:sz w:val="20"/>
          <w:szCs w:val="20"/>
        </w:rPr>
        <w:t>3</w:t>
      </w:r>
      <w:r w:rsidR="00EF07EC" w:rsidRPr="007A7AAF">
        <w:rPr>
          <w:rFonts w:ascii="Arial" w:hAnsi="Arial" w:cs="Arial"/>
          <w:sz w:val="20"/>
          <w:szCs w:val="20"/>
        </w:rPr>
        <w:t xml:space="preserve"> minut</w:t>
      </w:r>
      <w:r w:rsidR="00F32C37" w:rsidRPr="007A7AAF">
        <w:rPr>
          <w:rFonts w:ascii="Arial" w:hAnsi="Arial" w:cs="Arial"/>
          <w:sz w:val="20"/>
          <w:szCs w:val="20"/>
        </w:rPr>
        <w:t>y</w:t>
      </w:r>
      <w:r w:rsidR="00EF07EC" w:rsidRPr="007A7AAF">
        <w:rPr>
          <w:rFonts w:ascii="Arial" w:hAnsi="Arial" w:cs="Arial"/>
          <w:sz w:val="20"/>
          <w:szCs w:val="20"/>
        </w:rPr>
        <w:t xml:space="preserve"> </w:t>
      </w:r>
      <w:r w:rsidR="00AE4451" w:rsidRPr="007A7AAF">
        <w:rPr>
          <w:rFonts w:ascii="Arial" w:hAnsi="Arial" w:cs="Arial"/>
          <w:sz w:val="20"/>
          <w:szCs w:val="20"/>
        </w:rPr>
        <w:t>(</w:t>
      </w:r>
      <w:r w:rsidR="009B6B70" w:rsidRPr="007A7AAF">
        <w:rPr>
          <w:rFonts w:ascii="Arial" w:hAnsi="Arial" w:cs="Arial"/>
          <w:sz w:val="20"/>
          <w:szCs w:val="20"/>
        </w:rPr>
        <w:t>článek</w:t>
      </w:r>
      <w:r w:rsidR="00244D1B" w:rsidRPr="007A7AAF">
        <w:rPr>
          <w:rFonts w:ascii="Arial" w:hAnsi="Arial" w:cs="Arial"/>
          <w:sz w:val="20"/>
          <w:szCs w:val="20"/>
        </w:rPr>
        <w:t xml:space="preserve"> </w:t>
      </w:r>
      <w:r w:rsidR="00320108">
        <w:rPr>
          <w:rFonts w:ascii="Arial" w:hAnsi="Arial" w:cs="Arial"/>
          <w:sz w:val="20"/>
          <w:szCs w:val="20"/>
        </w:rPr>
        <w:t>19</w:t>
      </w:r>
      <w:r w:rsidR="00970199" w:rsidRPr="007A7AAF">
        <w:rPr>
          <w:rFonts w:ascii="Arial" w:hAnsi="Arial" w:cs="Arial"/>
          <w:sz w:val="20"/>
          <w:szCs w:val="20"/>
        </w:rPr>
        <w:t xml:space="preserve"> odst.</w:t>
      </w:r>
      <w:r w:rsidR="003C576D" w:rsidRPr="007A7AAF">
        <w:rPr>
          <w:rFonts w:ascii="Arial" w:hAnsi="Arial" w:cs="Arial"/>
          <w:sz w:val="20"/>
          <w:szCs w:val="20"/>
        </w:rPr>
        <w:t xml:space="preserve"> </w:t>
      </w:r>
      <w:r w:rsidR="00970199" w:rsidRPr="007A7AAF">
        <w:rPr>
          <w:rFonts w:ascii="Arial" w:hAnsi="Arial" w:cs="Arial"/>
          <w:sz w:val="20"/>
          <w:szCs w:val="20"/>
        </w:rPr>
        <w:t>1</w:t>
      </w:r>
      <w:r w:rsidR="00244D1B" w:rsidRPr="007A7AAF">
        <w:rPr>
          <w:rFonts w:ascii="Arial" w:hAnsi="Arial" w:cs="Arial"/>
          <w:sz w:val="20"/>
          <w:szCs w:val="20"/>
        </w:rPr>
        <w:t>)</w:t>
      </w:r>
    </w:p>
    <w:p w:rsidR="00EB6C5C" w:rsidRPr="007A7AAF" w:rsidRDefault="00540B38" w:rsidP="00E760A0">
      <w:pPr>
        <w:tabs>
          <w:tab w:val="left" w:pos="142"/>
        </w:tabs>
        <w:jc w:val="both"/>
        <w:rPr>
          <w:rFonts w:ascii="Arial" w:hAnsi="Arial" w:cs="Arial"/>
          <w:color w:val="FF0000"/>
          <w:sz w:val="20"/>
          <w:szCs w:val="20"/>
        </w:rPr>
      </w:pPr>
      <w:r w:rsidRPr="007A7AAF">
        <w:rPr>
          <w:rFonts w:ascii="Arial" w:hAnsi="Arial" w:cs="Arial"/>
          <w:b/>
          <w:sz w:val="20"/>
          <w:szCs w:val="20"/>
        </w:rPr>
        <w:tab/>
      </w:r>
      <w:r w:rsidR="00FE5B50" w:rsidRPr="007A7AAF">
        <w:rPr>
          <w:rFonts w:ascii="Arial" w:hAnsi="Arial" w:cs="Arial"/>
          <w:sz w:val="20"/>
          <w:szCs w:val="20"/>
        </w:rPr>
        <w:t>b</w:t>
      </w:r>
      <w:r w:rsidR="00AE4451" w:rsidRPr="007A7AAF">
        <w:rPr>
          <w:rFonts w:ascii="Arial" w:hAnsi="Arial" w:cs="Arial"/>
          <w:sz w:val="20"/>
          <w:szCs w:val="20"/>
        </w:rPr>
        <w:t>)</w:t>
      </w:r>
      <w:r w:rsidR="00275267" w:rsidRPr="007A7AAF">
        <w:rPr>
          <w:rFonts w:ascii="Arial" w:hAnsi="Arial" w:cs="Arial"/>
          <w:sz w:val="20"/>
          <w:szCs w:val="20"/>
        </w:rPr>
        <w:t xml:space="preserve"> </w:t>
      </w:r>
      <w:r w:rsidR="00473E42" w:rsidRPr="007A7AAF">
        <w:rPr>
          <w:rFonts w:ascii="Arial" w:hAnsi="Arial" w:cs="Arial"/>
          <w:sz w:val="20"/>
          <w:szCs w:val="20"/>
        </w:rPr>
        <w:t>nedodržení stanoveného časového limitu</w:t>
      </w:r>
      <w:r w:rsidR="003D0ABA" w:rsidRPr="007A7AAF">
        <w:rPr>
          <w:rFonts w:ascii="Arial" w:hAnsi="Arial" w:cs="Arial"/>
          <w:sz w:val="20"/>
          <w:szCs w:val="20"/>
        </w:rPr>
        <w:t xml:space="preserve"> pro jízdu v sekci</w:t>
      </w:r>
      <w:r w:rsidR="00473E42" w:rsidRPr="007A7AAF">
        <w:rPr>
          <w:rFonts w:ascii="Arial" w:hAnsi="Arial" w:cs="Arial"/>
          <w:sz w:val="20"/>
          <w:szCs w:val="20"/>
        </w:rPr>
        <w:t xml:space="preserve"> (článek </w:t>
      </w:r>
      <w:r w:rsidR="00320108">
        <w:rPr>
          <w:rFonts w:ascii="Arial" w:hAnsi="Arial" w:cs="Arial"/>
          <w:sz w:val="20"/>
          <w:szCs w:val="20"/>
        </w:rPr>
        <w:t>19</w:t>
      </w:r>
      <w:r w:rsidR="00473E42" w:rsidRPr="007A7AAF">
        <w:rPr>
          <w:rFonts w:ascii="Arial" w:hAnsi="Arial" w:cs="Arial"/>
          <w:sz w:val="20"/>
          <w:szCs w:val="20"/>
        </w:rPr>
        <w:t xml:space="preserve"> odst. </w:t>
      </w:r>
      <w:r w:rsidR="00A531BE" w:rsidRPr="007A7AAF">
        <w:rPr>
          <w:rFonts w:ascii="Arial" w:hAnsi="Arial" w:cs="Arial"/>
          <w:sz w:val="20"/>
          <w:szCs w:val="20"/>
        </w:rPr>
        <w:t>6</w:t>
      </w:r>
      <w:r w:rsidR="00473E42" w:rsidRPr="007A7AAF">
        <w:rPr>
          <w:rFonts w:ascii="Arial" w:hAnsi="Arial" w:cs="Arial"/>
          <w:sz w:val="20"/>
          <w:szCs w:val="20"/>
        </w:rPr>
        <w:t>)</w:t>
      </w:r>
    </w:p>
    <w:p w:rsidR="00AE4451" w:rsidRPr="007A7AAF" w:rsidRDefault="00EB6C5C" w:rsidP="00E760A0">
      <w:pPr>
        <w:tabs>
          <w:tab w:val="left" w:pos="142"/>
        </w:tabs>
        <w:jc w:val="both"/>
        <w:rPr>
          <w:rFonts w:ascii="Arial" w:hAnsi="Arial" w:cs="Arial"/>
          <w:sz w:val="20"/>
          <w:szCs w:val="20"/>
        </w:rPr>
      </w:pPr>
      <w:r w:rsidRPr="007A7AAF">
        <w:rPr>
          <w:rFonts w:ascii="Arial" w:hAnsi="Arial" w:cs="Arial"/>
          <w:sz w:val="20"/>
          <w:szCs w:val="20"/>
        </w:rPr>
        <w:tab/>
      </w:r>
      <w:r w:rsidR="00FE5B50" w:rsidRPr="007A7AAF">
        <w:rPr>
          <w:rFonts w:ascii="Arial" w:hAnsi="Arial" w:cs="Arial"/>
          <w:sz w:val="20"/>
          <w:szCs w:val="20"/>
        </w:rPr>
        <w:t>c</w:t>
      </w:r>
      <w:r w:rsidR="00AE4451" w:rsidRPr="007A7AAF">
        <w:rPr>
          <w:rFonts w:ascii="Arial" w:hAnsi="Arial" w:cs="Arial"/>
          <w:sz w:val="20"/>
          <w:szCs w:val="20"/>
        </w:rPr>
        <w:t>)</w:t>
      </w:r>
      <w:r w:rsidR="00275267" w:rsidRPr="007A7AAF">
        <w:rPr>
          <w:rFonts w:ascii="Arial" w:hAnsi="Arial" w:cs="Arial"/>
          <w:sz w:val="20"/>
          <w:szCs w:val="20"/>
        </w:rPr>
        <w:t xml:space="preserve"> </w:t>
      </w:r>
      <w:r w:rsidR="0030356B" w:rsidRPr="007A7AAF">
        <w:rPr>
          <w:rFonts w:ascii="Arial" w:hAnsi="Arial" w:cs="Arial"/>
          <w:sz w:val="20"/>
          <w:szCs w:val="20"/>
        </w:rPr>
        <w:t xml:space="preserve">ukončení jízdy v sekci posádkou </w:t>
      </w:r>
      <w:r w:rsidR="00207A50" w:rsidRPr="007A7AAF">
        <w:rPr>
          <w:rFonts w:ascii="Arial" w:hAnsi="Arial" w:cs="Arial"/>
          <w:sz w:val="20"/>
          <w:szCs w:val="20"/>
        </w:rPr>
        <w:t>(článek 2</w:t>
      </w:r>
      <w:r w:rsidR="006F70BA" w:rsidRPr="007A7AAF">
        <w:rPr>
          <w:rFonts w:ascii="Arial" w:hAnsi="Arial" w:cs="Arial"/>
          <w:sz w:val="20"/>
          <w:szCs w:val="20"/>
        </w:rPr>
        <w:t>5</w:t>
      </w:r>
      <w:r w:rsidR="00207A50" w:rsidRPr="007A7AAF">
        <w:rPr>
          <w:rFonts w:ascii="Arial" w:hAnsi="Arial" w:cs="Arial"/>
          <w:sz w:val="20"/>
          <w:szCs w:val="20"/>
        </w:rPr>
        <w:t xml:space="preserve"> odst. 1) </w:t>
      </w:r>
    </w:p>
    <w:p w:rsidR="009B7E3E" w:rsidRPr="007A7AAF" w:rsidRDefault="00540B38" w:rsidP="00E760A0">
      <w:pPr>
        <w:tabs>
          <w:tab w:val="left" w:pos="142"/>
        </w:tabs>
        <w:jc w:val="both"/>
        <w:rPr>
          <w:rFonts w:ascii="Arial" w:hAnsi="Arial" w:cs="Arial"/>
          <w:sz w:val="20"/>
          <w:szCs w:val="20"/>
        </w:rPr>
      </w:pPr>
      <w:r w:rsidRPr="007A7AAF">
        <w:rPr>
          <w:rFonts w:ascii="Arial" w:hAnsi="Arial" w:cs="Arial"/>
          <w:sz w:val="20"/>
          <w:szCs w:val="20"/>
        </w:rPr>
        <w:tab/>
      </w:r>
      <w:r w:rsidR="00FE5B50" w:rsidRPr="007A7AAF">
        <w:rPr>
          <w:rFonts w:ascii="Arial" w:hAnsi="Arial" w:cs="Arial"/>
          <w:sz w:val="20"/>
          <w:szCs w:val="20"/>
        </w:rPr>
        <w:t>d</w:t>
      </w:r>
      <w:r w:rsidR="009B7E3E" w:rsidRPr="007A7AAF">
        <w:rPr>
          <w:rFonts w:ascii="Arial" w:hAnsi="Arial" w:cs="Arial"/>
          <w:sz w:val="20"/>
          <w:szCs w:val="20"/>
        </w:rPr>
        <w:t xml:space="preserve">) dotyk pásky ohraničující závodní sekci nebo překročení ohraničení sekce obrysem vozidla (článek </w:t>
      </w:r>
      <w:r w:rsidR="00320108">
        <w:rPr>
          <w:rFonts w:ascii="Arial" w:hAnsi="Arial" w:cs="Arial"/>
          <w:sz w:val="20"/>
          <w:szCs w:val="20"/>
        </w:rPr>
        <w:t>20</w:t>
      </w:r>
      <w:r w:rsidR="009B7E3E" w:rsidRPr="007A7AAF">
        <w:rPr>
          <w:rFonts w:ascii="Arial" w:hAnsi="Arial" w:cs="Arial"/>
          <w:sz w:val="20"/>
          <w:szCs w:val="20"/>
        </w:rPr>
        <w:t xml:space="preserve"> odst. </w:t>
      </w:r>
      <w:r w:rsidR="00102CE8">
        <w:rPr>
          <w:rFonts w:ascii="Arial" w:hAnsi="Arial" w:cs="Arial"/>
          <w:sz w:val="20"/>
          <w:szCs w:val="20"/>
        </w:rPr>
        <w:t>5</w:t>
      </w:r>
      <w:r w:rsidR="009B7E3E" w:rsidRPr="007A7AAF">
        <w:rPr>
          <w:rFonts w:ascii="Arial" w:hAnsi="Arial" w:cs="Arial"/>
          <w:sz w:val="20"/>
          <w:szCs w:val="20"/>
        </w:rPr>
        <w:t>)</w:t>
      </w:r>
    </w:p>
    <w:p w:rsidR="00275267" w:rsidRPr="007A7AAF" w:rsidRDefault="00540B38" w:rsidP="00E760A0">
      <w:pPr>
        <w:tabs>
          <w:tab w:val="left" w:pos="142"/>
        </w:tabs>
        <w:jc w:val="both"/>
        <w:rPr>
          <w:rFonts w:ascii="Arial" w:hAnsi="Arial" w:cs="Arial"/>
          <w:b/>
          <w:strike/>
          <w:color w:val="FF0000"/>
          <w:sz w:val="20"/>
          <w:szCs w:val="20"/>
        </w:rPr>
      </w:pPr>
      <w:r w:rsidRPr="007A7AAF">
        <w:rPr>
          <w:rFonts w:ascii="Arial" w:hAnsi="Arial" w:cs="Arial"/>
          <w:sz w:val="20"/>
          <w:szCs w:val="20"/>
        </w:rPr>
        <w:tab/>
      </w:r>
      <w:r w:rsidR="009B7E3E" w:rsidRPr="007A7AAF">
        <w:rPr>
          <w:rFonts w:ascii="Arial" w:hAnsi="Arial" w:cs="Arial"/>
          <w:sz w:val="20"/>
          <w:szCs w:val="20"/>
        </w:rPr>
        <w:t>e</w:t>
      </w:r>
      <w:r w:rsidR="00FE5B50" w:rsidRPr="007A7AAF">
        <w:rPr>
          <w:rFonts w:ascii="Arial" w:hAnsi="Arial" w:cs="Arial"/>
          <w:sz w:val="20"/>
          <w:szCs w:val="20"/>
        </w:rPr>
        <w:t>)</w:t>
      </w:r>
      <w:r w:rsidR="004E3E08" w:rsidRPr="007A7AAF">
        <w:rPr>
          <w:rFonts w:ascii="Arial" w:hAnsi="Arial" w:cs="Arial"/>
          <w:sz w:val="20"/>
          <w:szCs w:val="20"/>
        </w:rPr>
        <w:t xml:space="preserve"> </w:t>
      </w:r>
      <w:r w:rsidR="007A0986" w:rsidRPr="007A7AAF">
        <w:rPr>
          <w:rFonts w:ascii="Arial" w:hAnsi="Arial" w:cs="Arial"/>
          <w:sz w:val="20"/>
          <w:szCs w:val="20"/>
        </w:rPr>
        <w:t>opuštění sekce startovním brankovým polem nebo startovním prostorem (článek 2</w:t>
      </w:r>
      <w:r w:rsidR="006F70BA" w:rsidRPr="007A7AAF">
        <w:rPr>
          <w:rFonts w:ascii="Arial" w:hAnsi="Arial" w:cs="Arial"/>
          <w:sz w:val="20"/>
          <w:szCs w:val="20"/>
        </w:rPr>
        <w:t>1</w:t>
      </w:r>
      <w:r w:rsidR="007A0986" w:rsidRPr="007A7AAF">
        <w:rPr>
          <w:rFonts w:ascii="Arial" w:hAnsi="Arial" w:cs="Arial"/>
          <w:sz w:val="20"/>
          <w:szCs w:val="20"/>
        </w:rPr>
        <w:t>)</w:t>
      </w:r>
    </w:p>
    <w:p w:rsidR="00275267" w:rsidRPr="007A7AAF" w:rsidRDefault="00540B38" w:rsidP="00E760A0">
      <w:pPr>
        <w:tabs>
          <w:tab w:val="left" w:pos="142"/>
        </w:tabs>
        <w:jc w:val="both"/>
        <w:rPr>
          <w:rFonts w:ascii="Arial" w:hAnsi="Arial" w:cs="Arial"/>
          <w:sz w:val="20"/>
          <w:szCs w:val="20"/>
        </w:rPr>
      </w:pPr>
      <w:r w:rsidRPr="007A7AAF">
        <w:rPr>
          <w:rFonts w:ascii="Arial" w:hAnsi="Arial" w:cs="Arial"/>
          <w:sz w:val="20"/>
          <w:szCs w:val="20"/>
        </w:rPr>
        <w:tab/>
      </w:r>
      <w:r w:rsidR="009B7E3E" w:rsidRPr="007A7AAF">
        <w:rPr>
          <w:rFonts w:ascii="Arial" w:hAnsi="Arial" w:cs="Arial"/>
          <w:sz w:val="20"/>
          <w:szCs w:val="20"/>
        </w:rPr>
        <w:t>f</w:t>
      </w:r>
      <w:r w:rsidR="00A51EF0" w:rsidRPr="007A7AAF">
        <w:rPr>
          <w:rFonts w:ascii="Arial" w:hAnsi="Arial" w:cs="Arial"/>
          <w:sz w:val="20"/>
          <w:szCs w:val="20"/>
        </w:rPr>
        <w:t>)</w:t>
      </w:r>
      <w:r w:rsidR="00275267" w:rsidRPr="007A7AAF">
        <w:rPr>
          <w:rFonts w:ascii="Arial" w:hAnsi="Arial" w:cs="Arial"/>
          <w:sz w:val="20"/>
          <w:szCs w:val="20"/>
        </w:rPr>
        <w:t xml:space="preserve"> dotyk</w:t>
      </w:r>
      <w:r w:rsidR="004C129F" w:rsidRPr="007A7AAF">
        <w:rPr>
          <w:rFonts w:ascii="Arial" w:hAnsi="Arial" w:cs="Arial"/>
          <w:sz w:val="20"/>
          <w:szCs w:val="20"/>
        </w:rPr>
        <w:t>u</w:t>
      </w:r>
      <w:r w:rsidR="00275267" w:rsidRPr="007A7AAF">
        <w:rPr>
          <w:rFonts w:ascii="Arial" w:hAnsi="Arial" w:cs="Arial"/>
          <w:sz w:val="20"/>
          <w:szCs w:val="20"/>
        </w:rPr>
        <w:t xml:space="preserve"> brankové tyče posádkou z vnitřního prostoru kabiny</w:t>
      </w:r>
      <w:r w:rsidR="009D4352" w:rsidRPr="007A7AAF">
        <w:rPr>
          <w:rFonts w:ascii="Arial" w:hAnsi="Arial" w:cs="Arial"/>
          <w:sz w:val="20"/>
          <w:szCs w:val="20"/>
        </w:rPr>
        <w:t xml:space="preserve"> vně vozidla</w:t>
      </w:r>
      <w:r w:rsidR="009B7E3E" w:rsidRPr="007A7AAF">
        <w:rPr>
          <w:rFonts w:ascii="Arial" w:hAnsi="Arial" w:cs="Arial"/>
          <w:sz w:val="20"/>
          <w:szCs w:val="20"/>
        </w:rPr>
        <w:t xml:space="preserve"> (článek </w:t>
      </w:r>
      <w:r w:rsidR="00320108">
        <w:rPr>
          <w:rFonts w:ascii="Arial" w:hAnsi="Arial" w:cs="Arial"/>
          <w:sz w:val="20"/>
          <w:szCs w:val="20"/>
        </w:rPr>
        <w:t>20</w:t>
      </w:r>
      <w:r w:rsidR="009B7E3E" w:rsidRPr="007A7AAF">
        <w:rPr>
          <w:rFonts w:ascii="Arial" w:hAnsi="Arial" w:cs="Arial"/>
          <w:sz w:val="20"/>
          <w:szCs w:val="20"/>
        </w:rPr>
        <w:t xml:space="preserve"> odst. </w:t>
      </w:r>
      <w:r w:rsidR="00102CE8">
        <w:rPr>
          <w:rFonts w:ascii="Arial" w:hAnsi="Arial" w:cs="Arial"/>
          <w:sz w:val="20"/>
          <w:szCs w:val="20"/>
        </w:rPr>
        <w:t>5</w:t>
      </w:r>
      <w:r w:rsidR="009B7E3E" w:rsidRPr="007A7AAF">
        <w:rPr>
          <w:rFonts w:ascii="Arial" w:hAnsi="Arial" w:cs="Arial"/>
          <w:sz w:val="20"/>
          <w:szCs w:val="20"/>
        </w:rPr>
        <w:t>)</w:t>
      </w:r>
    </w:p>
    <w:p w:rsidR="001E43C4" w:rsidRDefault="008B2EEC" w:rsidP="00E760A0">
      <w:pPr>
        <w:tabs>
          <w:tab w:val="left" w:pos="142"/>
        </w:tabs>
        <w:jc w:val="both"/>
        <w:rPr>
          <w:rFonts w:ascii="Arial" w:hAnsi="Arial" w:cs="Arial"/>
          <w:sz w:val="20"/>
          <w:szCs w:val="20"/>
        </w:rPr>
      </w:pPr>
      <w:r>
        <w:rPr>
          <w:rFonts w:ascii="Arial" w:hAnsi="Arial" w:cs="Arial"/>
          <w:sz w:val="20"/>
          <w:szCs w:val="20"/>
        </w:rPr>
        <w:tab/>
      </w:r>
      <w:r w:rsidR="009B7E3E" w:rsidRPr="007A7AAF">
        <w:rPr>
          <w:rFonts w:ascii="Arial" w:hAnsi="Arial" w:cs="Arial"/>
          <w:sz w:val="20"/>
          <w:szCs w:val="20"/>
        </w:rPr>
        <w:t>g</w:t>
      </w:r>
      <w:r w:rsidR="00A51EF0" w:rsidRPr="007A7AAF">
        <w:rPr>
          <w:rFonts w:ascii="Arial" w:hAnsi="Arial" w:cs="Arial"/>
          <w:sz w:val="20"/>
          <w:szCs w:val="20"/>
        </w:rPr>
        <w:t>)</w:t>
      </w:r>
      <w:r w:rsidR="001E43C4" w:rsidRPr="007A7AAF">
        <w:rPr>
          <w:rFonts w:ascii="Arial" w:hAnsi="Arial" w:cs="Arial"/>
          <w:sz w:val="20"/>
          <w:szCs w:val="20"/>
        </w:rPr>
        <w:t xml:space="preserve"> otevření dveří řidičem či spolujezdcem (</w:t>
      </w:r>
      <w:r w:rsidR="0045027F" w:rsidRPr="007A7AAF">
        <w:rPr>
          <w:rFonts w:ascii="Arial" w:hAnsi="Arial" w:cs="Arial"/>
          <w:sz w:val="20"/>
          <w:szCs w:val="20"/>
        </w:rPr>
        <w:t>článek</w:t>
      </w:r>
      <w:r w:rsidR="00B20EF8" w:rsidRPr="007A7AAF">
        <w:rPr>
          <w:rFonts w:ascii="Arial" w:hAnsi="Arial" w:cs="Arial"/>
          <w:sz w:val="20"/>
          <w:szCs w:val="20"/>
        </w:rPr>
        <w:t xml:space="preserve"> </w:t>
      </w:r>
      <w:r w:rsidR="007B4878">
        <w:rPr>
          <w:rFonts w:ascii="Arial" w:hAnsi="Arial" w:cs="Arial"/>
          <w:sz w:val="20"/>
          <w:szCs w:val="20"/>
        </w:rPr>
        <w:t>19</w:t>
      </w:r>
      <w:r w:rsidR="000A7770" w:rsidRPr="007A7AAF">
        <w:rPr>
          <w:rFonts w:ascii="Arial" w:hAnsi="Arial" w:cs="Arial"/>
          <w:sz w:val="20"/>
          <w:szCs w:val="20"/>
        </w:rPr>
        <w:t xml:space="preserve"> odst. 4</w:t>
      </w:r>
      <w:r w:rsidR="001E43C4" w:rsidRPr="007A7AAF">
        <w:rPr>
          <w:rFonts w:ascii="Arial" w:hAnsi="Arial" w:cs="Arial"/>
          <w:sz w:val="20"/>
          <w:szCs w:val="20"/>
        </w:rPr>
        <w:t xml:space="preserve"> </w:t>
      </w:r>
      <w:r w:rsidR="00B1001C" w:rsidRPr="007A7AAF">
        <w:rPr>
          <w:rFonts w:ascii="Arial" w:hAnsi="Arial" w:cs="Arial"/>
          <w:sz w:val="20"/>
          <w:szCs w:val="20"/>
        </w:rPr>
        <w:t xml:space="preserve">– nevztahuje se na </w:t>
      </w:r>
      <w:r w:rsidR="00970B18" w:rsidRPr="007A7AAF">
        <w:rPr>
          <w:rFonts w:ascii="Arial" w:hAnsi="Arial" w:cs="Arial"/>
          <w:sz w:val="20"/>
          <w:szCs w:val="20"/>
        </w:rPr>
        <w:t>samovolné</w:t>
      </w:r>
      <w:r w:rsidR="00970B18" w:rsidRPr="007A7AAF">
        <w:rPr>
          <w:rFonts w:ascii="Arial" w:hAnsi="Arial" w:cs="Arial"/>
          <w:b/>
          <w:sz w:val="20"/>
          <w:szCs w:val="20"/>
        </w:rPr>
        <w:t xml:space="preserve"> </w:t>
      </w:r>
      <w:r w:rsidR="00B1001C" w:rsidRPr="007A7AAF">
        <w:rPr>
          <w:rFonts w:ascii="Arial" w:hAnsi="Arial" w:cs="Arial"/>
          <w:sz w:val="20"/>
          <w:szCs w:val="20"/>
        </w:rPr>
        <w:t>otevření</w:t>
      </w:r>
      <w:r w:rsidR="00AD3A19">
        <w:rPr>
          <w:rFonts w:ascii="Arial" w:hAnsi="Arial" w:cs="Arial"/>
          <w:sz w:val="20"/>
          <w:szCs w:val="20"/>
        </w:rPr>
        <w:t xml:space="preserve"> dve</w:t>
      </w:r>
      <w:r w:rsidR="00B1001C" w:rsidRPr="007A7AAF">
        <w:rPr>
          <w:rFonts w:ascii="Arial" w:hAnsi="Arial" w:cs="Arial"/>
          <w:sz w:val="20"/>
          <w:szCs w:val="20"/>
        </w:rPr>
        <w:t>ří v důsledku nárazu či křížení</w:t>
      </w:r>
      <w:r w:rsidR="00232C4A" w:rsidRPr="007A7AAF">
        <w:rPr>
          <w:rFonts w:ascii="Arial" w:hAnsi="Arial" w:cs="Arial"/>
          <w:sz w:val="20"/>
          <w:szCs w:val="20"/>
        </w:rPr>
        <w:t xml:space="preserve"> </w:t>
      </w:r>
      <w:r w:rsidR="0098442B" w:rsidRPr="007A7AAF">
        <w:rPr>
          <w:rFonts w:ascii="Arial" w:hAnsi="Arial" w:cs="Arial"/>
          <w:sz w:val="20"/>
          <w:szCs w:val="20"/>
        </w:rPr>
        <w:t>v</w:t>
      </w:r>
      <w:r w:rsidR="00B1001C" w:rsidRPr="007A7AAF">
        <w:rPr>
          <w:rFonts w:ascii="Arial" w:hAnsi="Arial" w:cs="Arial"/>
          <w:sz w:val="20"/>
          <w:szCs w:val="20"/>
        </w:rPr>
        <w:t>ozidla)</w:t>
      </w:r>
    </w:p>
    <w:p w:rsidR="00AD6B87" w:rsidRPr="00AD3A19" w:rsidRDefault="008B2EEC" w:rsidP="00E760A0">
      <w:pPr>
        <w:tabs>
          <w:tab w:val="left" w:pos="142"/>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AD6B87" w:rsidRPr="00AD3A19">
        <w:rPr>
          <w:rFonts w:ascii="Arial" w:hAnsi="Arial" w:cs="Arial"/>
          <w:sz w:val="20"/>
          <w:szCs w:val="20"/>
        </w:rPr>
        <w:t>h) vozidlo, které v průběhu jízdy v sekci přestalo být způsobilé pro účast v závodu (článek 2 odst.1) Platí i pro vozidlo neoznačené správnými startovními čísly nebo nesprávně umístěnými startovními čísly (článek 9 odst. 3)</w:t>
      </w:r>
    </w:p>
    <w:p w:rsidR="008B2EEC" w:rsidRDefault="008B2EEC" w:rsidP="00E760A0">
      <w:pPr>
        <w:tabs>
          <w:tab w:val="left" w:pos="142"/>
        </w:tabs>
        <w:ind w:left="142" w:hanging="142"/>
        <w:jc w:val="both"/>
        <w:rPr>
          <w:rFonts w:ascii="Arial" w:hAnsi="Arial" w:cs="Arial"/>
          <w:sz w:val="20"/>
          <w:szCs w:val="20"/>
        </w:rPr>
      </w:pPr>
      <w:r>
        <w:rPr>
          <w:rFonts w:ascii="Arial" w:hAnsi="Arial" w:cs="Arial"/>
          <w:sz w:val="20"/>
          <w:szCs w:val="20"/>
        </w:rPr>
        <w:tab/>
        <w:t>i</w:t>
      </w:r>
      <w:r w:rsidR="00AD6B87" w:rsidRPr="00AD3A19">
        <w:rPr>
          <w:rFonts w:ascii="Arial" w:hAnsi="Arial" w:cs="Arial"/>
          <w:sz w:val="20"/>
          <w:szCs w:val="20"/>
        </w:rPr>
        <w:t xml:space="preserve">) rozepnutý řemínek přilby, jízdu v sekci bez přilby, odložení přilby, rozepnutí a odepnutí pásů (platí i </w:t>
      </w:r>
    </w:p>
    <w:p w:rsidR="008B2EEC" w:rsidRDefault="00AD6B87" w:rsidP="00E760A0">
      <w:pPr>
        <w:tabs>
          <w:tab w:val="left" w:pos="142"/>
        </w:tabs>
        <w:ind w:left="142" w:hanging="142"/>
        <w:jc w:val="both"/>
        <w:rPr>
          <w:rFonts w:ascii="Arial" w:hAnsi="Arial" w:cs="Arial"/>
          <w:sz w:val="20"/>
          <w:szCs w:val="20"/>
        </w:rPr>
      </w:pPr>
      <w:r w:rsidRPr="00AD3A19">
        <w:rPr>
          <w:rFonts w:ascii="Arial" w:hAnsi="Arial" w:cs="Arial"/>
          <w:sz w:val="20"/>
          <w:szCs w:val="20"/>
        </w:rPr>
        <w:t>při volném bezpečnostním pásu kdy bezpečnostní pás sklouzne z ramene soutěžícího</w:t>
      </w:r>
      <w:r w:rsidR="00A12DF5">
        <w:rPr>
          <w:rFonts w:ascii="Arial" w:hAnsi="Arial" w:cs="Arial"/>
          <w:sz w:val="20"/>
          <w:szCs w:val="20"/>
        </w:rPr>
        <w:t xml:space="preserve"> - </w:t>
      </w:r>
      <w:r w:rsidRPr="00AD3A19">
        <w:rPr>
          <w:rFonts w:ascii="Arial" w:hAnsi="Arial" w:cs="Arial"/>
          <w:sz w:val="20"/>
          <w:szCs w:val="20"/>
        </w:rPr>
        <w:t>člán</w:t>
      </w:r>
      <w:r w:rsidR="008B2EEC">
        <w:rPr>
          <w:rFonts w:ascii="Arial" w:hAnsi="Arial" w:cs="Arial"/>
          <w:sz w:val="20"/>
          <w:szCs w:val="20"/>
        </w:rPr>
        <w:t>ek</w:t>
      </w:r>
      <w:r w:rsidRPr="00AD3A19">
        <w:rPr>
          <w:rFonts w:ascii="Arial" w:hAnsi="Arial" w:cs="Arial"/>
          <w:sz w:val="20"/>
          <w:szCs w:val="20"/>
        </w:rPr>
        <w:t xml:space="preserve"> 77 </w:t>
      </w:r>
    </w:p>
    <w:p w:rsidR="00AD6B87" w:rsidRPr="00AD3A19" w:rsidRDefault="00AD6B87" w:rsidP="00E760A0">
      <w:pPr>
        <w:tabs>
          <w:tab w:val="left" w:pos="142"/>
        </w:tabs>
        <w:ind w:left="142" w:hanging="142"/>
        <w:jc w:val="both"/>
        <w:rPr>
          <w:rFonts w:ascii="Arial" w:hAnsi="Arial" w:cs="Arial"/>
          <w:sz w:val="20"/>
          <w:szCs w:val="20"/>
        </w:rPr>
      </w:pPr>
      <w:r w:rsidRPr="00AD3A19">
        <w:rPr>
          <w:rFonts w:ascii="Arial" w:hAnsi="Arial" w:cs="Arial"/>
          <w:sz w:val="20"/>
          <w:szCs w:val="20"/>
        </w:rPr>
        <w:t xml:space="preserve">odst. 1 a </w:t>
      </w:r>
      <w:r w:rsidR="008B2EEC">
        <w:rPr>
          <w:rFonts w:ascii="Arial" w:hAnsi="Arial" w:cs="Arial"/>
          <w:sz w:val="20"/>
          <w:szCs w:val="20"/>
        </w:rPr>
        <w:t>článek</w:t>
      </w:r>
      <w:r w:rsidR="00A37F1D">
        <w:rPr>
          <w:rFonts w:ascii="Arial" w:hAnsi="Arial" w:cs="Arial"/>
          <w:sz w:val="20"/>
          <w:szCs w:val="20"/>
        </w:rPr>
        <w:t xml:space="preserve"> </w:t>
      </w:r>
      <w:r w:rsidRPr="00AD3A19">
        <w:rPr>
          <w:rFonts w:ascii="Arial" w:hAnsi="Arial" w:cs="Arial"/>
          <w:sz w:val="20"/>
          <w:szCs w:val="20"/>
        </w:rPr>
        <w:t>79 odst. 4)</w:t>
      </w:r>
    </w:p>
    <w:p w:rsidR="00AD6B87" w:rsidRPr="00AD3A19" w:rsidRDefault="008B2EEC" w:rsidP="00E760A0">
      <w:pPr>
        <w:tabs>
          <w:tab w:val="left" w:pos="142"/>
        </w:tabs>
        <w:ind w:left="142" w:hanging="142"/>
        <w:jc w:val="both"/>
        <w:rPr>
          <w:rFonts w:ascii="Arial" w:hAnsi="Arial" w:cs="Arial"/>
          <w:sz w:val="20"/>
          <w:szCs w:val="20"/>
        </w:rPr>
      </w:pPr>
      <w:r>
        <w:rPr>
          <w:rFonts w:ascii="Arial" w:hAnsi="Arial" w:cs="Arial"/>
          <w:sz w:val="20"/>
          <w:szCs w:val="20"/>
        </w:rPr>
        <w:tab/>
        <w:t>j</w:t>
      </w:r>
      <w:r w:rsidR="00AD6B87" w:rsidRPr="00AD3A19">
        <w:rPr>
          <w:rFonts w:ascii="Arial" w:hAnsi="Arial" w:cs="Arial"/>
          <w:sz w:val="20"/>
          <w:szCs w:val="20"/>
        </w:rPr>
        <w:t>) navádění při jízdě od osob mimo sekci (i diváky</w:t>
      </w:r>
      <w:r w:rsidR="007B4878">
        <w:rPr>
          <w:rFonts w:ascii="Arial" w:hAnsi="Arial" w:cs="Arial"/>
          <w:sz w:val="20"/>
          <w:szCs w:val="20"/>
        </w:rPr>
        <w:t xml:space="preserve"> - </w:t>
      </w:r>
      <w:r w:rsidR="00AD6B87" w:rsidRPr="00AD3A19">
        <w:rPr>
          <w:rFonts w:ascii="Arial" w:hAnsi="Arial" w:cs="Arial"/>
          <w:sz w:val="20"/>
          <w:szCs w:val="20"/>
        </w:rPr>
        <w:t xml:space="preserve">článek </w:t>
      </w:r>
      <w:r w:rsidR="007B4878">
        <w:rPr>
          <w:rFonts w:ascii="Arial" w:hAnsi="Arial" w:cs="Arial"/>
          <w:sz w:val="20"/>
          <w:szCs w:val="20"/>
        </w:rPr>
        <w:t>20</w:t>
      </w:r>
      <w:r w:rsidR="00AD6B87" w:rsidRPr="00AD3A19">
        <w:rPr>
          <w:rFonts w:ascii="Arial" w:hAnsi="Arial" w:cs="Arial"/>
          <w:sz w:val="20"/>
          <w:szCs w:val="20"/>
        </w:rPr>
        <w:t xml:space="preserve"> odst. </w:t>
      </w:r>
      <w:r w:rsidR="007B4878">
        <w:rPr>
          <w:rFonts w:ascii="Arial" w:hAnsi="Arial" w:cs="Arial"/>
          <w:sz w:val="20"/>
          <w:szCs w:val="20"/>
        </w:rPr>
        <w:t>7</w:t>
      </w:r>
      <w:r w:rsidR="00AD6B87" w:rsidRPr="00AD3A19">
        <w:rPr>
          <w:rFonts w:ascii="Arial" w:hAnsi="Arial" w:cs="Arial"/>
          <w:sz w:val="20"/>
          <w:szCs w:val="20"/>
        </w:rPr>
        <w:t>)</w:t>
      </w:r>
    </w:p>
    <w:p w:rsidR="003E3B35" w:rsidRDefault="008B2EEC" w:rsidP="00E760A0">
      <w:pPr>
        <w:tabs>
          <w:tab w:val="left" w:pos="142"/>
        </w:tabs>
        <w:ind w:left="142" w:hanging="142"/>
        <w:jc w:val="both"/>
        <w:rPr>
          <w:rFonts w:ascii="Arial" w:hAnsi="Arial" w:cs="Arial"/>
          <w:sz w:val="20"/>
          <w:szCs w:val="20"/>
        </w:rPr>
      </w:pPr>
      <w:r>
        <w:rPr>
          <w:rFonts w:ascii="Arial" w:hAnsi="Arial" w:cs="Arial"/>
          <w:sz w:val="20"/>
          <w:szCs w:val="20"/>
        </w:rPr>
        <w:tab/>
        <w:t>k</w:t>
      </w:r>
      <w:r w:rsidR="003E3B35" w:rsidRPr="00AD3A19">
        <w:rPr>
          <w:rFonts w:ascii="Arial" w:hAnsi="Arial" w:cs="Arial"/>
          <w:sz w:val="20"/>
          <w:szCs w:val="20"/>
        </w:rPr>
        <w:t>) opuštění vozidla v průběhu jízdy (článek 79 odst. 4)</w:t>
      </w:r>
    </w:p>
    <w:p w:rsidR="00A70BF7" w:rsidRPr="00495225" w:rsidRDefault="00A70BF7" w:rsidP="00E760A0">
      <w:pPr>
        <w:tabs>
          <w:tab w:val="left" w:pos="142"/>
        </w:tabs>
        <w:ind w:left="142" w:hanging="142"/>
        <w:jc w:val="both"/>
        <w:rPr>
          <w:rFonts w:ascii="Arial" w:hAnsi="Arial" w:cs="Arial"/>
          <w:sz w:val="20"/>
          <w:szCs w:val="20"/>
        </w:rPr>
      </w:pPr>
      <w:r w:rsidRPr="00495225">
        <w:rPr>
          <w:rFonts w:ascii="Arial" w:hAnsi="Arial" w:cs="Arial"/>
          <w:sz w:val="20"/>
          <w:szCs w:val="20"/>
        </w:rPr>
        <w:t xml:space="preserve">   l) porušení ustanovení článku 51</w:t>
      </w:r>
    </w:p>
    <w:p w:rsidR="0045027F" w:rsidRPr="007A7AAF" w:rsidRDefault="002002E3" w:rsidP="000870A4">
      <w:pPr>
        <w:tabs>
          <w:tab w:val="left" w:pos="142"/>
        </w:tabs>
        <w:jc w:val="center"/>
        <w:rPr>
          <w:rFonts w:ascii="Arial" w:hAnsi="Arial" w:cs="Arial"/>
          <w:b/>
          <w:strike/>
          <w:sz w:val="20"/>
          <w:szCs w:val="20"/>
        </w:rPr>
      </w:pPr>
      <w:r w:rsidRPr="007A7AAF">
        <w:rPr>
          <w:rFonts w:ascii="Arial" w:hAnsi="Arial" w:cs="Arial"/>
          <w:b/>
          <w:sz w:val="20"/>
          <w:szCs w:val="20"/>
        </w:rPr>
        <w:t>3</w:t>
      </w:r>
      <w:r w:rsidR="008C72D8" w:rsidRPr="007A7AAF">
        <w:rPr>
          <w:rFonts w:ascii="Arial" w:hAnsi="Arial" w:cs="Arial"/>
          <w:b/>
          <w:sz w:val="20"/>
          <w:szCs w:val="20"/>
        </w:rPr>
        <w:t>5</w:t>
      </w:r>
    </w:p>
    <w:p w:rsidR="0045027F" w:rsidRPr="007A7AAF" w:rsidRDefault="00690D59" w:rsidP="0045027F">
      <w:pPr>
        <w:jc w:val="center"/>
        <w:rPr>
          <w:rFonts w:ascii="Arial" w:hAnsi="Arial" w:cs="Arial"/>
          <w:b/>
          <w:sz w:val="20"/>
          <w:szCs w:val="20"/>
        </w:rPr>
      </w:pPr>
      <w:r w:rsidRPr="00AD3A19">
        <w:rPr>
          <w:rFonts w:ascii="Arial" w:hAnsi="Arial" w:cs="Arial"/>
          <w:b/>
          <w:sz w:val="20"/>
          <w:szCs w:val="20"/>
        </w:rPr>
        <w:t>Zpětná</w:t>
      </w:r>
      <w:r w:rsidR="0045027F" w:rsidRPr="007A7AAF">
        <w:rPr>
          <w:rFonts w:ascii="Arial" w:hAnsi="Arial" w:cs="Arial"/>
          <w:b/>
          <w:sz w:val="20"/>
          <w:szCs w:val="20"/>
        </w:rPr>
        <w:t xml:space="preserve"> diskvalifikace</w:t>
      </w:r>
    </w:p>
    <w:p w:rsidR="00685B78" w:rsidRPr="007A7AAF" w:rsidRDefault="00AD3A19" w:rsidP="00685B78">
      <w:pPr>
        <w:tabs>
          <w:tab w:val="left" w:pos="142"/>
        </w:tabs>
        <w:jc w:val="both"/>
        <w:rPr>
          <w:rFonts w:ascii="Arial" w:hAnsi="Arial" w:cs="Arial"/>
          <w:sz w:val="20"/>
          <w:szCs w:val="20"/>
        </w:rPr>
      </w:pPr>
      <w:r w:rsidRPr="007A7AAF">
        <w:rPr>
          <w:rFonts w:ascii="Arial" w:hAnsi="Arial" w:cs="Arial"/>
          <w:sz w:val="20"/>
          <w:szCs w:val="20"/>
        </w:rPr>
        <w:t>(</w:t>
      </w:r>
      <w:r>
        <w:rPr>
          <w:rFonts w:ascii="Arial" w:hAnsi="Arial" w:cs="Arial"/>
          <w:sz w:val="20"/>
          <w:szCs w:val="20"/>
        </w:rPr>
        <w:t>1</w:t>
      </w:r>
      <w:r w:rsidRPr="007A7AAF">
        <w:rPr>
          <w:rFonts w:ascii="Arial" w:hAnsi="Arial" w:cs="Arial"/>
          <w:sz w:val="20"/>
          <w:szCs w:val="20"/>
        </w:rPr>
        <w:t xml:space="preserve">) Při </w:t>
      </w:r>
      <w:r>
        <w:rPr>
          <w:rFonts w:ascii="Arial" w:hAnsi="Arial" w:cs="Arial"/>
          <w:sz w:val="20"/>
          <w:szCs w:val="20"/>
        </w:rPr>
        <w:t xml:space="preserve">zpětné </w:t>
      </w:r>
      <w:r w:rsidRPr="007A7AAF">
        <w:rPr>
          <w:rFonts w:ascii="Arial" w:hAnsi="Arial" w:cs="Arial"/>
          <w:sz w:val="20"/>
          <w:szCs w:val="20"/>
        </w:rPr>
        <w:t xml:space="preserve">diskvalifikaci </w:t>
      </w:r>
      <w:r w:rsidR="00E61A37">
        <w:rPr>
          <w:rFonts w:ascii="Arial" w:hAnsi="Arial" w:cs="Arial"/>
          <w:sz w:val="20"/>
          <w:szCs w:val="20"/>
        </w:rPr>
        <w:t>obdrží posádka</w:t>
      </w:r>
      <w:r w:rsidR="000E7105" w:rsidRPr="007A7AAF">
        <w:rPr>
          <w:rFonts w:ascii="Arial" w:hAnsi="Arial" w:cs="Arial"/>
          <w:sz w:val="20"/>
          <w:szCs w:val="20"/>
        </w:rPr>
        <w:t xml:space="preserve"> </w:t>
      </w:r>
      <w:r w:rsidR="000E7105" w:rsidRPr="007A7AAF">
        <w:rPr>
          <w:rFonts w:ascii="Arial" w:hAnsi="Arial" w:cs="Arial"/>
          <w:b/>
          <w:sz w:val="20"/>
          <w:szCs w:val="20"/>
        </w:rPr>
        <w:t>80 trestných bodů</w:t>
      </w:r>
      <w:r w:rsidR="000E7105" w:rsidRPr="007A7AAF">
        <w:rPr>
          <w:rFonts w:ascii="Arial" w:hAnsi="Arial" w:cs="Arial"/>
          <w:sz w:val="20"/>
          <w:szCs w:val="20"/>
        </w:rPr>
        <w:t xml:space="preserve"> za každé brankové pole (včetně sta</w:t>
      </w:r>
      <w:r w:rsidR="000E7105" w:rsidRPr="007A7AAF">
        <w:rPr>
          <w:rFonts w:ascii="Arial" w:hAnsi="Arial" w:cs="Arial"/>
          <w:sz w:val="20"/>
          <w:szCs w:val="20"/>
        </w:rPr>
        <w:t>r</w:t>
      </w:r>
      <w:r w:rsidR="000E7105" w:rsidRPr="007A7AAF">
        <w:rPr>
          <w:rFonts w:ascii="Arial" w:hAnsi="Arial" w:cs="Arial"/>
          <w:sz w:val="20"/>
          <w:szCs w:val="20"/>
        </w:rPr>
        <w:t xml:space="preserve">tovního a cílového brankového pole) </w:t>
      </w:r>
      <w:r w:rsidRPr="007A7AAF">
        <w:rPr>
          <w:rFonts w:ascii="Arial" w:hAnsi="Arial" w:cs="Arial"/>
          <w:sz w:val="20"/>
          <w:szCs w:val="20"/>
        </w:rPr>
        <w:t xml:space="preserve">a </w:t>
      </w:r>
      <w:r>
        <w:rPr>
          <w:rFonts w:ascii="Arial" w:hAnsi="Arial" w:cs="Arial"/>
          <w:b/>
          <w:sz w:val="20"/>
          <w:szCs w:val="20"/>
        </w:rPr>
        <w:t>50</w:t>
      </w:r>
      <w:r w:rsidRPr="007A7AAF">
        <w:rPr>
          <w:rFonts w:ascii="Arial" w:hAnsi="Arial" w:cs="Arial"/>
          <w:b/>
          <w:sz w:val="20"/>
          <w:szCs w:val="20"/>
        </w:rPr>
        <w:t>0 trestných bodů</w:t>
      </w:r>
      <w:r w:rsidRPr="007A7AAF">
        <w:rPr>
          <w:rFonts w:ascii="Arial" w:hAnsi="Arial" w:cs="Arial"/>
          <w:sz w:val="20"/>
          <w:szCs w:val="20"/>
        </w:rPr>
        <w:t xml:space="preserve"> za </w:t>
      </w:r>
      <w:r>
        <w:rPr>
          <w:rFonts w:ascii="Arial" w:hAnsi="Arial" w:cs="Arial"/>
          <w:sz w:val="20"/>
          <w:szCs w:val="20"/>
        </w:rPr>
        <w:t>zpětnou diskvalifikaci.</w:t>
      </w:r>
      <w:r w:rsidR="000E7105" w:rsidRPr="007A7AAF">
        <w:rPr>
          <w:rFonts w:ascii="Arial" w:hAnsi="Arial" w:cs="Arial"/>
          <w:sz w:val="20"/>
          <w:szCs w:val="20"/>
        </w:rPr>
        <w:t xml:space="preserve"> </w:t>
      </w:r>
      <w:r w:rsidR="00685B78" w:rsidRPr="007A7AAF">
        <w:rPr>
          <w:rFonts w:ascii="Arial" w:hAnsi="Arial" w:cs="Arial"/>
          <w:sz w:val="20"/>
          <w:szCs w:val="20"/>
        </w:rPr>
        <w:t xml:space="preserve">K obdrženému počtu trestných bodů v průběhu jízdy </w:t>
      </w:r>
      <w:r w:rsidR="00685B78">
        <w:rPr>
          <w:rFonts w:ascii="Arial" w:hAnsi="Arial" w:cs="Arial"/>
          <w:sz w:val="20"/>
          <w:szCs w:val="20"/>
        </w:rPr>
        <w:t xml:space="preserve">posádky </w:t>
      </w:r>
      <w:r w:rsidR="00685B78" w:rsidRPr="007A7AAF">
        <w:rPr>
          <w:rFonts w:ascii="Arial" w:hAnsi="Arial" w:cs="Arial"/>
          <w:sz w:val="20"/>
          <w:szCs w:val="20"/>
        </w:rPr>
        <w:t xml:space="preserve">v sekci se nepřihlíží. </w:t>
      </w:r>
    </w:p>
    <w:p w:rsidR="0045027F" w:rsidRPr="007A7AAF" w:rsidRDefault="007145AA" w:rsidP="00A42D9B">
      <w:pPr>
        <w:jc w:val="both"/>
        <w:rPr>
          <w:rFonts w:ascii="Arial" w:hAnsi="Arial" w:cs="Arial"/>
          <w:strike/>
          <w:sz w:val="20"/>
          <w:szCs w:val="20"/>
        </w:rPr>
      </w:pPr>
      <w:r w:rsidRPr="007A7AAF">
        <w:rPr>
          <w:rFonts w:ascii="Arial" w:hAnsi="Arial" w:cs="Arial"/>
          <w:sz w:val="20"/>
          <w:szCs w:val="20"/>
        </w:rPr>
        <w:t>(</w:t>
      </w:r>
      <w:r w:rsidR="00320108">
        <w:rPr>
          <w:rFonts w:ascii="Arial" w:hAnsi="Arial" w:cs="Arial"/>
          <w:sz w:val="20"/>
          <w:szCs w:val="20"/>
        </w:rPr>
        <w:t>2</w:t>
      </w:r>
      <w:r w:rsidRPr="007A7AAF">
        <w:rPr>
          <w:rFonts w:ascii="Arial" w:hAnsi="Arial" w:cs="Arial"/>
          <w:sz w:val="20"/>
          <w:szCs w:val="20"/>
        </w:rPr>
        <w:t xml:space="preserve">) </w:t>
      </w:r>
      <w:r w:rsidR="00423AC4">
        <w:rPr>
          <w:rFonts w:ascii="Arial" w:hAnsi="Arial" w:cs="Arial"/>
          <w:sz w:val="20"/>
          <w:szCs w:val="20"/>
        </w:rPr>
        <w:t xml:space="preserve">Zpětná </w:t>
      </w:r>
      <w:r w:rsidRPr="007A7AAF">
        <w:rPr>
          <w:rFonts w:ascii="Arial" w:hAnsi="Arial" w:cs="Arial"/>
          <w:sz w:val="20"/>
          <w:szCs w:val="20"/>
        </w:rPr>
        <w:t>diskvalifikac</w:t>
      </w:r>
      <w:r w:rsidR="002A082C">
        <w:rPr>
          <w:rFonts w:ascii="Arial" w:hAnsi="Arial" w:cs="Arial"/>
          <w:sz w:val="20"/>
          <w:szCs w:val="20"/>
        </w:rPr>
        <w:t>e</w:t>
      </w:r>
      <w:r w:rsidRPr="007A7AAF">
        <w:rPr>
          <w:rFonts w:ascii="Arial" w:hAnsi="Arial" w:cs="Arial"/>
          <w:sz w:val="20"/>
          <w:szCs w:val="20"/>
        </w:rPr>
        <w:t xml:space="preserve"> </w:t>
      </w:r>
      <w:r w:rsidR="00A42D9B">
        <w:rPr>
          <w:rFonts w:ascii="Arial" w:hAnsi="Arial" w:cs="Arial"/>
          <w:sz w:val="20"/>
          <w:szCs w:val="20"/>
        </w:rPr>
        <w:t>bude udělena</w:t>
      </w:r>
      <w:r w:rsidR="00423AC4">
        <w:rPr>
          <w:rFonts w:ascii="Arial" w:hAnsi="Arial" w:cs="Arial"/>
          <w:sz w:val="20"/>
          <w:szCs w:val="20"/>
        </w:rPr>
        <w:t xml:space="preserve"> </w:t>
      </w:r>
      <w:r w:rsidRPr="007A7AAF">
        <w:rPr>
          <w:rFonts w:ascii="Arial" w:hAnsi="Arial" w:cs="Arial"/>
          <w:sz w:val="20"/>
          <w:szCs w:val="20"/>
        </w:rPr>
        <w:t>za</w:t>
      </w:r>
      <w:r w:rsidR="002A082C">
        <w:rPr>
          <w:rFonts w:ascii="Arial" w:hAnsi="Arial" w:cs="Arial"/>
          <w:sz w:val="20"/>
          <w:szCs w:val="20"/>
        </w:rPr>
        <w:t xml:space="preserve"> porušení následujících </w:t>
      </w:r>
      <w:r w:rsidR="007B4878">
        <w:rPr>
          <w:rFonts w:ascii="Arial" w:hAnsi="Arial" w:cs="Arial"/>
          <w:sz w:val="20"/>
          <w:szCs w:val="20"/>
        </w:rPr>
        <w:t xml:space="preserve">ustanovení </w:t>
      </w:r>
      <w:r w:rsidR="002A082C">
        <w:rPr>
          <w:rFonts w:ascii="Arial" w:hAnsi="Arial" w:cs="Arial"/>
          <w:sz w:val="20"/>
          <w:szCs w:val="20"/>
        </w:rPr>
        <w:t>pravidel</w:t>
      </w:r>
      <w:r w:rsidR="002A082C" w:rsidRPr="007A7AAF">
        <w:rPr>
          <w:rFonts w:ascii="Arial" w:hAnsi="Arial" w:cs="Arial"/>
          <w:sz w:val="20"/>
          <w:szCs w:val="20"/>
        </w:rPr>
        <w:t>:</w:t>
      </w:r>
      <w:r w:rsidRPr="007A7AAF">
        <w:rPr>
          <w:rFonts w:ascii="Arial" w:hAnsi="Arial" w:cs="Arial"/>
          <w:sz w:val="20"/>
          <w:szCs w:val="20"/>
        </w:rPr>
        <w:t xml:space="preserve"> </w:t>
      </w:r>
    </w:p>
    <w:p w:rsidR="00A42D9B" w:rsidRDefault="00540B38" w:rsidP="00A42D9B">
      <w:pPr>
        <w:tabs>
          <w:tab w:val="left" w:pos="142"/>
        </w:tabs>
        <w:jc w:val="both"/>
        <w:rPr>
          <w:rFonts w:ascii="Arial" w:hAnsi="Arial" w:cs="Arial"/>
          <w:sz w:val="20"/>
          <w:szCs w:val="20"/>
        </w:rPr>
      </w:pPr>
      <w:r w:rsidRPr="007A7AAF">
        <w:rPr>
          <w:rFonts w:ascii="Arial" w:hAnsi="Arial" w:cs="Arial"/>
          <w:sz w:val="20"/>
          <w:szCs w:val="20"/>
        </w:rPr>
        <w:tab/>
      </w:r>
      <w:r w:rsidR="00AD6B87">
        <w:rPr>
          <w:rFonts w:ascii="Arial" w:hAnsi="Arial" w:cs="Arial"/>
          <w:sz w:val="20"/>
          <w:szCs w:val="20"/>
        </w:rPr>
        <w:t>a</w:t>
      </w:r>
      <w:r w:rsidR="00B2402B" w:rsidRPr="007A7AAF">
        <w:rPr>
          <w:rFonts w:ascii="Arial" w:hAnsi="Arial" w:cs="Arial"/>
          <w:sz w:val="20"/>
          <w:szCs w:val="20"/>
        </w:rPr>
        <w:t>) záměn</w:t>
      </w:r>
      <w:r w:rsidR="007145AA" w:rsidRPr="007A7AAF">
        <w:rPr>
          <w:rFonts w:ascii="Arial" w:hAnsi="Arial" w:cs="Arial"/>
          <w:sz w:val="20"/>
          <w:szCs w:val="20"/>
        </w:rPr>
        <w:t>u</w:t>
      </w:r>
      <w:r w:rsidR="00B2402B" w:rsidRPr="007A7AAF">
        <w:rPr>
          <w:rFonts w:ascii="Arial" w:hAnsi="Arial" w:cs="Arial"/>
          <w:sz w:val="20"/>
          <w:szCs w:val="20"/>
        </w:rPr>
        <w:t xml:space="preserve"> řidiče se spolujezdcem v řízení vozidla</w:t>
      </w:r>
      <w:r w:rsidR="00E51BB6" w:rsidRPr="007A7AAF">
        <w:rPr>
          <w:rFonts w:ascii="Arial" w:hAnsi="Arial" w:cs="Arial"/>
          <w:sz w:val="20"/>
          <w:szCs w:val="20"/>
        </w:rPr>
        <w:t xml:space="preserve"> nebo záměn</w:t>
      </w:r>
      <w:r w:rsidR="007145AA" w:rsidRPr="007A7AAF">
        <w:rPr>
          <w:rFonts w:ascii="Arial" w:hAnsi="Arial" w:cs="Arial"/>
          <w:sz w:val="20"/>
          <w:szCs w:val="20"/>
        </w:rPr>
        <w:t>u</w:t>
      </w:r>
      <w:r w:rsidR="00E51BB6" w:rsidRPr="007A7AAF">
        <w:rPr>
          <w:rFonts w:ascii="Arial" w:hAnsi="Arial" w:cs="Arial"/>
          <w:sz w:val="20"/>
          <w:szCs w:val="20"/>
        </w:rPr>
        <w:t xml:space="preserve"> člena posádky za </w:t>
      </w:r>
      <w:r w:rsidR="00102CE8">
        <w:rPr>
          <w:rFonts w:ascii="Arial" w:hAnsi="Arial" w:cs="Arial"/>
          <w:sz w:val="20"/>
          <w:szCs w:val="20"/>
        </w:rPr>
        <w:t>nepřihlášenou</w:t>
      </w:r>
      <w:r w:rsidR="00E51BB6" w:rsidRPr="007A7AAF">
        <w:rPr>
          <w:rFonts w:ascii="Arial" w:hAnsi="Arial" w:cs="Arial"/>
          <w:sz w:val="20"/>
          <w:szCs w:val="20"/>
        </w:rPr>
        <w:t xml:space="preserve"> osobu (</w:t>
      </w:r>
      <w:r w:rsidR="0045027F" w:rsidRPr="007A7AAF">
        <w:rPr>
          <w:rFonts w:ascii="Arial" w:hAnsi="Arial" w:cs="Arial"/>
          <w:sz w:val="20"/>
          <w:szCs w:val="20"/>
        </w:rPr>
        <w:t>člán</w:t>
      </w:r>
      <w:r w:rsidR="0050748E" w:rsidRPr="007A7AAF">
        <w:rPr>
          <w:rFonts w:ascii="Arial" w:hAnsi="Arial" w:cs="Arial"/>
          <w:sz w:val="20"/>
          <w:szCs w:val="20"/>
        </w:rPr>
        <w:t>e</w:t>
      </w:r>
      <w:r w:rsidR="0045027F" w:rsidRPr="007A7AAF">
        <w:rPr>
          <w:rFonts w:ascii="Arial" w:hAnsi="Arial" w:cs="Arial"/>
          <w:sz w:val="20"/>
          <w:szCs w:val="20"/>
        </w:rPr>
        <w:t>k</w:t>
      </w:r>
      <w:r w:rsidR="00B93D95" w:rsidRPr="007A7AAF">
        <w:rPr>
          <w:rFonts w:ascii="Arial" w:hAnsi="Arial" w:cs="Arial"/>
          <w:sz w:val="20"/>
          <w:szCs w:val="20"/>
        </w:rPr>
        <w:t xml:space="preserve"> 2</w:t>
      </w:r>
      <w:r w:rsidR="003C576D" w:rsidRPr="007A7AAF">
        <w:rPr>
          <w:rFonts w:ascii="Arial" w:hAnsi="Arial" w:cs="Arial"/>
          <w:sz w:val="20"/>
          <w:szCs w:val="20"/>
        </w:rPr>
        <w:t xml:space="preserve"> odst. 2</w:t>
      </w:r>
      <w:r w:rsidR="00A42D9B">
        <w:rPr>
          <w:rFonts w:ascii="Arial" w:hAnsi="Arial" w:cs="Arial"/>
          <w:sz w:val="20"/>
          <w:szCs w:val="20"/>
        </w:rPr>
        <w:t>)</w:t>
      </w:r>
    </w:p>
    <w:p w:rsidR="002659A7" w:rsidRPr="007A7AAF" w:rsidRDefault="007B5CC8" w:rsidP="00A42D9B">
      <w:pPr>
        <w:tabs>
          <w:tab w:val="left" w:pos="142"/>
        </w:tabs>
        <w:jc w:val="both"/>
        <w:rPr>
          <w:rFonts w:ascii="Arial" w:hAnsi="Arial" w:cs="Arial"/>
          <w:sz w:val="20"/>
          <w:szCs w:val="20"/>
        </w:rPr>
      </w:pPr>
      <w:r>
        <w:rPr>
          <w:rFonts w:ascii="Arial" w:hAnsi="Arial" w:cs="Arial"/>
          <w:sz w:val="20"/>
          <w:szCs w:val="20"/>
        </w:rPr>
        <w:t xml:space="preserve">  </w:t>
      </w:r>
      <w:r w:rsidR="00690D59">
        <w:rPr>
          <w:rFonts w:ascii="Arial" w:hAnsi="Arial" w:cs="Arial"/>
          <w:sz w:val="20"/>
          <w:szCs w:val="20"/>
        </w:rPr>
        <w:t>b</w:t>
      </w:r>
      <w:r w:rsidR="002659A7" w:rsidRPr="007A7AAF">
        <w:rPr>
          <w:rFonts w:ascii="Arial" w:hAnsi="Arial" w:cs="Arial"/>
          <w:sz w:val="20"/>
          <w:szCs w:val="20"/>
        </w:rPr>
        <w:t>) záměnu vozidla v průběhu závodu (článek 2</w:t>
      </w:r>
      <w:r w:rsidR="003C576D" w:rsidRPr="007A7AAF">
        <w:rPr>
          <w:rFonts w:ascii="Arial" w:hAnsi="Arial" w:cs="Arial"/>
          <w:sz w:val="20"/>
          <w:szCs w:val="20"/>
        </w:rPr>
        <w:t xml:space="preserve"> odst. </w:t>
      </w:r>
      <w:r w:rsidR="006F11F2">
        <w:rPr>
          <w:rFonts w:ascii="Arial" w:hAnsi="Arial" w:cs="Arial"/>
          <w:sz w:val="20"/>
          <w:szCs w:val="20"/>
        </w:rPr>
        <w:t>4</w:t>
      </w:r>
      <w:r w:rsidR="002659A7" w:rsidRPr="007A7AAF">
        <w:rPr>
          <w:rFonts w:ascii="Arial" w:hAnsi="Arial" w:cs="Arial"/>
          <w:sz w:val="20"/>
          <w:szCs w:val="20"/>
        </w:rPr>
        <w:t>)</w:t>
      </w:r>
    </w:p>
    <w:p w:rsidR="008229FF" w:rsidRDefault="007B5CC8" w:rsidP="00A42D9B">
      <w:pPr>
        <w:tabs>
          <w:tab w:val="left" w:pos="142"/>
        </w:tabs>
        <w:jc w:val="both"/>
        <w:rPr>
          <w:rFonts w:ascii="Arial" w:hAnsi="Arial" w:cs="Arial"/>
          <w:sz w:val="20"/>
          <w:szCs w:val="20"/>
        </w:rPr>
      </w:pPr>
      <w:r>
        <w:rPr>
          <w:rFonts w:ascii="Arial" w:hAnsi="Arial" w:cs="Arial"/>
          <w:sz w:val="20"/>
          <w:szCs w:val="20"/>
        </w:rPr>
        <w:t xml:space="preserve">  </w:t>
      </w:r>
      <w:r w:rsidR="00690D59">
        <w:rPr>
          <w:rFonts w:ascii="Arial" w:hAnsi="Arial" w:cs="Arial"/>
          <w:sz w:val="20"/>
          <w:szCs w:val="20"/>
        </w:rPr>
        <w:t>c</w:t>
      </w:r>
      <w:r w:rsidR="007A53E3" w:rsidRPr="007A7AAF">
        <w:rPr>
          <w:rFonts w:ascii="Arial" w:hAnsi="Arial" w:cs="Arial"/>
          <w:sz w:val="20"/>
          <w:szCs w:val="20"/>
        </w:rPr>
        <w:t>)</w:t>
      </w:r>
      <w:r w:rsidR="00551B80" w:rsidRPr="007A7AAF">
        <w:rPr>
          <w:rFonts w:ascii="Arial" w:hAnsi="Arial" w:cs="Arial"/>
          <w:sz w:val="20"/>
          <w:szCs w:val="20"/>
        </w:rPr>
        <w:t xml:space="preserve"> porušení technických předpisů ve znění článku </w:t>
      </w:r>
      <w:r w:rsidR="006438D3" w:rsidRPr="006438D3">
        <w:rPr>
          <w:rFonts w:ascii="Arial" w:hAnsi="Arial" w:cs="Arial"/>
          <w:sz w:val="20"/>
          <w:szCs w:val="20"/>
        </w:rPr>
        <w:t>60</w:t>
      </w:r>
      <w:r w:rsidR="00551B80" w:rsidRPr="006438D3">
        <w:rPr>
          <w:rFonts w:ascii="Arial" w:hAnsi="Arial" w:cs="Arial"/>
          <w:sz w:val="20"/>
          <w:szCs w:val="20"/>
        </w:rPr>
        <w:t xml:space="preserve"> odst. </w:t>
      </w:r>
      <w:r w:rsidR="006F11F2">
        <w:rPr>
          <w:rFonts w:ascii="Arial" w:hAnsi="Arial" w:cs="Arial"/>
          <w:sz w:val="20"/>
          <w:szCs w:val="20"/>
        </w:rPr>
        <w:t>4</w:t>
      </w:r>
    </w:p>
    <w:p w:rsidR="00320108" w:rsidRDefault="00320108" w:rsidP="00E65583">
      <w:pPr>
        <w:jc w:val="both"/>
        <w:rPr>
          <w:rFonts w:ascii="Arial" w:hAnsi="Arial" w:cs="Arial"/>
          <w:sz w:val="20"/>
          <w:szCs w:val="20"/>
        </w:rPr>
      </w:pPr>
      <w:r w:rsidRPr="007A7AAF">
        <w:rPr>
          <w:rFonts w:ascii="Arial" w:hAnsi="Arial" w:cs="Arial"/>
          <w:sz w:val="20"/>
          <w:szCs w:val="20"/>
        </w:rPr>
        <w:t>(</w:t>
      </w:r>
      <w:r>
        <w:rPr>
          <w:rFonts w:ascii="Arial" w:hAnsi="Arial" w:cs="Arial"/>
          <w:sz w:val="20"/>
          <w:szCs w:val="20"/>
        </w:rPr>
        <w:t>3</w:t>
      </w:r>
      <w:r w:rsidRPr="007A7AAF">
        <w:rPr>
          <w:rFonts w:ascii="Arial" w:hAnsi="Arial" w:cs="Arial"/>
          <w:sz w:val="20"/>
          <w:szCs w:val="20"/>
        </w:rPr>
        <w:t xml:space="preserve">) </w:t>
      </w:r>
      <w:r>
        <w:rPr>
          <w:rFonts w:ascii="Arial" w:hAnsi="Arial" w:cs="Arial"/>
          <w:sz w:val="20"/>
          <w:szCs w:val="20"/>
        </w:rPr>
        <w:t xml:space="preserve">Zpětná diskvalifikace dle odst. 2 může být udělena </w:t>
      </w:r>
      <w:r w:rsidRPr="00A42D9B">
        <w:rPr>
          <w:rFonts w:ascii="Arial" w:hAnsi="Arial" w:cs="Arial"/>
          <w:sz w:val="20"/>
          <w:szCs w:val="20"/>
        </w:rPr>
        <w:t>i zpětně do 24hodin po ukončení závodu při doložitelném důkazu.</w:t>
      </w:r>
    </w:p>
    <w:p w:rsidR="002D5E9D" w:rsidRPr="007A7AAF" w:rsidRDefault="002002E3" w:rsidP="00685B78">
      <w:pPr>
        <w:tabs>
          <w:tab w:val="left" w:pos="142"/>
        </w:tabs>
        <w:jc w:val="center"/>
        <w:rPr>
          <w:rFonts w:ascii="Arial" w:hAnsi="Arial" w:cs="Arial"/>
          <w:b/>
          <w:sz w:val="20"/>
          <w:szCs w:val="20"/>
        </w:rPr>
      </w:pPr>
      <w:r w:rsidRPr="007A7AAF">
        <w:rPr>
          <w:rFonts w:ascii="Arial" w:hAnsi="Arial" w:cs="Arial"/>
          <w:b/>
          <w:sz w:val="20"/>
          <w:szCs w:val="20"/>
        </w:rPr>
        <w:t>3</w:t>
      </w:r>
      <w:r w:rsidR="008C72D8" w:rsidRPr="007A7AAF">
        <w:rPr>
          <w:rFonts w:ascii="Arial" w:hAnsi="Arial" w:cs="Arial"/>
          <w:b/>
          <w:sz w:val="20"/>
          <w:szCs w:val="20"/>
        </w:rPr>
        <w:t>6</w:t>
      </w:r>
    </w:p>
    <w:p w:rsidR="004B55A6" w:rsidRPr="004271B5" w:rsidRDefault="002002E3" w:rsidP="00E43970">
      <w:pPr>
        <w:jc w:val="center"/>
        <w:rPr>
          <w:rFonts w:ascii="Arial" w:hAnsi="Arial" w:cs="Arial"/>
          <w:b/>
          <w:color w:val="FF0000"/>
          <w:sz w:val="20"/>
          <w:szCs w:val="20"/>
        </w:rPr>
      </w:pPr>
      <w:r w:rsidRPr="007A7AAF">
        <w:rPr>
          <w:rFonts w:ascii="Arial" w:hAnsi="Arial" w:cs="Arial"/>
          <w:b/>
          <w:sz w:val="20"/>
          <w:szCs w:val="20"/>
        </w:rPr>
        <w:t xml:space="preserve">Hodnocení při </w:t>
      </w:r>
      <w:r w:rsidR="004B55A6" w:rsidRPr="002E6811">
        <w:rPr>
          <w:rFonts w:ascii="Arial" w:hAnsi="Arial" w:cs="Arial"/>
          <w:b/>
          <w:sz w:val="20"/>
          <w:szCs w:val="20"/>
        </w:rPr>
        <w:t>ne</w:t>
      </w:r>
      <w:r w:rsidR="004271B5" w:rsidRPr="002E6811">
        <w:rPr>
          <w:rFonts w:ascii="Arial" w:hAnsi="Arial" w:cs="Arial"/>
          <w:b/>
          <w:sz w:val="20"/>
          <w:szCs w:val="20"/>
        </w:rPr>
        <w:t>uskutečnění jízdy v sekci</w:t>
      </w:r>
    </w:p>
    <w:p w:rsidR="004271B5" w:rsidRPr="002E6811" w:rsidRDefault="004B55A6" w:rsidP="004271B5">
      <w:pPr>
        <w:jc w:val="both"/>
        <w:rPr>
          <w:rFonts w:ascii="Arial" w:hAnsi="Arial" w:cs="Arial"/>
          <w:sz w:val="20"/>
          <w:szCs w:val="20"/>
        </w:rPr>
      </w:pPr>
      <w:r w:rsidRPr="002E6811">
        <w:rPr>
          <w:rFonts w:ascii="Arial" w:hAnsi="Arial" w:cs="Arial"/>
          <w:sz w:val="20"/>
          <w:szCs w:val="20"/>
        </w:rPr>
        <w:t>Posádka obdrží 80 trestných bodů za každé brankové pole</w:t>
      </w:r>
      <w:r w:rsidR="004271B5" w:rsidRPr="002E6811">
        <w:rPr>
          <w:rFonts w:ascii="Arial" w:hAnsi="Arial" w:cs="Arial"/>
          <w:sz w:val="20"/>
          <w:szCs w:val="20"/>
        </w:rPr>
        <w:t xml:space="preserve"> v dané sekci</w:t>
      </w:r>
      <w:r w:rsidRPr="002E6811">
        <w:rPr>
          <w:rFonts w:ascii="Arial" w:hAnsi="Arial" w:cs="Arial"/>
          <w:sz w:val="20"/>
          <w:szCs w:val="20"/>
        </w:rPr>
        <w:t xml:space="preserve"> (včetně startovního a cílov</w:t>
      </w:r>
      <w:r w:rsidRPr="002E6811">
        <w:rPr>
          <w:rFonts w:ascii="Arial" w:hAnsi="Arial" w:cs="Arial"/>
          <w:sz w:val="20"/>
          <w:szCs w:val="20"/>
        </w:rPr>
        <w:t>é</w:t>
      </w:r>
      <w:r w:rsidRPr="002E6811">
        <w:rPr>
          <w:rFonts w:ascii="Arial" w:hAnsi="Arial" w:cs="Arial"/>
          <w:sz w:val="20"/>
          <w:szCs w:val="20"/>
        </w:rPr>
        <w:t xml:space="preserve">ho brankového pole) a </w:t>
      </w:r>
      <w:r w:rsidR="00C11877" w:rsidRPr="002E6811">
        <w:rPr>
          <w:rFonts w:ascii="Arial" w:hAnsi="Arial" w:cs="Arial"/>
          <w:sz w:val="20"/>
          <w:szCs w:val="20"/>
        </w:rPr>
        <w:t>penalizaci 8</w:t>
      </w:r>
      <w:r w:rsidRPr="002E6811">
        <w:rPr>
          <w:rFonts w:ascii="Arial" w:hAnsi="Arial" w:cs="Arial"/>
          <w:sz w:val="20"/>
          <w:szCs w:val="20"/>
        </w:rPr>
        <w:t>0 trestných bodů pokud</w:t>
      </w:r>
    </w:p>
    <w:p w:rsidR="002002E3" w:rsidRPr="002E6811" w:rsidRDefault="007B5CC8" w:rsidP="004271B5">
      <w:pPr>
        <w:jc w:val="both"/>
        <w:rPr>
          <w:rFonts w:ascii="Arial" w:hAnsi="Arial" w:cs="Arial"/>
          <w:sz w:val="20"/>
          <w:szCs w:val="20"/>
        </w:rPr>
      </w:pPr>
      <w:r>
        <w:rPr>
          <w:rFonts w:ascii="Arial" w:hAnsi="Arial" w:cs="Arial"/>
          <w:sz w:val="20"/>
          <w:szCs w:val="20"/>
        </w:rPr>
        <w:t xml:space="preserve">  </w:t>
      </w:r>
      <w:r w:rsidR="004B55A6" w:rsidRPr="002E6811">
        <w:rPr>
          <w:rFonts w:ascii="Arial" w:hAnsi="Arial" w:cs="Arial"/>
          <w:sz w:val="20"/>
          <w:szCs w:val="20"/>
        </w:rPr>
        <w:t xml:space="preserve">a) </w:t>
      </w:r>
      <w:r w:rsidR="002002E3" w:rsidRPr="002E6811">
        <w:rPr>
          <w:rFonts w:ascii="Arial" w:hAnsi="Arial" w:cs="Arial"/>
          <w:sz w:val="20"/>
          <w:szCs w:val="20"/>
        </w:rPr>
        <w:t xml:space="preserve">posádka </w:t>
      </w:r>
      <w:r w:rsidR="004271B5" w:rsidRPr="002E6811">
        <w:rPr>
          <w:rFonts w:ascii="Arial" w:hAnsi="Arial" w:cs="Arial"/>
          <w:sz w:val="20"/>
          <w:szCs w:val="20"/>
        </w:rPr>
        <w:t xml:space="preserve">neuskuteční </w:t>
      </w:r>
      <w:r w:rsidR="002002E3" w:rsidRPr="002E6811">
        <w:rPr>
          <w:rFonts w:ascii="Arial" w:hAnsi="Arial" w:cs="Arial"/>
          <w:sz w:val="20"/>
          <w:szCs w:val="20"/>
        </w:rPr>
        <w:t>jízd</w:t>
      </w:r>
      <w:r w:rsidR="004271B5" w:rsidRPr="002E6811">
        <w:rPr>
          <w:rFonts w:ascii="Arial" w:hAnsi="Arial" w:cs="Arial"/>
          <w:sz w:val="20"/>
          <w:szCs w:val="20"/>
        </w:rPr>
        <w:t>u</w:t>
      </w:r>
      <w:r w:rsidR="002002E3" w:rsidRPr="002E6811">
        <w:rPr>
          <w:rFonts w:ascii="Arial" w:hAnsi="Arial" w:cs="Arial"/>
          <w:sz w:val="20"/>
          <w:szCs w:val="20"/>
        </w:rPr>
        <w:t xml:space="preserve"> v sekci z důvodu dočasného vyloučení ze závodu podle článku 1</w:t>
      </w:r>
      <w:r w:rsidR="004D7A49" w:rsidRPr="002E6811">
        <w:rPr>
          <w:rFonts w:ascii="Arial" w:hAnsi="Arial" w:cs="Arial"/>
          <w:sz w:val="20"/>
          <w:szCs w:val="20"/>
        </w:rPr>
        <w:t>2</w:t>
      </w:r>
      <w:r w:rsidR="002002E3" w:rsidRPr="002E6811">
        <w:rPr>
          <w:rFonts w:ascii="Arial" w:hAnsi="Arial" w:cs="Arial"/>
          <w:sz w:val="20"/>
          <w:szCs w:val="20"/>
        </w:rPr>
        <w:t xml:space="preserve"> </w:t>
      </w:r>
    </w:p>
    <w:p w:rsidR="004B55A6" w:rsidRPr="002E6811" w:rsidRDefault="007B5CC8" w:rsidP="004B55A6">
      <w:pPr>
        <w:rPr>
          <w:rFonts w:ascii="Arial" w:hAnsi="Arial" w:cs="Arial"/>
          <w:sz w:val="20"/>
          <w:szCs w:val="20"/>
        </w:rPr>
      </w:pPr>
      <w:r>
        <w:rPr>
          <w:rFonts w:ascii="Arial" w:hAnsi="Arial" w:cs="Arial"/>
          <w:sz w:val="20"/>
          <w:szCs w:val="20"/>
        </w:rPr>
        <w:t xml:space="preserve">  </w:t>
      </w:r>
      <w:r w:rsidR="004B55A6" w:rsidRPr="002E6811">
        <w:rPr>
          <w:rFonts w:ascii="Arial" w:hAnsi="Arial" w:cs="Arial"/>
          <w:sz w:val="20"/>
          <w:szCs w:val="20"/>
        </w:rPr>
        <w:t xml:space="preserve">b) posádka odmítne start a </w:t>
      </w:r>
      <w:r w:rsidR="004271B5" w:rsidRPr="002E6811">
        <w:rPr>
          <w:rFonts w:ascii="Arial" w:hAnsi="Arial" w:cs="Arial"/>
          <w:sz w:val="20"/>
          <w:szCs w:val="20"/>
        </w:rPr>
        <w:t>neuskuteční</w:t>
      </w:r>
      <w:r w:rsidR="004B55A6" w:rsidRPr="002E6811">
        <w:rPr>
          <w:rFonts w:ascii="Arial" w:hAnsi="Arial" w:cs="Arial"/>
          <w:sz w:val="20"/>
          <w:szCs w:val="20"/>
        </w:rPr>
        <w:t xml:space="preserve"> </w:t>
      </w:r>
      <w:r w:rsidR="004271B5" w:rsidRPr="002E6811">
        <w:rPr>
          <w:rFonts w:ascii="Arial" w:hAnsi="Arial" w:cs="Arial"/>
          <w:sz w:val="20"/>
          <w:szCs w:val="20"/>
        </w:rPr>
        <w:t xml:space="preserve">jízdu v </w:t>
      </w:r>
      <w:r w:rsidR="004B55A6" w:rsidRPr="002E6811">
        <w:rPr>
          <w:rFonts w:ascii="Arial" w:hAnsi="Arial" w:cs="Arial"/>
          <w:sz w:val="20"/>
          <w:szCs w:val="20"/>
        </w:rPr>
        <w:t>sekc</w:t>
      </w:r>
      <w:r w:rsidR="004271B5" w:rsidRPr="002E6811">
        <w:rPr>
          <w:rFonts w:ascii="Arial" w:hAnsi="Arial" w:cs="Arial"/>
          <w:sz w:val="20"/>
          <w:szCs w:val="20"/>
        </w:rPr>
        <w:t>i</w:t>
      </w:r>
    </w:p>
    <w:p w:rsidR="00E43970" w:rsidRPr="002E6811" w:rsidRDefault="007B5CC8" w:rsidP="004B55A6">
      <w:pPr>
        <w:rPr>
          <w:rFonts w:ascii="Arial" w:hAnsi="Arial" w:cs="Arial"/>
          <w:sz w:val="20"/>
          <w:szCs w:val="20"/>
        </w:rPr>
      </w:pPr>
      <w:r>
        <w:rPr>
          <w:rFonts w:ascii="Arial" w:hAnsi="Arial" w:cs="Arial"/>
          <w:sz w:val="20"/>
          <w:szCs w:val="20"/>
        </w:rPr>
        <w:t xml:space="preserve">  </w:t>
      </w:r>
      <w:r w:rsidR="004B55A6" w:rsidRPr="002E6811">
        <w:rPr>
          <w:rFonts w:ascii="Arial" w:hAnsi="Arial" w:cs="Arial"/>
          <w:sz w:val="20"/>
          <w:szCs w:val="20"/>
        </w:rPr>
        <w:t>c) p</w:t>
      </w:r>
      <w:r w:rsidR="00E43970" w:rsidRPr="002E6811">
        <w:rPr>
          <w:rFonts w:ascii="Arial" w:hAnsi="Arial" w:cs="Arial"/>
          <w:sz w:val="20"/>
          <w:szCs w:val="20"/>
        </w:rPr>
        <w:t xml:space="preserve">ři opožděném startu podle článku 2 odst. </w:t>
      </w:r>
      <w:r w:rsidR="00102CE8" w:rsidRPr="002E6811">
        <w:rPr>
          <w:rFonts w:ascii="Arial" w:hAnsi="Arial" w:cs="Arial"/>
          <w:sz w:val="20"/>
          <w:szCs w:val="20"/>
        </w:rPr>
        <w:t>5</w:t>
      </w:r>
      <w:r w:rsidR="004271B5" w:rsidRPr="002E6811">
        <w:rPr>
          <w:rFonts w:ascii="Arial" w:hAnsi="Arial" w:cs="Arial"/>
          <w:sz w:val="20"/>
          <w:szCs w:val="20"/>
        </w:rPr>
        <w:t xml:space="preserve"> za každou vynechanou sekci</w:t>
      </w:r>
    </w:p>
    <w:p w:rsidR="004B55A6" w:rsidRPr="002E6811" w:rsidRDefault="004B55A6" w:rsidP="004B55A6">
      <w:pPr>
        <w:jc w:val="center"/>
        <w:rPr>
          <w:rFonts w:ascii="Arial" w:hAnsi="Arial" w:cs="Arial"/>
          <w:b/>
          <w:sz w:val="20"/>
          <w:szCs w:val="20"/>
        </w:rPr>
      </w:pPr>
      <w:r w:rsidRPr="002E6811">
        <w:rPr>
          <w:rFonts w:ascii="Arial" w:hAnsi="Arial" w:cs="Arial"/>
          <w:b/>
          <w:sz w:val="20"/>
          <w:szCs w:val="20"/>
        </w:rPr>
        <w:t>37</w:t>
      </w:r>
      <w:r w:rsidRPr="002E6811">
        <w:rPr>
          <w:rFonts w:ascii="Arial" w:hAnsi="Arial" w:cs="Arial"/>
          <w:b/>
          <w:sz w:val="20"/>
          <w:szCs w:val="20"/>
        </w:rPr>
        <w:br/>
        <w:t>zrušeno</w:t>
      </w:r>
    </w:p>
    <w:p w:rsidR="00E55B24" w:rsidRPr="007A7AAF" w:rsidRDefault="008C72D8" w:rsidP="00E55B24">
      <w:pPr>
        <w:jc w:val="center"/>
        <w:rPr>
          <w:rFonts w:ascii="Arial" w:hAnsi="Arial" w:cs="Arial"/>
          <w:b/>
          <w:sz w:val="20"/>
          <w:szCs w:val="20"/>
        </w:rPr>
      </w:pPr>
      <w:r w:rsidRPr="007A7AAF">
        <w:rPr>
          <w:rFonts w:ascii="Arial" w:hAnsi="Arial" w:cs="Arial"/>
          <w:b/>
          <w:sz w:val="20"/>
          <w:szCs w:val="20"/>
        </w:rPr>
        <w:t>38</w:t>
      </w:r>
    </w:p>
    <w:p w:rsidR="00E55B24" w:rsidRPr="002E6811" w:rsidRDefault="00EC5894" w:rsidP="00E55B24">
      <w:pPr>
        <w:jc w:val="center"/>
        <w:rPr>
          <w:rFonts w:ascii="Arial" w:hAnsi="Arial" w:cs="Arial"/>
          <w:b/>
          <w:sz w:val="20"/>
          <w:szCs w:val="20"/>
        </w:rPr>
      </w:pPr>
      <w:r w:rsidRPr="002E6811">
        <w:rPr>
          <w:rFonts w:ascii="Arial" w:hAnsi="Arial" w:cs="Arial"/>
          <w:b/>
          <w:sz w:val="20"/>
          <w:szCs w:val="20"/>
        </w:rPr>
        <w:t>P</w:t>
      </w:r>
      <w:r w:rsidR="009E3457" w:rsidRPr="002E6811">
        <w:rPr>
          <w:rFonts w:ascii="Arial" w:hAnsi="Arial" w:cs="Arial"/>
          <w:b/>
          <w:sz w:val="20"/>
          <w:szCs w:val="20"/>
        </w:rPr>
        <w:t>enalizace</w:t>
      </w:r>
      <w:r w:rsidR="00E55B24" w:rsidRPr="002E6811">
        <w:rPr>
          <w:rFonts w:ascii="Arial" w:hAnsi="Arial" w:cs="Arial"/>
          <w:b/>
          <w:sz w:val="20"/>
          <w:szCs w:val="20"/>
        </w:rPr>
        <w:t xml:space="preserve"> </w:t>
      </w:r>
    </w:p>
    <w:p w:rsidR="009E3457" w:rsidRPr="002E6811" w:rsidRDefault="0055420F" w:rsidP="004E3E08">
      <w:pPr>
        <w:rPr>
          <w:rFonts w:ascii="Arial" w:hAnsi="Arial" w:cs="Arial"/>
          <w:b/>
          <w:sz w:val="20"/>
          <w:szCs w:val="20"/>
        </w:rPr>
      </w:pPr>
      <w:r w:rsidRPr="002E6811">
        <w:rPr>
          <w:rFonts w:ascii="Arial" w:hAnsi="Arial" w:cs="Arial"/>
          <w:sz w:val="20"/>
          <w:szCs w:val="20"/>
        </w:rPr>
        <w:t>(1)</w:t>
      </w:r>
      <w:r w:rsidRPr="002E6811">
        <w:rPr>
          <w:rFonts w:ascii="Arial" w:hAnsi="Arial" w:cs="Arial"/>
          <w:b/>
          <w:sz w:val="20"/>
          <w:szCs w:val="20"/>
        </w:rPr>
        <w:t xml:space="preserve"> </w:t>
      </w:r>
      <w:r w:rsidR="00E55B24" w:rsidRPr="002E6811">
        <w:rPr>
          <w:rFonts w:ascii="Arial" w:hAnsi="Arial" w:cs="Arial"/>
          <w:b/>
          <w:sz w:val="20"/>
          <w:szCs w:val="20"/>
        </w:rPr>
        <w:t>80 trestných bodů</w:t>
      </w:r>
      <w:r w:rsidR="0055737D" w:rsidRPr="002E6811">
        <w:rPr>
          <w:rFonts w:ascii="Arial" w:hAnsi="Arial" w:cs="Arial"/>
          <w:b/>
          <w:sz w:val="20"/>
          <w:szCs w:val="20"/>
        </w:rPr>
        <w:t xml:space="preserve"> </w:t>
      </w:r>
      <w:r w:rsidR="0055737D" w:rsidRPr="002E6811">
        <w:rPr>
          <w:rFonts w:ascii="Arial" w:hAnsi="Arial" w:cs="Arial"/>
          <w:sz w:val="20"/>
          <w:szCs w:val="20"/>
        </w:rPr>
        <w:t>za</w:t>
      </w:r>
      <w:r w:rsidR="007C34AD" w:rsidRPr="002E6811">
        <w:rPr>
          <w:rFonts w:ascii="Arial" w:hAnsi="Arial" w:cs="Arial"/>
          <w:b/>
          <w:sz w:val="20"/>
          <w:szCs w:val="20"/>
        </w:rPr>
        <w:t>:</w:t>
      </w:r>
    </w:p>
    <w:p w:rsidR="009E3457" w:rsidRPr="002E6811" w:rsidRDefault="009E3457" w:rsidP="004E3E08">
      <w:pPr>
        <w:rPr>
          <w:rFonts w:ascii="Arial" w:hAnsi="Arial" w:cs="Arial"/>
          <w:sz w:val="20"/>
          <w:szCs w:val="20"/>
        </w:rPr>
      </w:pPr>
      <w:r w:rsidRPr="002E6811">
        <w:rPr>
          <w:rFonts w:ascii="Arial" w:hAnsi="Arial" w:cs="Arial"/>
          <w:sz w:val="20"/>
          <w:szCs w:val="20"/>
        </w:rPr>
        <w:t xml:space="preserve">     a) </w:t>
      </w:r>
      <w:r w:rsidR="0055737D" w:rsidRPr="002E6811">
        <w:rPr>
          <w:rFonts w:ascii="Arial" w:hAnsi="Arial" w:cs="Arial"/>
          <w:sz w:val="20"/>
          <w:szCs w:val="20"/>
        </w:rPr>
        <w:t>nesportovní chování a nerespektování pokynů komisařů (článek</w:t>
      </w:r>
      <w:r w:rsidR="00B05261" w:rsidRPr="002E6811">
        <w:rPr>
          <w:rFonts w:ascii="Arial" w:hAnsi="Arial" w:cs="Arial"/>
          <w:sz w:val="20"/>
          <w:szCs w:val="20"/>
        </w:rPr>
        <w:t xml:space="preserve"> 1 odst. 1 a</w:t>
      </w:r>
      <w:r w:rsidR="009E7660">
        <w:rPr>
          <w:rFonts w:ascii="Arial" w:hAnsi="Arial" w:cs="Arial"/>
          <w:sz w:val="20"/>
          <w:szCs w:val="20"/>
        </w:rPr>
        <w:t xml:space="preserve"> odst.</w:t>
      </w:r>
      <w:r w:rsidR="00B05261" w:rsidRPr="002E6811">
        <w:rPr>
          <w:rFonts w:ascii="Arial" w:hAnsi="Arial" w:cs="Arial"/>
          <w:sz w:val="20"/>
          <w:szCs w:val="20"/>
        </w:rPr>
        <w:t xml:space="preserve"> 2</w:t>
      </w:r>
      <w:r w:rsidR="0055737D" w:rsidRPr="002E6811">
        <w:rPr>
          <w:rFonts w:ascii="Arial" w:hAnsi="Arial" w:cs="Arial"/>
          <w:sz w:val="20"/>
          <w:szCs w:val="20"/>
        </w:rPr>
        <w:t>)</w:t>
      </w:r>
      <w:r w:rsidRPr="002E6811">
        <w:rPr>
          <w:rFonts w:ascii="Arial" w:hAnsi="Arial" w:cs="Arial"/>
          <w:sz w:val="20"/>
          <w:szCs w:val="20"/>
        </w:rPr>
        <w:t xml:space="preserve"> </w:t>
      </w:r>
    </w:p>
    <w:p w:rsidR="0055737D" w:rsidRPr="002E6811" w:rsidRDefault="009E3457" w:rsidP="004E3E08">
      <w:pPr>
        <w:rPr>
          <w:rFonts w:ascii="Arial" w:hAnsi="Arial" w:cs="Arial"/>
          <w:sz w:val="20"/>
          <w:szCs w:val="20"/>
        </w:rPr>
      </w:pPr>
      <w:r w:rsidRPr="002E6811">
        <w:rPr>
          <w:rFonts w:ascii="Arial" w:hAnsi="Arial" w:cs="Arial"/>
          <w:sz w:val="20"/>
          <w:szCs w:val="20"/>
        </w:rPr>
        <w:t xml:space="preserve">     b) </w:t>
      </w:r>
      <w:r w:rsidR="0055737D" w:rsidRPr="002E6811">
        <w:rPr>
          <w:rFonts w:ascii="Arial" w:hAnsi="Arial" w:cs="Arial"/>
          <w:sz w:val="20"/>
          <w:szCs w:val="20"/>
        </w:rPr>
        <w:t>nedodržení podmínek reklamy (</w:t>
      </w:r>
      <w:r w:rsidRPr="002E6811">
        <w:rPr>
          <w:rFonts w:ascii="Arial" w:hAnsi="Arial" w:cs="Arial"/>
          <w:sz w:val="20"/>
          <w:szCs w:val="20"/>
        </w:rPr>
        <w:t>člán</w:t>
      </w:r>
      <w:r w:rsidR="0055737D" w:rsidRPr="002E6811">
        <w:rPr>
          <w:rFonts w:ascii="Arial" w:hAnsi="Arial" w:cs="Arial"/>
          <w:sz w:val="20"/>
          <w:szCs w:val="20"/>
        </w:rPr>
        <w:t>ek</w:t>
      </w:r>
      <w:r w:rsidRPr="002E6811">
        <w:rPr>
          <w:rFonts w:ascii="Arial" w:hAnsi="Arial" w:cs="Arial"/>
          <w:sz w:val="20"/>
          <w:szCs w:val="20"/>
        </w:rPr>
        <w:t xml:space="preserve"> 4)</w:t>
      </w:r>
    </w:p>
    <w:p w:rsidR="0055737D" w:rsidRPr="002E6811" w:rsidRDefault="0055737D" w:rsidP="004E3E08">
      <w:pPr>
        <w:rPr>
          <w:rFonts w:ascii="Arial" w:hAnsi="Arial" w:cs="Arial"/>
          <w:sz w:val="20"/>
          <w:szCs w:val="20"/>
        </w:rPr>
      </w:pPr>
      <w:r w:rsidRPr="002E6811">
        <w:rPr>
          <w:rFonts w:ascii="Arial" w:hAnsi="Arial" w:cs="Arial"/>
          <w:sz w:val="20"/>
          <w:szCs w:val="20"/>
        </w:rPr>
        <w:t xml:space="preserve">     c) nedodržení pravidel pro pohyb vozidel v areálu závodiště (článek 6)</w:t>
      </w:r>
      <w:r w:rsidR="009E3457" w:rsidRPr="002E6811">
        <w:rPr>
          <w:rFonts w:ascii="Arial" w:hAnsi="Arial" w:cs="Arial"/>
          <w:sz w:val="20"/>
          <w:szCs w:val="20"/>
        </w:rPr>
        <w:t xml:space="preserve"> </w:t>
      </w:r>
    </w:p>
    <w:p w:rsidR="00C97F03" w:rsidRPr="002E6811" w:rsidRDefault="0055737D" w:rsidP="004E3E08">
      <w:pPr>
        <w:rPr>
          <w:rFonts w:ascii="Arial" w:hAnsi="Arial" w:cs="Arial"/>
          <w:sz w:val="20"/>
          <w:szCs w:val="20"/>
        </w:rPr>
      </w:pPr>
      <w:r w:rsidRPr="002E6811">
        <w:rPr>
          <w:rFonts w:ascii="Arial" w:hAnsi="Arial" w:cs="Arial"/>
          <w:sz w:val="20"/>
          <w:szCs w:val="20"/>
        </w:rPr>
        <w:t xml:space="preserve">     d) </w:t>
      </w:r>
      <w:r w:rsidR="00C97F03" w:rsidRPr="002E6811">
        <w:rPr>
          <w:rFonts w:ascii="Arial" w:hAnsi="Arial" w:cs="Arial"/>
          <w:sz w:val="20"/>
          <w:szCs w:val="20"/>
        </w:rPr>
        <w:t>nepřipravenost posádky ke startu (článek 18)</w:t>
      </w:r>
    </w:p>
    <w:p w:rsidR="009E3457" w:rsidRPr="002E6811" w:rsidRDefault="00C97F03" w:rsidP="004E3E08">
      <w:pPr>
        <w:rPr>
          <w:rFonts w:ascii="Arial" w:hAnsi="Arial" w:cs="Arial"/>
          <w:sz w:val="20"/>
          <w:szCs w:val="20"/>
        </w:rPr>
      </w:pPr>
      <w:r w:rsidRPr="002E6811">
        <w:rPr>
          <w:rFonts w:ascii="Arial" w:hAnsi="Arial" w:cs="Arial"/>
          <w:sz w:val="20"/>
          <w:szCs w:val="20"/>
        </w:rPr>
        <w:t xml:space="preserve">     e) </w:t>
      </w:r>
      <w:r w:rsidR="0055737D" w:rsidRPr="002E6811">
        <w:rPr>
          <w:rFonts w:ascii="Arial" w:hAnsi="Arial" w:cs="Arial"/>
          <w:sz w:val="20"/>
          <w:szCs w:val="20"/>
        </w:rPr>
        <w:t>dodatečnou prohlídku sekce v průběhu vyprošťování vozidla (člán</w:t>
      </w:r>
      <w:r w:rsidRPr="002E6811">
        <w:rPr>
          <w:rFonts w:ascii="Arial" w:hAnsi="Arial" w:cs="Arial"/>
          <w:sz w:val="20"/>
          <w:szCs w:val="20"/>
        </w:rPr>
        <w:t>e</w:t>
      </w:r>
      <w:r w:rsidR="0055737D" w:rsidRPr="002E6811">
        <w:rPr>
          <w:rFonts w:ascii="Arial" w:hAnsi="Arial" w:cs="Arial"/>
          <w:sz w:val="20"/>
          <w:szCs w:val="20"/>
        </w:rPr>
        <w:t>k</w:t>
      </w:r>
      <w:r w:rsidR="009E3457" w:rsidRPr="002E6811">
        <w:rPr>
          <w:rFonts w:ascii="Arial" w:hAnsi="Arial" w:cs="Arial"/>
          <w:sz w:val="20"/>
          <w:szCs w:val="20"/>
        </w:rPr>
        <w:t xml:space="preserve"> 26 odst. 6</w:t>
      </w:r>
      <w:r w:rsidRPr="002E6811">
        <w:rPr>
          <w:rFonts w:ascii="Arial" w:hAnsi="Arial" w:cs="Arial"/>
          <w:sz w:val="20"/>
          <w:szCs w:val="20"/>
        </w:rPr>
        <w:t>)</w:t>
      </w:r>
      <w:r w:rsidR="009E3457" w:rsidRPr="002E6811">
        <w:rPr>
          <w:rFonts w:ascii="Arial" w:hAnsi="Arial" w:cs="Arial"/>
          <w:sz w:val="20"/>
          <w:szCs w:val="20"/>
        </w:rPr>
        <w:t xml:space="preserve">     </w:t>
      </w:r>
    </w:p>
    <w:p w:rsidR="009E3457" w:rsidRPr="002E6811" w:rsidRDefault="00EA2468" w:rsidP="00EA2468">
      <w:pPr>
        <w:rPr>
          <w:rFonts w:ascii="Arial" w:hAnsi="Arial" w:cs="Arial"/>
          <w:sz w:val="20"/>
          <w:szCs w:val="20"/>
        </w:rPr>
      </w:pPr>
      <w:r w:rsidRPr="002E6811">
        <w:rPr>
          <w:rFonts w:ascii="Arial" w:hAnsi="Arial" w:cs="Arial"/>
          <w:sz w:val="20"/>
          <w:szCs w:val="20"/>
        </w:rPr>
        <w:t>(2) Trestné body udělené podle odst. 1</w:t>
      </w:r>
      <w:r w:rsidR="004271B5" w:rsidRPr="002E6811">
        <w:rPr>
          <w:rFonts w:ascii="Arial" w:hAnsi="Arial" w:cs="Arial"/>
          <w:sz w:val="20"/>
          <w:szCs w:val="20"/>
        </w:rPr>
        <w:t xml:space="preserve"> </w:t>
      </w:r>
      <w:r w:rsidRPr="002E6811">
        <w:rPr>
          <w:rFonts w:ascii="Arial" w:hAnsi="Arial" w:cs="Arial"/>
          <w:sz w:val="20"/>
          <w:szCs w:val="20"/>
        </w:rPr>
        <w:t xml:space="preserve">mohou být udělené i </w:t>
      </w:r>
      <w:r w:rsidR="009E3457" w:rsidRPr="002E6811">
        <w:rPr>
          <w:rFonts w:ascii="Arial" w:hAnsi="Arial" w:cs="Arial"/>
          <w:sz w:val="20"/>
          <w:szCs w:val="20"/>
        </w:rPr>
        <w:t>opakovaně</w:t>
      </w:r>
      <w:r w:rsidR="004E5F16" w:rsidRPr="002E6811">
        <w:rPr>
          <w:rFonts w:ascii="Arial" w:hAnsi="Arial" w:cs="Arial"/>
          <w:sz w:val="20"/>
          <w:szCs w:val="20"/>
        </w:rPr>
        <w:t>.</w:t>
      </w:r>
    </w:p>
    <w:p w:rsidR="007C34AD" w:rsidRPr="007A7AAF" w:rsidRDefault="007C34AD" w:rsidP="002E6811">
      <w:pPr>
        <w:jc w:val="both"/>
        <w:rPr>
          <w:rFonts w:ascii="Arial" w:hAnsi="Arial" w:cs="Arial"/>
          <w:sz w:val="20"/>
          <w:szCs w:val="20"/>
        </w:rPr>
      </w:pPr>
      <w:r w:rsidRPr="002E6811">
        <w:rPr>
          <w:rFonts w:ascii="Arial" w:hAnsi="Arial" w:cs="Arial"/>
          <w:sz w:val="20"/>
          <w:szCs w:val="20"/>
        </w:rPr>
        <w:t>(3) Trestné body udělené v souladu s odst. 1 budou připočteny k trestným bodům za jízdu v sekci, kterou posádka absolvovala před udělením těchto trestných bodů. Pokud budou trestné body podle odst. 1 uděleny před první sekcí soutěžního dne, budou započteny k trestným bodům první sekci so</w:t>
      </w:r>
      <w:r w:rsidRPr="002E6811">
        <w:rPr>
          <w:rFonts w:ascii="Arial" w:hAnsi="Arial" w:cs="Arial"/>
          <w:sz w:val="20"/>
          <w:szCs w:val="20"/>
        </w:rPr>
        <w:t>u</w:t>
      </w:r>
      <w:r w:rsidRPr="002E6811">
        <w:rPr>
          <w:rFonts w:ascii="Arial" w:hAnsi="Arial" w:cs="Arial"/>
          <w:sz w:val="20"/>
          <w:szCs w:val="20"/>
        </w:rPr>
        <w:t xml:space="preserve">těžního dne. </w:t>
      </w:r>
    </w:p>
    <w:p w:rsidR="008C72D8" w:rsidRPr="007A7AAF" w:rsidRDefault="008C72D8" w:rsidP="008C72D8">
      <w:pPr>
        <w:jc w:val="center"/>
        <w:rPr>
          <w:rFonts w:ascii="Arial" w:hAnsi="Arial" w:cs="Arial"/>
          <w:b/>
          <w:sz w:val="20"/>
          <w:szCs w:val="20"/>
        </w:rPr>
      </w:pPr>
      <w:r w:rsidRPr="007A7AAF">
        <w:rPr>
          <w:rFonts w:ascii="Arial" w:hAnsi="Arial" w:cs="Arial"/>
          <w:b/>
          <w:sz w:val="20"/>
          <w:szCs w:val="20"/>
        </w:rPr>
        <w:t>39</w:t>
      </w:r>
    </w:p>
    <w:p w:rsidR="008C72D8" w:rsidRPr="007A7AAF" w:rsidRDefault="00250737" w:rsidP="008C72D8">
      <w:pPr>
        <w:jc w:val="center"/>
        <w:rPr>
          <w:rFonts w:ascii="Arial" w:hAnsi="Arial" w:cs="Arial"/>
          <w:b/>
          <w:sz w:val="20"/>
          <w:szCs w:val="20"/>
        </w:rPr>
      </w:pPr>
      <w:r>
        <w:rPr>
          <w:rFonts w:ascii="Arial" w:hAnsi="Arial" w:cs="Arial"/>
          <w:b/>
          <w:sz w:val="20"/>
          <w:szCs w:val="20"/>
        </w:rPr>
        <w:t>Hodnocení</w:t>
      </w:r>
      <w:r w:rsidR="008C72D8" w:rsidRPr="007A7AAF">
        <w:rPr>
          <w:rFonts w:ascii="Arial" w:hAnsi="Arial" w:cs="Arial"/>
          <w:b/>
          <w:sz w:val="20"/>
          <w:szCs w:val="20"/>
        </w:rPr>
        <w:t xml:space="preserve"> závodu</w:t>
      </w:r>
    </w:p>
    <w:p w:rsidR="008C72D8" w:rsidRPr="007A7AAF" w:rsidRDefault="008C72D8" w:rsidP="008C72D8">
      <w:pPr>
        <w:jc w:val="both"/>
        <w:rPr>
          <w:rFonts w:ascii="Arial" w:hAnsi="Arial" w:cs="Arial"/>
          <w:sz w:val="20"/>
          <w:szCs w:val="20"/>
        </w:rPr>
      </w:pPr>
      <w:r w:rsidRPr="007A7AAF">
        <w:rPr>
          <w:rFonts w:ascii="Arial" w:hAnsi="Arial" w:cs="Arial"/>
          <w:sz w:val="20"/>
          <w:szCs w:val="20"/>
        </w:rPr>
        <w:t>(1) Posádka bude hodnocena v závodu, pokud nastoupí do závodu a absolvuje alespoň jednu sekci.</w:t>
      </w:r>
    </w:p>
    <w:p w:rsidR="000F0A41" w:rsidRPr="007A7AAF" w:rsidRDefault="008C72D8" w:rsidP="008C72D8">
      <w:pPr>
        <w:jc w:val="both"/>
        <w:rPr>
          <w:rFonts w:ascii="Arial" w:hAnsi="Arial" w:cs="Arial"/>
          <w:sz w:val="20"/>
          <w:szCs w:val="20"/>
        </w:rPr>
      </w:pPr>
      <w:r w:rsidRPr="007A7AAF">
        <w:rPr>
          <w:rFonts w:ascii="Arial" w:hAnsi="Arial" w:cs="Arial"/>
          <w:sz w:val="20"/>
          <w:szCs w:val="20"/>
        </w:rPr>
        <w:t xml:space="preserve">(2) </w:t>
      </w:r>
      <w:r w:rsidR="00861948">
        <w:rPr>
          <w:rFonts w:ascii="Arial" w:hAnsi="Arial" w:cs="Arial"/>
          <w:sz w:val="20"/>
          <w:szCs w:val="20"/>
        </w:rPr>
        <w:t>Celkové pořadí v závodu pro každou třídu je dáno součtem trestných bodů ze všech sekcí (nižší počet trestných bodů, lepší pořadí).</w:t>
      </w:r>
    </w:p>
    <w:p w:rsidR="000F0A41" w:rsidRPr="007A7AAF" w:rsidRDefault="000F0A41" w:rsidP="008C72D8">
      <w:pPr>
        <w:jc w:val="both"/>
        <w:rPr>
          <w:rFonts w:ascii="Arial" w:hAnsi="Arial" w:cs="Arial"/>
          <w:sz w:val="20"/>
          <w:szCs w:val="20"/>
        </w:rPr>
      </w:pPr>
      <w:r w:rsidRPr="007A7AAF">
        <w:rPr>
          <w:rFonts w:ascii="Arial" w:hAnsi="Arial" w:cs="Arial"/>
          <w:sz w:val="20"/>
          <w:szCs w:val="20"/>
        </w:rPr>
        <w:t>(3)</w:t>
      </w:r>
      <w:r w:rsidR="008C72D8" w:rsidRPr="007A7AAF">
        <w:rPr>
          <w:rFonts w:ascii="Arial" w:hAnsi="Arial" w:cs="Arial"/>
          <w:sz w:val="20"/>
          <w:szCs w:val="20"/>
        </w:rPr>
        <w:t xml:space="preserve"> Při stejném počtu trestných bodů bude pořadí určeno </w:t>
      </w:r>
      <w:r w:rsidRPr="007A7AAF">
        <w:rPr>
          <w:rFonts w:ascii="Arial" w:hAnsi="Arial" w:cs="Arial"/>
          <w:sz w:val="20"/>
          <w:szCs w:val="20"/>
        </w:rPr>
        <w:t xml:space="preserve">podle </w:t>
      </w:r>
      <w:r w:rsidRPr="007A7AAF">
        <w:rPr>
          <w:rStyle w:val="Siln"/>
          <w:rFonts w:ascii="Arial" w:hAnsi="Arial" w:cs="Arial"/>
          <w:b w:val="0"/>
          <w:sz w:val="20"/>
          <w:szCs w:val="20"/>
        </w:rPr>
        <w:t xml:space="preserve">počtu </w:t>
      </w:r>
      <w:r w:rsidRPr="007A7AAF">
        <w:rPr>
          <w:rFonts w:ascii="Arial" w:hAnsi="Arial" w:cs="Arial"/>
          <w:sz w:val="20"/>
          <w:szCs w:val="20"/>
        </w:rPr>
        <w:t>lepších umístění v jednotlivých sekcích závodu (počet prvních míst, popřípadě druhých míst atd.).</w:t>
      </w:r>
    </w:p>
    <w:p w:rsidR="008C72D8" w:rsidRPr="007A7AAF" w:rsidRDefault="000F0A41" w:rsidP="008C72D8">
      <w:pPr>
        <w:jc w:val="both"/>
        <w:rPr>
          <w:rFonts w:ascii="Arial" w:hAnsi="Arial" w:cs="Arial"/>
          <w:sz w:val="20"/>
          <w:szCs w:val="20"/>
        </w:rPr>
      </w:pPr>
      <w:r w:rsidRPr="007A7AAF">
        <w:rPr>
          <w:rFonts w:ascii="Arial" w:hAnsi="Arial" w:cs="Arial"/>
          <w:sz w:val="20"/>
          <w:szCs w:val="20"/>
        </w:rPr>
        <w:t>(4</w:t>
      </w:r>
      <w:r w:rsidR="007B4878">
        <w:rPr>
          <w:rFonts w:ascii="Arial" w:hAnsi="Arial" w:cs="Arial"/>
          <w:sz w:val="20"/>
          <w:szCs w:val="20"/>
        </w:rPr>
        <w:t xml:space="preserve">) </w:t>
      </w:r>
      <w:r w:rsidR="00861948">
        <w:rPr>
          <w:rFonts w:ascii="Arial" w:hAnsi="Arial" w:cs="Arial"/>
          <w:sz w:val="20"/>
          <w:szCs w:val="20"/>
        </w:rPr>
        <w:t>Pokud by hodnocení podle předchozího odstavce nevedlo k určení pořadí</w:t>
      </w:r>
      <w:r w:rsidR="00861948" w:rsidRPr="007A7AAF">
        <w:rPr>
          <w:rFonts w:ascii="Arial" w:hAnsi="Arial" w:cs="Arial"/>
          <w:sz w:val="20"/>
          <w:szCs w:val="20"/>
        </w:rPr>
        <w:t xml:space="preserve">, </w:t>
      </w:r>
      <w:r w:rsidR="00861948">
        <w:rPr>
          <w:rFonts w:ascii="Arial" w:hAnsi="Arial" w:cs="Arial"/>
          <w:sz w:val="20"/>
          <w:szCs w:val="20"/>
        </w:rPr>
        <w:t>bude</w:t>
      </w:r>
      <w:r w:rsidR="00861948" w:rsidRPr="007A7AAF">
        <w:rPr>
          <w:rFonts w:ascii="Arial" w:hAnsi="Arial" w:cs="Arial"/>
          <w:sz w:val="20"/>
          <w:szCs w:val="20"/>
        </w:rPr>
        <w:t xml:space="preserve"> posádk</w:t>
      </w:r>
      <w:r w:rsidR="00861948">
        <w:rPr>
          <w:rFonts w:ascii="Arial" w:hAnsi="Arial" w:cs="Arial"/>
          <w:sz w:val="20"/>
          <w:szCs w:val="20"/>
        </w:rPr>
        <w:t>ám př</w:t>
      </w:r>
      <w:r w:rsidR="00861948">
        <w:rPr>
          <w:rFonts w:ascii="Arial" w:hAnsi="Arial" w:cs="Arial"/>
          <w:sz w:val="20"/>
          <w:szCs w:val="20"/>
        </w:rPr>
        <w:t>i</w:t>
      </w:r>
      <w:r w:rsidR="00861948">
        <w:rPr>
          <w:rFonts w:ascii="Arial" w:hAnsi="Arial" w:cs="Arial"/>
          <w:sz w:val="20"/>
          <w:szCs w:val="20"/>
        </w:rPr>
        <w:t>znáno shodné pořadí.</w:t>
      </w:r>
    </w:p>
    <w:p w:rsidR="00C906E7" w:rsidRPr="007A7AAF" w:rsidRDefault="008B1FE3" w:rsidP="00C906E7">
      <w:pPr>
        <w:jc w:val="center"/>
        <w:rPr>
          <w:rFonts w:ascii="Arial" w:hAnsi="Arial" w:cs="Arial"/>
          <w:b/>
          <w:sz w:val="20"/>
          <w:szCs w:val="20"/>
        </w:rPr>
      </w:pPr>
      <w:r w:rsidRPr="007A7AAF">
        <w:rPr>
          <w:rFonts w:ascii="Arial" w:hAnsi="Arial" w:cs="Arial"/>
          <w:b/>
          <w:sz w:val="20"/>
          <w:szCs w:val="20"/>
        </w:rPr>
        <w:lastRenderedPageBreak/>
        <w:t>4</w:t>
      </w:r>
      <w:r w:rsidR="008C72D8" w:rsidRPr="007A7AAF">
        <w:rPr>
          <w:rFonts w:ascii="Arial" w:hAnsi="Arial" w:cs="Arial"/>
          <w:b/>
          <w:sz w:val="20"/>
          <w:szCs w:val="20"/>
        </w:rPr>
        <w:t>0</w:t>
      </w:r>
    </w:p>
    <w:p w:rsidR="00C906E7" w:rsidRPr="007A7AAF" w:rsidRDefault="00C906E7" w:rsidP="00C906E7">
      <w:pPr>
        <w:jc w:val="center"/>
        <w:rPr>
          <w:rFonts w:ascii="Arial" w:hAnsi="Arial" w:cs="Arial"/>
          <w:b/>
          <w:sz w:val="20"/>
          <w:szCs w:val="20"/>
        </w:rPr>
      </w:pPr>
      <w:r w:rsidRPr="007A7AAF">
        <w:rPr>
          <w:rFonts w:ascii="Arial" w:hAnsi="Arial" w:cs="Arial"/>
          <w:b/>
          <w:sz w:val="20"/>
          <w:szCs w:val="20"/>
        </w:rPr>
        <w:t>Hodnocení seriálu závodů</w:t>
      </w:r>
    </w:p>
    <w:p w:rsidR="005E5C8A" w:rsidRDefault="005E5C8A" w:rsidP="00D8245C">
      <w:pPr>
        <w:jc w:val="both"/>
        <w:rPr>
          <w:rFonts w:ascii="Arial" w:hAnsi="Arial" w:cs="Arial"/>
          <w:sz w:val="20"/>
          <w:szCs w:val="20"/>
        </w:rPr>
      </w:pPr>
      <w:r>
        <w:rPr>
          <w:rFonts w:ascii="Arial" w:hAnsi="Arial" w:cs="Arial"/>
          <w:sz w:val="20"/>
          <w:szCs w:val="20"/>
        </w:rPr>
        <w:t>(1</w:t>
      </w:r>
      <w:r w:rsidR="00A47DD1">
        <w:rPr>
          <w:rFonts w:ascii="Arial" w:hAnsi="Arial" w:cs="Arial"/>
          <w:sz w:val="20"/>
          <w:szCs w:val="20"/>
        </w:rPr>
        <w:t>) Do celkového hodnocení seriálu závodů</w:t>
      </w:r>
      <w:r w:rsidR="00250737">
        <w:rPr>
          <w:rFonts w:ascii="Arial" w:hAnsi="Arial" w:cs="Arial"/>
          <w:sz w:val="20"/>
          <w:szCs w:val="20"/>
        </w:rPr>
        <w:t xml:space="preserve"> (dále jen seriál)</w:t>
      </w:r>
      <w:r w:rsidR="00A47DD1">
        <w:rPr>
          <w:rFonts w:ascii="Arial" w:hAnsi="Arial" w:cs="Arial"/>
          <w:sz w:val="20"/>
          <w:szCs w:val="20"/>
        </w:rPr>
        <w:t xml:space="preserve"> se budou započítávat výsledky pouze z pěti závodů</w:t>
      </w:r>
      <w:r>
        <w:rPr>
          <w:rFonts w:ascii="Arial" w:hAnsi="Arial" w:cs="Arial"/>
          <w:sz w:val="20"/>
          <w:szCs w:val="20"/>
        </w:rPr>
        <w:t xml:space="preserve"> z celkového počtu závodů. Pokud bude mít seriál více jak pět závodů a posádka se účastní více jak pěti závodů, budou závody nad stanovený limit pěti závodů anulovány. Anulovány budou závody s nejnižším bodovým ohodnocením podle článku 41. </w:t>
      </w:r>
    </w:p>
    <w:p w:rsidR="00AF786D" w:rsidRDefault="005E5C8A" w:rsidP="00AF786D">
      <w:pPr>
        <w:jc w:val="both"/>
        <w:rPr>
          <w:rFonts w:ascii="Arial" w:hAnsi="Arial" w:cs="Arial"/>
          <w:sz w:val="20"/>
          <w:szCs w:val="20"/>
        </w:rPr>
      </w:pPr>
      <w:r>
        <w:rPr>
          <w:rFonts w:ascii="Arial" w:hAnsi="Arial" w:cs="Arial"/>
          <w:sz w:val="20"/>
          <w:szCs w:val="20"/>
        </w:rPr>
        <w:t>(2) Do hodnocení seriálu bude zařazena každá posádka, která absolvovala minimálně tři závody.</w:t>
      </w:r>
      <w:r w:rsidR="00AF786D">
        <w:rPr>
          <w:rFonts w:ascii="Arial" w:hAnsi="Arial" w:cs="Arial"/>
          <w:sz w:val="20"/>
          <w:szCs w:val="20"/>
        </w:rPr>
        <w:br/>
        <w:t xml:space="preserve">(3) Hodnocení seriálu v každé třídě je podmíněno minimálním počtem dvou posádek v dané třídě. </w:t>
      </w:r>
    </w:p>
    <w:p w:rsidR="00AF786D" w:rsidRDefault="00AF786D" w:rsidP="00AF786D">
      <w:pPr>
        <w:jc w:val="both"/>
        <w:rPr>
          <w:rFonts w:ascii="Arial" w:hAnsi="Arial" w:cs="Arial"/>
          <w:sz w:val="20"/>
          <w:szCs w:val="20"/>
        </w:rPr>
      </w:pPr>
      <w:r>
        <w:rPr>
          <w:rFonts w:ascii="Arial" w:hAnsi="Arial" w:cs="Arial"/>
          <w:sz w:val="20"/>
          <w:szCs w:val="20"/>
        </w:rPr>
        <w:t xml:space="preserve">(4) </w:t>
      </w:r>
      <w:r w:rsidR="00EB5AB4">
        <w:rPr>
          <w:rFonts w:ascii="Arial" w:hAnsi="Arial" w:cs="Arial"/>
          <w:sz w:val="20"/>
          <w:szCs w:val="20"/>
        </w:rPr>
        <w:t xml:space="preserve">Celkové pořadí v seriálu pro každou třídu je dáno součtem bodů za pořadí v jednotlivých závodech započítaných do celkového hodnocení v souladu s </w:t>
      </w:r>
      <w:r>
        <w:rPr>
          <w:rFonts w:ascii="Arial" w:hAnsi="Arial" w:cs="Arial"/>
          <w:sz w:val="20"/>
          <w:szCs w:val="20"/>
        </w:rPr>
        <w:t>odst. 1.</w:t>
      </w:r>
      <w:r w:rsidR="00EB5AB4">
        <w:rPr>
          <w:rFonts w:ascii="Arial" w:hAnsi="Arial" w:cs="Arial"/>
          <w:sz w:val="20"/>
          <w:szCs w:val="20"/>
        </w:rPr>
        <w:t xml:space="preserve"> (více bodů, lepší pořadí).</w:t>
      </w:r>
    </w:p>
    <w:p w:rsidR="00AF786D" w:rsidRDefault="00AF786D" w:rsidP="00AF786D">
      <w:pPr>
        <w:jc w:val="both"/>
        <w:rPr>
          <w:rFonts w:ascii="Arial" w:hAnsi="Arial" w:cs="Arial"/>
          <w:sz w:val="20"/>
          <w:szCs w:val="20"/>
        </w:rPr>
      </w:pPr>
      <w:r>
        <w:rPr>
          <w:rFonts w:ascii="Arial" w:hAnsi="Arial" w:cs="Arial"/>
          <w:sz w:val="20"/>
          <w:szCs w:val="20"/>
        </w:rPr>
        <w:t xml:space="preserve">(5) Při rovnosti bodů dle předchozího odstavce bude pořadí určeno podle </w:t>
      </w:r>
      <w:r w:rsidR="00EB5AB4">
        <w:rPr>
          <w:rFonts w:ascii="Arial" w:hAnsi="Arial" w:cs="Arial"/>
          <w:sz w:val="20"/>
          <w:szCs w:val="20"/>
        </w:rPr>
        <w:t>součtu bodů ze všech anulovaných závodů dle odst. 1</w:t>
      </w:r>
      <w:r>
        <w:rPr>
          <w:rFonts w:ascii="Arial" w:hAnsi="Arial" w:cs="Arial"/>
          <w:sz w:val="20"/>
          <w:szCs w:val="20"/>
        </w:rPr>
        <w:t>.</w:t>
      </w:r>
      <w:r w:rsidR="00EB5AB4">
        <w:rPr>
          <w:rFonts w:ascii="Arial" w:hAnsi="Arial" w:cs="Arial"/>
          <w:sz w:val="20"/>
          <w:szCs w:val="20"/>
        </w:rPr>
        <w:t xml:space="preserve"> (více bodů, lepší pořadí).</w:t>
      </w:r>
    </w:p>
    <w:p w:rsidR="00861948" w:rsidRDefault="00AF786D" w:rsidP="00AF786D">
      <w:pPr>
        <w:jc w:val="both"/>
        <w:rPr>
          <w:rFonts w:ascii="Arial" w:hAnsi="Arial" w:cs="Arial"/>
          <w:sz w:val="20"/>
          <w:szCs w:val="20"/>
        </w:rPr>
      </w:pPr>
      <w:r>
        <w:rPr>
          <w:rFonts w:ascii="Arial" w:hAnsi="Arial" w:cs="Arial"/>
          <w:sz w:val="20"/>
          <w:szCs w:val="20"/>
        </w:rPr>
        <w:t>(6) Pokud by hodnocení podle předchozího odstavce nevedlo k určení pořadí, bude pořadí určeno podle trestných bodů dosažených v</w:t>
      </w:r>
      <w:r w:rsidR="00EB5AB4">
        <w:rPr>
          <w:rFonts w:ascii="Arial" w:hAnsi="Arial" w:cs="Arial"/>
          <w:sz w:val="20"/>
          <w:szCs w:val="20"/>
        </w:rPr>
        <w:t> </w:t>
      </w:r>
      <w:r>
        <w:rPr>
          <w:rFonts w:ascii="Arial" w:hAnsi="Arial" w:cs="Arial"/>
          <w:sz w:val="20"/>
          <w:szCs w:val="20"/>
        </w:rPr>
        <w:t>závodech</w:t>
      </w:r>
      <w:r w:rsidR="00EB5AB4">
        <w:rPr>
          <w:rFonts w:ascii="Arial" w:hAnsi="Arial" w:cs="Arial"/>
          <w:sz w:val="20"/>
          <w:szCs w:val="20"/>
        </w:rPr>
        <w:t xml:space="preserve">, které absolvovaly </w:t>
      </w:r>
      <w:r w:rsidR="00861948">
        <w:rPr>
          <w:rFonts w:ascii="Arial" w:hAnsi="Arial" w:cs="Arial"/>
          <w:sz w:val="20"/>
          <w:szCs w:val="20"/>
        </w:rPr>
        <w:t xml:space="preserve">všechny </w:t>
      </w:r>
      <w:r w:rsidR="00EB5AB4">
        <w:rPr>
          <w:rFonts w:ascii="Arial" w:hAnsi="Arial" w:cs="Arial"/>
          <w:sz w:val="20"/>
          <w:szCs w:val="20"/>
        </w:rPr>
        <w:t xml:space="preserve">posádky </w:t>
      </w:r>
      <w:r w:rsidR="00861948">
        <w:rPr>
          <w:rFonts w:ascii="Arial" w:hAnsi="Arial" w:cs="Arial"/>
          <w:sz w:val="20"/>
          <w:szCs w:val="20"/>
        </w:rPr>
        <w:t xml:space="preserve">dané třídy </w:t>
      </w:r>
      <w:r w:rsidR="00EB5AB4">
        <w:rPr>
          <w:rFonts w:ascii="Arial" w:hAnsi="Arial" w:cs="Arial"/>
          <w:sz w:val="20"/>
          <w:szCs w:val="20"/>
        </w:rPr>
        <w:t>se ste</w:t>
      </w:r>
      <w:r w:rsidR="00EB5AB4">
        <w:rPr>
          <w:rFonts w:ascii="Arial" w:hAnsi="Arial" w:cs="Arial"/>
          <w:sz w:val="20"/>
          <w:szCs w:val="20"/>
        </w:rPr>
        <w:t>j</w:t>
      </w:r>
      <w:r w:rsidR="00EB5AB4">
        <w:rPr>
          <w:rFonts w:ascii="Arial" w:hAnsi="Arial" w:cs="Arial"/>
          <w:sz w:val="20"/>
          <w:szCs w:val="20"/>
        </w:rPr>
        <w:t>ným bodovým hodnocením společně (menší počet trestných bodů, lepší pořadí).</w:t>
      </w:r>
    </w:p>
    <w:p w:rsidR="00AF786D" w:rsidRDefault="00861948" w:rsidP="00AF786D">
      <w:pPr>
        <w:jc w:val="both"/>
        <w:rPr>
          <w:rFonts w:ascii="Arial" w:hAnsi="Arial" w:cs="Arial"/>
          <w:sz w:val="20"/>
          <w:szCs w:val="20"/>
        </w:rPr>
      </w:pPr>
      <w:r>
        <w:rPr>
          <w:rFonts w:ascii="Arial" w:hAnsi="Arial" w:cs="Arial"/>
          <w:sz w:val="20"/>
          <w:szCs w:val="20"/>
        </w:rPr>
        <w:t xml:space="preserve">(7) Pokud by hodnocení podle předchozího odstavce nevedlo k určení pořadí, bude pořadí </w:t>
      </w:r>
      <w:r w:rsidRPr="007A7AAF">
        <w:rPr>
          <w:rFonts w:ascii="Arial" w:hAnsi="Arial" w:cs="Arial"/>
          <w:sz w:val="20"/>
          <w:szCs w:val="20"/>
        </w:rPr>
        <w:t xml:space="preserve">určeno podle </w:t>
      </w:r>
      <w:r w:rsidRPr="007A7AAF">
        <w:rPr>
          <w:rStyle w:val="Siln"/>
          <w:rFonts w:ascii="Arial" w:hAnsi="Arial" w:cs="Arial"/>
          <w:b w:val="0"/>
          <w:sz w:val="20"/>
          <w:szCs w:val="20"/>
        </w:rPr>
        <w:t xml:space="preserve">počtu </w:t>
      </w:r>
      <w:r w:rsidRPr="007A7AAF">
        <w:rPr>
          <w:rFonts w:ascii="Arial" w:hAnsi="Arial" w:cs="Arial"/>
          <w:sz w:val="20"/>
          <w:szCs w:val="20"/>
        </w:rPr>
        <w:t xml:space="preserve">lepších umístění v jednotlivých </w:t>
      </w:r>
      <w:r>
        <w:rPr>
          <w:rFonts w:ascii="Arial" w:hAnsi="Arial" w:cs="Arial"/>
          <w:sz w:val="20"/>
          <w:szCs w:val="20"/>
        </w:rPr>
        <w:t>závodech</w:t>
      </w:r>
      <w:r w:rsidRPr="007A7AAF">
        <w:rPr>
          <w:rFonts w:ascii="Arial" w:hAnsi="Arial" w:cs="Arial"/>
          <w:sz w:val="20"/>
          <w:szCs w:val="20"/>
        </w:rPr>
        <w:t xml:space="preserve"> (počet prvních míst, popřípadě druhých míst atd.).</w:t>
      </w:r>
      <w:r w:rsidR="00EB5AB4">
        <w:rPr>
          <w:rFonts w:ascii="Arial" w:hAnsi="Arial" w:cs="Arial"/>
          <w:sz w:val="20"/>
          <w:szCs w:val="20"/>
        </w:rPr>
        <w:t xml:space="preserve"> </w:t>
      </w:r>
    </w:p>
    <w:p w:rsidR="00FC3E0D" w:rsidRPr="007A7AAF" w:rsidRDefault="00AF786D" w:rsidP="00861948">
      <w:pPr>
        <w:jc w:val="both"/>
        <w:rPr>
          <w:rFonts w:ascii="Arial" w:hAnsi="Arial" w:cs="Arial"/>
          <w:b/>
          <w:sz w:val="20"/>
          <w:szCs w:val="20"/>
        </w:rPr>
      </w:pPr>
      <w:r>
        <w:rPr>
          <w:rFonts w:ascii="Arial" w:hAnsi="Arial" w:cs="Arial"/>
          <w:sz w:val="20"/>
          <w:szCs w:val="20"/>
        </w:rPr>
        <w:t>(</w:t>
      </w:r>
      <w:r w:rsidR="00861948">
        <w:rPr>
          <w:rFonts w:ascii="Arial" w:hAnsi="Arial" w:cs="Arial"/>
          <w:sz w:val="20"/>
          <w:szCs w:val="20"/>
        </w:rPr>
        <w:t>8)</w:t>
      </w:r>
      <w:r w:rsidR="00861948" w:rsidRPr="00861948">
        <w:rPr>
          <w:rFonts w:ascii="Arial" w:hAnsi="Arial" w:cs="Arial"/>
          <w:sz w:val="20"/>
          <w:szCs w:val="20"/>
        </w:rPr>
        <w:t xml:space="preserve"> </w:t>
      </w:r>
      <w:r w:rsidR="00861948">
        <w:rPr>
          <w:rFonts w:ascii="Arial" w:hAnsi="Arial" w:cs="Arial"/>
          <w:sz w:val="20"/>
          <w:szCs w:val="20"/>
        </w:rPr>
        <w:t>Pokud by hodnocení podle předchozího odstavce nevedlo k určení pořadí</w:t>
      </w:r>
      <w:r w:rsidR="00861948" w:rsidRPr="007A7AAF">
        <w:rPr>
          <w:rFonts w:ascii="Arial" w:hAnsi="Arial" w:cs="Arial"/>
          <w:sz w:val="20"/>
          <w:szCs w:val="20"/>
        </w:rPr>
        <w:t xml:space="preserve">, </w:t>
      </w:r>
      <w:r w:rsidR="00861948">
        <w:rPr>
          <w:rFonts w:ascii="Arial" w:hAnsi="Arial" w:cs="Arial"/>
          <w:sz w:val="20"/>
          <w:szCs w:val="20"/>
        </w:rPr>
        <w:t>bude</w:t>
      </w:r>
      <w:r w:rsidR="00861948" w:rsidRPr="007A7AAF">
        <w:rPr>
          <w:rFonts w:ascii="Arial" w:hAnsi="Arial" w:cs="Arial"/>
          <w:sz w:val="20"/>
          <w:szCs w:val="20"/>
        </w:rPr>
        <w:t xml:space="preserve"> posádk</w:t>
      </w:r>
      <w:r w:rsidR="00861948">
        <w:rPr>
          <w:rFonts w:ascii="Arial" w:hAnsi="Arial" w:cs="Arial"/>
          <w:sz w:val="20"/>
          <w:szCs w:val="20"/>
        </w:rPr>
        <w:t>ám př</w:t>
      </w:r>
      <w:r w:rsidR="00861948">
        <w:rPr>
          <w:rFonts w:ascii="Arial" w:hAnsi="Arial" w:cs="Arial"/>
          <w:sz w:val="20"/>
          <w:szCs w:val="20"/>
        </w:rPr>
        <w:t>i</w:t>
      </w:r>
      <w:r w:rsidR="00861948">
        <w:rPr>
          <w:rFonts w:ascii="Arial" w:hAnsi="Arial" w:cs="Arial"/>
          <w:sz w:val="20"/>
          <w:szCs w:val="20"/>
        </w:rPr>
        <w:t>znáno shodné pořadí.</w:t>
      </w:r>
      <w:r w:rsidR="001648F1" w:rsidRPr="007A7AAF">
        <w:rPr>
          <w:rFonts w:ascii="Arial" w:hAnsi="Arial" w:cs="Arial"/>
          <w:sz w:val="20"/>
          <w:szCs w:val="20"/>
        </w:rPr>
        <w:t xml:space="preserve"> </w:t>
      </w:r>
    </w:p>
    <w:p w:rsidR="00713438" w:rsidRPr="007A7AAF" w:rsidRDefault="004F20A1" w:rsidP="00713438">
      <w:pPr>
        <w:jc w:val="center"/>
        <w:rPr>
          <w:rFonts w:ascii="Arial" w:hAnsi="Arial" w:cs="Arial"/>
          <w:b/>
          <w:sz w:val="20"/>
          <w:szCs w:val="20"/>
        </w:rPr>
      </w:pPr>
      <w:r w:rsidRPr="007A7AAF">
        <w:rPr>
          <w:rFonts w:ascii="Arial" w:hAnsi="Arial" w:cs="Arial"/>
          <w:b/>
          <w:sz w:val="20"/>
          <w:szCs w:val="20"/>
        </w:rPr>
        <w:t>4</w:t>
      </w:r>
      <w:r w:rsidR="008C72D8" w:rsidRPr="007A7AAF">
        <w:rPr>
          <w:rFonts w:ascii="Arial" w:hAnsi="Arial" w:cs="Arial"/>
          <w:b/>
          <w:sz w:val="20"/>
          <w:szCs w:val="20"/>
        </w:rPr>
        <w:t>1</w:t>
      </w:r>
    </w:p>
    <w:p w:rsidR="00FE3EA2" w:rsidRPr="007A7AAF" w:rsidRDefault="00713438" w:rsidP="00FE3EA2">
      <w:pPr>
        <w:jc w:val="center"/>
        <w:rPr>
          <w:rFonts w:ascii="Arial" w:hAnsi="Arial" w:cs="Arial"/>
          <w:b/>
          <w:sz w:val="20"/>
          <w:szCs w:val="20"/>
        </w:rPr>
      </w:pPr>
      <w:r w:rsidRPr="007A7AAF">
        <w:rPr>
          <w:rFonts w:ascii="Arial" w:hAnsi="Arial" w:cs="Arial"/>
          <w:b/>
          <w:sz w:val="20"/>
          <w:szCs w:val="20"/>
        </w:rPr>
        <w:t>Bod</w:t>
      </w:r>
      <w:r w:rsidR="00F50FCC" w:rsidRPr="007A7AAF">
        <w:rPr>
          <w:rFonts w:ascii="Arial" w:hAnsi="Arial" w:cs="Arial"/>
          <w:b/>
          <w:sz w:val="20"/>
          <w:szCs w:val="20"/>
        </w:rPr>
        <w:t>ov</w:t>
      </w:r>
      <w:r w:rsidR="00737786" w:rsidRPr="007A7AAF">
        <w:rPr>
          <w:rFonts w:ascii="Arial" w:hAnsi="Arial" w:cs="Arial"/>
          <w:b/>
          <w:sz w:val="20"/>
          <w:szCs w:val="20"/>
        </w:rPr>
        <w:t>é hodnocení pořadí</w:t>
      </w:r>
      <w:r w:rsidRPr="007A7AAF">
        <w:rPr>
          <w:rFonts w:ascii="Arial" w:hAnsi="Arial" w:cs="Arial"/>
          <w:b/>
          <w:sz w:val="20"/>
          <w:szCs w:val="20"/>
        </w:rPr>
        <w:t xml:space="preserve"> v</w:t>
      </w:r>
      <w:r w:rsidR="00691460" w:rsidRPr="007A7AAF">
        <w:rPr>
          <w:rFonts w:ascii="Arial" w:hAnsi="Arial" w:cs="Arial"/>
          <w:b/>
          <w:sz w:val="20"/>
          <w:szCs w:val="20"/>
        </w:rPr>
        <w:t xml:space="preserve"> jednotlivých </w:t>
      </w:r>
      <w:r w:rsidRPr="007A7AAF">
        <w:rPr>
          <w:rFonts w:ascii="Arial" w:hAnsi="Arial" w:cs="Arial"/>
          <w:b/>
          <w:sz w:val="20"/>
          <w:szCs w:val="20"/>
        </w:rPr>
        <w:t>závod</w:t>
      </w:r>
      <w:r w:rsidR="00691460" w:rsidRPr="007A7AAF">
        <w:rPr>
          <w:rFonts w:ascii="Arial" w:hAnsi="Arial" w:cs="Arial"/>
          <w:b/>
          <w:sz w:val="20"/>
          <w:szCs w:val="20"/>
        </w:rPr>
        <w:t>ech</w:t>
      </w:r>
    </w:p>
    <w:tbl>
      <w:tblPr>
        <w:tblW w:w="8540" w:type="dxa"/>
        <w:tblInd w:w="60" w:type="dxa"/>
        <w:tblCellMar>
          <w:left w:w="70" w:type="dxa"/>
          <w:right w:w="70" w:type="dxa"/>
        </w:tblCellMar>
        <w:tblLook w:val="04A0" w:firstRow="1" w:lastRow="0" w:firstColumn="1" w:lastColumn="0" w:noHBand="0" w:noVBand="1"/>
      </w:tblPr>
      <w:tblGrid>
        <w:gridCol w:w="2080"/>
        <w:gridCol w:w="1760"/>
        <w:gridCol w:w="860"/>
        <w:gridCol w:w="2080"/>
        <w:gridCol w:w="1760"/>
      </w:tblGrid>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20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 xml:space="preserve">10. místo </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8 bodů</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2.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17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 xml:space="preserve">11. místo </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7 bodů</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3.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15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12.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6 bodů</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4.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14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13.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5 bodů</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5.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13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14.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4 body</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6.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12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15.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3 body</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 xml:space="preserve">7. místo </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11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16.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2 body</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8.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10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17.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 bod</w:t>
            </w:r>
          </w:p>
        </w:tc>
      </w:tr>
      <w:tr w:rsidR="00DA7519" w:rsidRPr="00DA7519" w:rsidTr="00DA7519">
        <w:trPr>
          <w:trHeight w:val="240"/>
        </w:trPr>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9. místo</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9 bodů</w:t>
            </w:r>
          </w:p>
        </w:tc>
        <w:tc>
          <w:tcPr>
            <w:tcW w:w="8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18. místo a další</w:t>
            </w:r>
          </w:p>
        </w:tc>
        <w:tc>
          <w:tcPr>
            <w:tcW w:w="1760" w:type="dxa"/>
            <w:tcBorders>
              <w:top w:val="nil"/>
              <w:left w:val="nil"/>
              <w:bottom w:val="nil"/>
              <w:right w:val="nil"/>
            </w:tcBorders>
            <w:shd w:val="clear" w:color="auto" w:fill="auto"/>
            <w:noWrap/>
            <w:vAlign w:val="bottom"/>
            <w:hideMark/>
          </w:tcPr>
          <w:p w:rsidR="00DA7519" w:rsidRPr="00DA7519" w:rsidRDefault="00DA7519" w:rsidP="00DA7519">
            <w:pPr>
              <w:jc w:val="center"/>
              <w:rPr>
                <w:rFonts w:ascii="Arial" w:hAnsi="Arial" w:cs="Arial"/>
                <w:color w:val="000000"/>
                <w:sz w:val="20"/>
                <w:szCs w:val="20"/>
              </w:rPr>
            </w:pPr>
            <w:r w:rsidRPr="00DA7519">
              <w:rPr>
                <w:rFonts w:ascii="Arial" w:hAnsi="Arial" w:cs="Arial"/>
                <w:color w:val="000000"/>
                <w:sz w:val="20"/>
                <w:szCs w:val="20"/>
              </w:rPr>
              <w:t>0 bodů</w:t>
            </w:r>
          </w:p>
        </w:tc>
      </w:tr>
    </w:tbl>
    <w:p w:rsidR="00C01B28" w:rsidRPr="007A7AAF" w:rsidRDefault="00C01B28" w:rsidP="000F0A41">
      <w:pPr>
        <w:jc w:val="center"/>
        <w:rPr>
          <w:rFonts w:ascii="Arial" w:hAnsi="Arial" w:cs="Arial"/>
          <w:b/>
          <w:sz w:val="20"/>
          <w:szCs w:val="20"/>
        </w:rPr>
      </w:pPr>
    </w:p>
    <w:p w:rsidR="00EC0335" w:rsidRPr="007A7AAF" w:rsidRDefault="00EC0335" w:rsidP="00EC0335">
      <w:pPr>
        <w:jc w:val="center"/>
        <w:rPr>
          <w:rFonts w:ascii="Arial" w:hAnsi="Arial" w:cs="Arial"/>
          <w:b/>
          <w:sz w:val="20"/>
          <w:szCs w:val="20"/>
        </w:rPr>
      </w:pPr>
      <w:r w:rsidRPr="007A7AAF">
        <w:rPr>
          <w:rFonts w:ascii="Arial" w:hAnsi="Arial" w:cs="Arial"/>
          <w:b/>
          <w:sz w:val="20"/>
          <w:szCs w:val="20"/>
        </w:rPr>
        <w:t xml:space="preserve">ČÁST </w:t>
      </w:r>
      <w:r w:rsidR="004F20A1" w:rsidRPr="007A7AAF">
        <w:rPr>
          <w:rFonts w:ascii="Arial" w:hAnsi="Arial" w:cs="Arial"/>
          <w:b/>
          <w:sz w:val="20"/>
          <w:szCs w:val="20"/>
        </w:rPr>
        <w:t>ČTVRTÁ</w:t>
      </w:r>
    </w:p>
    <w:p w:rsidR="00EC0335" w:rsidRPr="007A7AAF" w:rsidRDefault="00EC0335" w:rsidP="00EC0335">
      <w:pPr>
        <w:jc w:val="center"/>
        <w:rPr>
          <w:rFonts w:ascii="Arial" w:hAnsi="Arial" w:cs="Arial"/>
          <w:b/>
          <w:sz w:val="20"/>
          <w:szCs w:val="20"/>
        </w:rPr>
      </w:pPr>
      <w:r w:rsidRPr="007A7AAF">
        <w:rPr>
          <w:rFonts w:ascii="Arial" w:hAnsi="Arial" w:cs="Arial"/>
          <w:b/>
          <w:sz w:val="20"/>
          <w:szCs w:val="20"/>
        </w:rPr>
        <w:t>PROTESTY</w:t>
      </w:r>
    </w:p>
    <w:p w:rsidR="00EC0335" w:rsidRPr="007A7AAF" w:rsidRDefault="000F7845" w:rsidP="00EC0335">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2</w:t>
      </w:r>
    </w:p>
    <w:p w:rsidR="0023191D" w:rsidRPr="007A7AAF" w:rsidRDefault="00FC73C2" w:rsidP="0023191D">
      <w:pPr>
        <w:jc w:val="center"/>
        <w:rPr>
          <w:rFonts w:ascii="Arial" w:hAnsi="Arial" w:cs="Arial"/>
          <w:b/>
          <w:sz w:val="20"/>
          <w:szCs w:val="20"/>
        </w:rPr>
      </w:pPr>
      <w:r w:rsidRPr="007A7AAF">
        <w:rPr>
          <w:rFonts w:ascii="Arial" w:hAnsi="Arial" w:cs="Arial"/>
          <w:b/>
          <w:sz w:val="20"/>
          <w:szCs w:val="20"/>
        </w:rPr>
        <w:t>Všeo</w:t>
      </w:r>
      <w:r w:rsidR="00EC0335" w:rsidRPr="007A7AAF">
        <w:rPr>
          <w:rFonts w:ascii="Arial" w:hAnsi="Arial" w:cs="Arial"/>
          <w:b/>
          <w:sz w:val="20"/>
          <w:szCs w:val="20"/>
        </w:rPr>
        <w:t>becně</w:t>
      </w:r>
    </w:p>
    <w:p w:rsidR="008608D2" w:rsidRDefault="00EC0335" w:rsidP="0055737D">
      <w:pPr>
        <w:jc w:val="both"/>
        <w:rPr>
          <w:rFonts w:ascii="Arial" w:hAnsi="Arial" w:cs="Arial"/>
          <w:b/>
          <w:sz w:val="20"/>
          <w:szCs w:val="20"/>
        </w:rPr>
      </w:pPr>
      <w:r w:rsidRPr="007A7AAF">
        <w:rPr>
          <w:rFonts w:ascii="Arial" w:hAnsi="Arial" w:cs="Arial"/>
          <w:sz w:val="20"/>
          <w:szCs w:val="20"/>
        </w:rPr>
        <w:t>Protesty musí být podány v časovém limitu</w:t>
      </w:r>
      <w:r w:rsidR="00B261A4" w:rsidRPr="007A7AAF">
        <w:rPr>
          <w:rFonts w:ascii="Arial" w:hAnsi="Arial" w:cs="Arial"/>
          <w:sz w:val="20"/>
          <w:szCs w:val="20"/>
        </w:rPr>
        <w:t xml:space="preserve">. </w:t>
      </w:r>
      <w:r w:rsidRPr="007A7AAF">
        <w:rPr>
          <w:rFonts w:ascii="Arial" w:hAnsi="Arial" w:cs="Arial"/>
          <w:sz w:val="20"/>
          <w:szCs w:val="20"/>
        </w:rPr>
        <w:t>Na podání protestu má právo pouze</w:t>
      </w:r>
      <w:r w:rsidR="001352B9" w:rsidRPr="007A7AAF">
        <w:rPr>
          <w:rFonts w:ascii="Arial" w:hAnsi="Arial" w:cs="Arial"/>
          <w:sz w:val="20"/>
          <w:szCs w:val="20"/>
        </w:rPr>
        <w:t xml:space="preserve"> </w:t>
      </w:r>
      <w:r w:rsidRPr="007A7AAF">
        <w:rPr>
          <w:rFonts w:ascii="Arial" w:hAnsi="Arial" w:cs="Arial"/>
          <w:sz w:val="20"/>
          <w:szCs w:val="20"/>
        </w:rPr>
        <w:t xml:space="preserve">řádně </w:t>
      </w:r>
      <w:r w:rsidR="00B261A4" w:rsidRPr="007A7AAF">
        <w:rPr>
          <w:rFonts w:ascii="Arial" w:hAnsi="Arial" w:cs="Arial"/>
          <w:sz w:val="20"/>
          <w:szCs w:val="20"/>
        </w:rPr>
        <w:t>přihlášená posádka</w:t>
      </w:r>
      <w:r w:rsidR="00250737">
        <w:rPr>
          <w:rFonts w:ascii="Arial" w:hAnsi="Arial" w:cs="Arial"/>
          <w:sz w:val="20"/>
          <w:szCs w:val="20"/>
        </w:rPr>
        <w:t xml:space="preserve"> (článek 2 odst. 1)</w:t>
      </w:r>
      <w:r w:rsidR="00B261A4" w:rsidRPr="007A7AAF">
        <w:rPr>
          <w:rFonts w:ascii="Arial" w:hAnsi="Arial" w:cs="Arial"/>
          <w:sz w:val="20"/>
          <w:szCs w:val="20"/>
        </w:rPr>
        <w:t>. Protest musí být podán písemnou formou</w:t>
      </w:r>
      <w:r w:rsidR="00111888">
        <w:rPr>
          <w:rFonts w:ascii="Arial" w:hAnsi="Arial" w:cs="Arial"/>
          <w:sz w:val="20"/>
          <w:szCs w:val="20"/>
        </w:rPr>
        <w:t xml:space="preserve"> kromě protestu podle článku 44</w:t>
      </w:r>
      <w:r w:rsidR="00B261A4" w:rsidRPr="007A7AAF">
        <w:rPr>
          <w:rFonts w:ascii="Arial" w:hAnsi="Arial" w:cs="Arial"/>
          <w:sz w:val="20"/>
          <w:szCs w:val="20"/>
        </w:rPr>
        <w:t>.</w:t>
      </w:r>
      <w:r w:rsidRPr="007A7AAF">
        <w:rPr>
          <w:rFonts w:ascii="Arial" w:hAnsi="Arial" w:cs="Arial"/>
          <w:sz w:val="20"/>
          <w:szCs w:val="20"/>
        </w:rPr>
        <w:t xml:space="preserve"> Rozhodnutí o protestu je v pravomoci </w:t>
      </w:r>
      <w:r w:rsidR="00B261A4" w:rsidRPr="007A7AAF">
        <w:rPr>
          <w:rFonts w:ascii="Arial" w:hAnsi="Arial" w:cs="Arial"/>
          <w:sz w:val="20"/>
          <w:szCs w:val="20"/>
        </w:rPr>
        <w:t>vedení TTC</w:t>
      </w:r>
      <w:r w:rsidRPr="007A7AAF">
        <w:rPr>
          <w:rFonts w:ascii="Arial" w:hAnsi="Arial" w:cs="Arial"/>
          <w:sz w:val="20"/>
          <w:szCs w:val="20"/>
        </w:rPr>
        <w:t xml:space="preserve">. Proti rozhodnutí </w:t>
      </w:r>
      <w:r w:rsidR="00B261A4" w:rsidRPr="007A7AAF">
        <w:rPr>
          <w:rFonts w:ascii="Arial" w:hAnsi="Arial" w:cs="Arial"/>
          <w:sz w:val="20"/>
          <w:szCs w:val="20"/>
        </w:rPr>
        <w:t>vedení TTC</w:t>
      </w:r>
      <w:r w:rsidRPr="007A7AAF">
        <w:rPr>
          <w:rFonts w:ascii="Arial" w:hAnsi="Arial" w:cs="Arial"/>
          <w:sz w:val="20"/>
          <w:szCs w:val="20"/>
        </w:rPr>
        <w:t xml:space="preserve"> není možné odvolání. Protesty je možné podávat pouze proti událostem právě probíhajícího závodu, pokud není dále uv</w:t>
      </w:r>
      <w:r w:rsidRPr="007A7AAF">
        <w:rPr>
          <w:rFonts w:ascii="Arial" w:hAnsi="Arial" w:cs="Arial"/>
          <w:sz w:val="20"/>
          <w:szCs w:val="20"/>
        </w:rPr>
        <w:t>e</w:t>
      </w:r>
      <w:r w:rsidRPr="007A7AAF">
        <w:rPr>
          <w:rFonts w:ascii="Arial" w:hAnsi="Arial" w:cs="Arial"/>
          <w:sz w:val="20"/>
          <w:szCs w:val="20"/>
        </w:rPr>
        <w:t>deno jinak</w:t>
      </w:r>
      <w:r w:rsidR="00AD70FA" w:rsidRPr="007A7AAF">
        <w:rPr>
          <w:rFonts w:ascii="Arial" w:hAnsi="Arial" w:cs="Arial"/>
          <w:sz w:val="20"/>
          <w:szCs w:val="20"/>
        </w:rPr>
        <w:t>.</w:t>
      </w:r>
    </w:p>
    <w:p w:rsidR="00EC0335" w:rsidRPr="007A7AAF" w:rsidRDefault="000F7845" w:rsidP="00EC0335">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3</w:t>
      </w:r>
    </w:p>
    <w:p w:rsidR="00EC0335" w:rsidRPr="007A7AAF" w:rsidRDefault="00EC0335" w:rsidP="00EC0335">
      <w:pPr>
        <w:jc w:val="center"/>
        <w:rPr>
          <w:rFonts w:ascii="Arial" w:hAnsi="Arial" w:cs="Arial"/>
          <w:b/>
          <w:sz w:val="20"/>
          <w:szCs w:val="20"/>
        </w:rPr>
      </w:pPr>
      <w:r w:rsidRPr="007A7AAF">
        <w:rPr>
          <w:rFonts w:ascii="Arial" w:hAnsi="Arial" w:cs="Arial"/>
          <w:b/>
          <w:sz w:val="20"/>
          <w:szCs w:val="20"/>
        </w:rPr>
        <w:t>Technické protesty</w:t>
      </w:r>
    </w:p>
    <w:p w:rsidR="00B261A4" w:rsidRDefault="00B261A4" w:rsidP="00EC0335">
      <w:pPr>
        <w:jc w:val="both"/>
        <w:rPr>
          <w:rFonts w:ascii="Arial" w:hAnsi="Arial" w:cs="Arial"/>
          <w:sz w:val="20"/>
          <w:szCs w:val="20"/>
        </w:rPr>
      </w:pPr>
      <w:r w:rsidRPr="007A7AAF">
        <w:rPr>
          <w:rFonts w:ascii="Arial" w:hAnsi="Arial" w:cs="Arial"/>
          <w:sz w:val="20"/>
          <w:szCs w:val="20"/>
        </w:rPr>
        <w:t xml:space="preserve">(1) Protesty </w:t>
      </w:r>
      <w:r w:rsidR="006362CF" w:rsidRPr="007A7AAF">
        <w:rPr>
          <w:rFonts w:ascii="Arial" w:hAnsi="Arial" w:cs="Arial"/>
          <w:sz w:val="20"/>
          <w:szCs w:val="20"/>
        </w:rPr>
        <w:t xml:space="preserve">k technickému stavu vozidel </w:t>
      </w:r>
      <w:r w:rsidRPr="007A7AAF">
        <w:rPr>
          <w:rFonts w:ascii="Arial" w:hAnsi="Arial" w:cs="Arial"/>
          <w:sz w:val="20"/>
          <w:szCs w:val="20"/>
        </w:rPr>
        <w:t xml:space="preserve">v průběhu technických přejímek musí být podány </w:t>
      </w:r>
      <w:r w:rsidR="006362CF" w:rsidRPr="007A7AAF">
        <w:rPr>
          <w:rFonts w:ascii="Arial" w:hAnsi="Arial" w:cs="Arial"/>
          <w:sz w:val="20"/>
          <w:szCs w:val="20"/>
        </w:rPr>
        <w:t>do ukonč</w:t>
      </w:r>
      <w:r w:rsidR="006362CF" w:rsidRPr="007A7AAF">
        <w:rPr>
          <w:rFonts w:ascii="Arial" w:hAnsi="Arial" w:cs="Arial"/>
          <w:sz w:val="20"/>
          <w:szCs w:val="20"/>
        </w:rPr>
        <w:t>e</w:t>
      </w:r>
      <w:r w:rsidR="006362CF" w:rsidRPr="007A7AAF">
        <w:rPr>
          <w:rFonts w:ascii="Arial" w:hAnsi="Arial" w:cs="Arial"/>
          <w:sz w:val="20"/>
          <w:szCs w:val="20"/>
        </w:rPr>
        <w:t xml:space="preserve">ní technických přejímek. Rozhodnutí o protestu </w:t>
      </w:r>
      <w:r w:rsidR="00741D5F" w:rsidRPr="007A7AAF">
        <w:rPr>
          <w:rFonts w:ascii="Arial" w:hAnsi="Arial" w:cs="Arial"/>
          <w:sz w:val="20"/>
          <w:szCs w:val="20"/>
        </w:rPr>
        <w:t xml:space="preserve">v průběhu technických přejímek </w:t>
      </w:r>
      <w:r w:rsidR="006362CF" w:rsidRPr="007A7AAF">
        <w:rPr>
          <w:rFonts w:ascii="Arial" w:hAnsi="Arial" w:cs="Arial"/>
          <w:sz w:val="20"/>
          <w:szCs w:val="20"/>
        </w:rPr>
        <w:t>musí být sděleno do zahájení závodu.</w:t>
      </w:r>
      <w:r w:rsidR="00AD70FA" w:rsidRPr="007A7AAF">
        <w:rPr>
          <w:rFonts w:ascii="Arial" w:hAnsi="Arial" w:cs="Arial"/>
          <w:sz w:val="20"/>
          <w:szCs w:val="20"/>
        </w:rPr>
        <w:t xml:space="preserve"> </w:t>
      </w:r>
    </w:p>
    <w:p w:rsidR="00DA7519" w:rsidRPr="007A7AAF" w:rsidRDefault="00DA7519" w:rsidP="00EC0335">
      <w:pPr>
        <w:jc w:val="both"/>
        <w:rPr>
          <w:rFonts w:ascii="Arial" w:hAnsi="Arial" w:cs="Arial"/>
          <w:sz w:val="20"/>
          <w:szCs w:val="20"/>
        </w:rPr>
      </w:pPr>
      <w:r>
        <w:rPr>
          <w:rFonts w:ascii="Arial" w:hAnsi="Arial" w:cs="Arial"/>
          <w:sz w:val="20"/>
          <w:szCs w:val="20"/>
        </w:rPr>
        <w:t xml:space="preserve">(2) </w:t>
      </w:r>
      <w:r w:rsidRPr="007A7AAF">
        <w:rPr>
          <w:rFonts w:ascii="Arial" w:hAnsi="Arial" w:cs="Arial"/>
          <w:sz w:val="20"/>
          <w:szCs w:val="20"/>
        </w:rPr>
        <w:t>Protesty</w:t>
      </w:r>
      <w:r>
        <w:rPr>
          <w:rFonts w:ascii="Arial" w:hAnsi="Arial" w:cs="Arial"/>
          <w:sz w:val="20"/>
          <w:szCs w:val="20"/>
        </w:rPr>
        <w:t xml:space="preserve"> k technickému stavu vozidel</w:t>
      </w:r>
      <w:r w:rsidRPr="007A7AAF">
        <w:rPr>
          <w:rFonts w:ascii="Arial" w:hAnsi="Arial" w:cs="Arial"/>
          <w:sz w:val="20"/>
          <w:szCs w:val="20"/>
        </w:rPr>
        <w:t xml:space="preserve"> v jednotlivých sekcích </w:t>
      </w:r>
      <w:r w:rsidR="00250737">
        <w:rPr>
          <w:rFonts w:ascii="Arial" w:hAnsi="Arial" w:cs="Arial"/>
          <w:sz w:val="20"/>
          <w:szCs w:val="20"/>
        </w:rPr>
        <w:t>musí</w:t>
      </w:r>
      <w:r w:rsidRPr="007A7AAF">
        <w:rPr>
          <w:rFonts w:ascii="Arial" w:hAnsi="Arial" w:cs="Arial"/>
          <w:sz w:val="20"/>
          <w:szCs w:val="20"/>
        </w:rPr>
        <w:t xml:space="preserve"> být podány nejpozději před uz</w:t>
      </w:r>
      <w:r w:rsidRPr="007A7AAF">
        <w:rPr>
          <w:rFonts w:ascii="Arial" w:hAnsi="Arial" w:cs="Arial"/>
          <w:sz w:val="20"/>
          <w:szCs w:val="20"/>
        </w:rPr>
        <w:t>a</w:t>
      </w:r>
      <w:r w:rsidRPr="007A7AAF">
        <w:rPr>
          <w:rFonts w:ascii="Arial" w:hAnsi="Arial" w:cs="Arial"/>
          <w:sz w:val="20"/>
          <w:szCs w:val="20"/>
        </w:rPr>
        <w:t xml:space="preserve">vřením dané sekce (článek 25 odst. </w:t>
      </w:r>
      <w:r w:rsidR="00E301AD">
        <w:rPr>
          <w:rFonts w:ascii="Arial" w:hAnsi="Arial" w:cs="Arial"/>
          <w:sz w:val="20"/>
          <w:szCs w:val="20"/>
        </w:rPr>
        <w:t>5 a odst. 6</w:t>
      </w:r>
      <w:r w:rsidRPr="007A7AAF">
        <w:rPr>
          <w:rFonts w:ascii="Arial" w:hAnsi="Arial" w:cs="Arial"/>
          <w:sz w:val="20"/>
          <w:szCs w:val="20"/>
        </w:rPr>
        <w:t>) a to pouze k</w:t>
      </w:r>
      <w:r>
        <w:rPr>
          <w:rFonts w:ascii="Arial" w:hAnsi="Arial" w:cs="Arial"/>
          <w:sz w:val="20"/>
          <w:szCs w:val="20"/>
        </w:rPr>
        <w:t> technickému stavu vozidla při</w:t>
      </w:r>
      <w:r w:rsidRPr="007A7AAF">
        <w:rPr>
          <w:rFonts w:ascii="Arial" w:hAnsi="Arial" w:cs="Arial"/>
          <w:sz w:val="20"/>
          <w:szCs w:val="20"/>
        </w:rPr>
        <w:t xml:space="preserve"> jízd</w:t>
      </w:r>
      <w:r>
        <w:rPr>
          <w:rFonts w:ascii="Arial" w:hAnsi="Arial" w:cs="Arial"/>
          <w:sz w:val="20"/>
          <w:szCs w:val="20"/>
        </w:rPr>
        <w:t>ě</w:t>
      </w:r>
      <w:r w:rsidRPr="007A7AAF">
        <w:rPr>
          <w:rFonts w:ascii="Arial" w:hAnsi="Arial" w:cs="Arial"/>
          <w:sz w:val="20"/>
          <w:szCs w:val="20"/>
        </w:rPr>
        <w:t xml:space="preserve"> v dané sekci. Rozhodnutí o protestu musí být sděleno do uzavření dané sekce.</w:t>
      </w:r>
    </w:p>
    <w:p w:rsidR="00685B78" w:rsidRDefault="00B261A4" w:rsidP="00E65583">
      <w:pPr>
        <w:jc w:val="both"/>
        <w:rPr>
          <w:rFonts w:ascii="Arial" w:hAnsi="Arial" w:cs="Arial"/>
          <w:b/>
          <w:sz w:val="20"/>
          <w:szCs w:val="20"/>
        </w:rPr>
      </w:pPr>
      <w:r w:rsidRPr="007A7AAF">
        <w:rPr>
          <w:rFonts w:ascii="Arial" w:hAnsi="Arial" w:cs="Arial"/>
          <w:sz w:val="20"/>
          <w:szCs w:val="20"/>
        </w:rPr>
        <w:t>(</w:t>
      </w:r>
      <w:r w:rsidR="00DA7519">
        <w:rPr>
          <w:rFonts w:ascii="Arial" w:hAnsi="Arial" w:cs="Arial"/>
          <w:sz w:val="20"/>
          <w:szCs w:val="20"/>
        </w:rPr>
        <w:t>3</w:t>
      </w:r>
      <w:r w:rsidRPr="007A7AAF">
        <w:rPr>
          <w:rFonts w:ascii="Arial" w:hAnsi="Arial" w:cs="Arial"/>
          <w:sz w:val="20"/>
          <w:szCs w:val="20"/>
        </w:rPr>
        <w:t xml:space="preserve">) </w:t>
      </w:r>
      <w:r w:rsidR="00AD70FA" w:rsidRPr="007A7AAF">
        <w:rPr>
          <w:rFonts w:ascii="Arial" w:hAnsi="Arial" w:cs="Arial"/>
          <w:sz w:val="20"/>
          <w:szCs w:val="20"/>
        </w:rPr>
        <w:t>Ostatní</w:t>
      </w:r>
      <w:r w:rsidR="006362CF" w:rsidRPr="007A7AAF">
        <w:rPr>
          <w:rFonts w:ascii="Arial" w:hAnsi="Arial" w:cs="Arial"/>
          <w:sz w:val="20"/>
          <w:szCs w:val="20"/>
        </w:rPr>
        <w:t xml:space="preserve"> </w:t>
      </w:r>
      <w:r w:rsidRPr="007A7AAF">
        <w:rPr>
          <w:rFonts w:ascii="Arial" w:hAnsi="Arial" w:cs="Arial"/>
          <w:sz w:val="20"/>
          <w:szCs w:val="20"/>
        </w:rPr>
        <w:t>protesty k technickému stavu vozidel musí</w:t>
      </w:r>
      <w:r w:rsidR="00EC0335" w:rsidRPr="007A7AAF">
        <w:rPr>
          <w:rFonts w:ascii="Arial" w:hAnsi="Arial" w:cs="Arial"/>
          <w:sz w:val="20"/>
          <w:szCs w:val="20"/>
        </w:rPr>
        <w:t xml:space="preserve"> být podány nejpozději do ukončení </w:t>
      </w:r>
      <w:r w:rsidRPr="007A7AAF">
        <w:rPr>
          <w:rFonts w:ascii="Arial" w:hAnsi="Arial" w:cs="Arial"/>
          <w:sz w:val="20"/>
          <w:szCs w:val="20"/>
        </w:rPr>
        <w:t>soutěžního dne.</w:t>
      </w:r>
      <w:r w:rsidR="00EC0335" w:rsidRPr="007A7AAF">
        <w:rPr>
          <w:rFonts w:ascii="Arial" w:hAnsi="Arial" w:cs="Arial"/>
          <w:sz w:val="20"/>
          <w:szCs w:val="20"/>
        </w:rPr>
        <w:t xml:space="preserve"> </w:t>
      </w:r>
      <w:r w:rsidR="00C527DF" w:rsidRPr="007A7AAF">
        <w:rPr>
          <w:rFonts w:ascii="Arial" w:hAnsi="Arial" w:cs="Arial"/>
          <w:sz w:val="20"/>
          <w:szCs w:val="20"/>
        </w:rPr>
        <w:t xml:space="preserve">Rozhodnutí o protestu musí být sděleno </w:t>
      </w:r>
      <w:r w:rsidR="00714201" w:rsidRPr="00714201">
        <w:rPr>
          <w:rFonts w:ascii="Arial" w:hAnsi="Arial" w:cs="Arial"/>
          <w:sz w:val="20"/>
          <w:szCs w:val="20"/>
        </w:rPr>
        <w:t>do oficiálního zveřejnění výsledků</w:t>
      </w:r>
      <w:r w:rsidR="0047252F" w:rsidRPr="007A7AAF">
        <w:rPr>
          <w:rFonts w:ascii="Arial" w:hAnsi="Arial" w:cs="Arial"/>
          <w:sz w:val="20"/>
          <w:szCs w:val="20"/>
        </w:rPr>
        <w:t>,</w:t>
      </w:r>
      <w:r w:rsidRPr="007A7AAF">
        <w:rPr>
          <w:rFonts w:ascii="Arial" w:hAnsi="Arial" w:cs="Arial"/>
          <w:sz w:val="20"/>
          <w:szCs w:val="20"/>
        </w:rPr>
        <w:t xml:space="preserve"> pokud vedení TTC nestanoví jinak.</w:t>
      </w:r>
      <w:r w:rsidR="00131146" w:rsidRPr="007A7AAF">
        <w:rPr>
          <w:rFonts w:ascii="Arial" w:hAnsi="Arial" w:cs="Arial"/>
          <w:sz w:val="20"/>
          <w:szCs w:val="20"/>
        </w:rPr>
        <w:t xml:space="preserve"> </w:t>
      </w:r>
    </w:p>
    <w:p w:rsidR="00EC0335" w:rsidRPr="007A7AAF" w:rsidRDefault="000F7845" w:rsidP="00EC0335">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4</w:t>
      </w:r>
    </w:p>
    <w:p w:rsidR="00EC0335" w:rsidRPr="007A7AAF" w:rsidRDefault="00EC0335" w:rsidP="00EC0335">
      <w:pPr>
        <w:jc w:val="center"/>
        <w:rPr>
          <w:rFonts w:ascii="Arial" w:hAnsi="Arial" w:cs="Arial"/>
          <w:b/>
          <w:sz w:val="20"/>
          <w:szCs w:val="20"/>
        </w:rPr>
      </w:pPr>
      <w:r w:rsidRPr="007A7AAF">
        <w:rPr>
          <w:rFonts w:ascii="Arial" w:hAnsi="Arial" w:cs="Arial"/>
          <w:b/>
          <w:sz w:val="20"/>
          <w:szCs w:val="20"/>
        </w:rPr>
        <w:t>Protest proti hodnocení</w:t>
      </w:r>
      <w:r w:rsidR="00C527DF" w:rsidRPr="007A7AAF">
        <w:rPr>
          <w:rFonts w:ascii="Arial" w:hAnsi="Arial" w:cs="Arial"/>
          <w:b/>
          <w:sz w:val="20"/>
          <w:szCs w:val="20"/>
        </w:rPr>
        <w:t xml:space="preserve"> v sekcích</w:t>
      </w:r>
    </w:p>
    <w:p w:rsidR="00605E18" w:rsidRDefault="00EC0335" w:rsidP="002C5206">
      <w:pPr>
        <w:jc w:val="both"/>
        <w:rPr>
          <w:rFonts w:ascii="Arial" w:hAnsi="Arial" w:cs="Arial"/>
          <w:b/>
          <w:sz w:val="20"/>
          <w:szCs w:val="20"/>
        </w:rPr>
      </w:pPr>
      <w:r w:rsidRPr="007A7AAF">
        <w:rPr>
          <w:rFonts w:ascii="Arial" w:hAnsi="Arial" w:cs="Arial"/>
          <w:sz w:val="20"/>
          <w:szCs w:val="20"/>
        </w:rPr>
        <w:t>Protesty proti hodnocení (bodování) posádek v jednotlivých sekcí</w:t>
      </w:r>
      <w:r w:rsidR="00C527DF" w:rsidRPr="007A7AAF">
        <w:rPr>
          <w:rFonts w:ascii="Arial" w:hAnsi="Arial" w:cs="Arial"/>
          <w:sz w:val="20"/>
          <w:szCs w:val="20"/>
        </w:rPr>
        <w:t>ch</w:t>
      </w:r>
      <w:r w:rsidRPr="007A7AAF">
        <w:rPr>
          <w:rFonts w:ascii="Arial" w:hAnsi="Arial" w:cs="Arial"/>
          <w:sz w:val="20"/>
          <w:szCs w:val="20"/>
        </w:rPr>
        <w:t xml:space="preserve"> </w:t>
      </w:r>
      <w:r w:rsidR="006776D5" w:rsidRPr="007A7AAF">
        <w:rPr>
          <w:rFonts w:ascii="Arial" w:hAnsi="Arial" w:cs="Arial"/>
          <w:sz w:val="20"/>
          <w:szCs w:val="20"/>
        </w:rPr>
        <w:t>mohou</w:t>
      </w:r>
      <w:r w:rsidRPr="007A7AAF">
        <w:rPr>
          <w:rFonts w:ascii="Arial" w:hAnsi="Arial" w:cs="Arial"/>
          <w:sz w:val="20"/>
          <w:szCs w:val="20"/>
        </w:rPr>
        <w:t xml:space="preserve"> být podány nejpozději </w:t>
      </w:r>
      <w:r w:rsidR="00060602" w:rsidRPr="007A7AAF">
        <w:rPr>
          <w:rFonts w:ascii="Arial" w:hAnsi="Arial" w:cs="Arial"/>
          <w:sz w:val="20"/>
          <w:szCs w:val="20"/>
        </w:rPr>
        <w:t>před uzavřením dané sekce (</w:t>
      </w:r>
      <w:r w:rsidR="00E301AD" w:rsidRPr="007A7AAF">
        <w:rPr>
          <w:rFonts w:ascii="Arial" w:hAnsi="Arial" w:cs="Arial"/>
          <w:sz w:val="20"/>
          <w:szCs w:val="20"/>
        </w:rPr>
        <w:t xml:space="preserve">článek 25 odst. </w:t>
      </w:r>
      <w:r w:rsidR="00E301AD">
        <w:rPr>
          <w:rFonts w:ascii="Arial" w:hAnsi="Arial" w:cs="Arial"/>
          <w:sz w:val="20"/>
          <w:szCs w:val="20"/>
        </w:rPr>
        <w:t>5 a odst. 6</w:t>
      </w:r>
      <w:r w:rsidR="00060602" w:rsidRPr="007A7AAF">
        <w:rPr>
          <w:rFonts w:ascii="Arial" w:hAnsi="Arial" w:cs="Arial"/>
          <w:sz w:val="20"/>
          <w:szCs w:val="20"/>
        </w:rPr>
        <w:t xml:space="preserve">) a to pouze k hodnocení </w:t>
      </w:r>
      <w:r w:rsidR="00BB6CD2" w:rsidRPr="007A7AAF">
        <w:rPr>
          <w:rFonts w:ascii="Arial" w:hAnsi="Arial" w:cs="Arial"/>
          <w:sz w:val="20"/>
          <w:szCs w:val="20"/>
        </w:rPr>
        <w:t xml:space="preserve">jízdy v </w:t>
      </w:r>
      <w:r w:rsidR="00060602" w:rsidRPr="007A7AAF">
        <w:rPr>
          <w:rFonts w:ascii="Arial" w:hAnsi="Arial" w:cs="Arial"/>
          <w:sz w:val="20"/>
          <w:szCs w:val="20"/>
        </w:rPr>
        <w:t>dané sekc</w:t>
      </w:r>
      <w:r w:rsidR="00BB6CD2" w:rsidRPr="007A7AAF">
        <w:rPr>
          <w:rFonts w:ascii="Arial" w:hAnsi="Arial" w:cs="Arial"/>
          <w:sz w:val="20"/>
          <w:szCs w:val="20"/>
        </w:rPr>
        <w:t>i</w:t>
      </w:r>
      <w:r w:rsidR="00060602" w:rsidRPr="007A7AAF">
        <w:rPr>
          <w:rFonts w:ascii="Arial" w:hAnsi="Arial" w:cs="Arial"/>
          <w:sz w:val="20"/>
          <w:szCs w:val="20"/>
        </w:rPr>
        <w:t>.</w:t>
      </w:r>
      <w:r w:rsidR="00C527DF" w:rsidRPr="007A7AAF">
        <w:rPr>
          <w:rFonts w:ascii="Arial" w:hAnsi="Arial" w:cs="Arial"/>
          <w:sz w:val="20"/>
          <w:szCs w:val="20"/>
        </w:rPr>
        <w:t xml:space="preserve"> Podání protestu na hodnocení </w:t>
      </w:r>
      <w:r w:rsidR="00060602" w:rsidRPr="007A7AAF">
        <w:rPr>
          <w:rFonts w:ascii="Arial" w:hAnsi="Arial" w:cs="Arial"/>
          <w:sz w:val="20"/>
          <w:szCs w:val="20"/>
        </w:rPr>
        <w:t>jiné než právě odjeté sekce</w:t>
      </w:r>
      <w:r w:rsidR="00C527DF" w:rsidRPr="007A7AAF">
        <w:rPr>
          <w:rFonts w:ascii="Arial" w:hAnsi="Arial" w:cs="Arial"/>
          <w:sz w:val="20"/>
          <w:szCs w:val="20"/>
        </w:rPr>
        <w:t xml:space="preserve"> není přípustné. Rozhodnutí o protestu musí být sděleno do </w:t>
      </w:r>
      <w:r w:rsidR="00B261A4" w:rsidRPr="007A7AAF">
        <w:rPr>
          <w:rFonts w:ascii="Arial" w:hAnsi="Arial" w:cs="Arial"/>
          <w:sz w:val="20"/>
          <w:szCs w:val="20"/>
        </w:rPr>
        <w:t>uzavření dané sekce.</w:t>
      </w:r>
    </w:p>
    <w:p w:rsidR="00C527DF" w:rsidRPr="007A7AAF" w:rsidRDefault="0047252F" w:rsidP="00B261A4">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5</w:t>
      </w:r>
    </w:p>
    <w:p w:rsidR="00C527DF" w:rsidRPr="007A7AAF" w:rsidRDefault="00C527DF" w:rsidP="00C527DF">
      <w:pPr>
        <w:jc w:val="center"/>
        <w:rPr>
          <w:rFonts w:ascii="Arial" w:hAnsi="Arial" w:cs="Arial"/>
          <w:b/>
          <w:sz w:val="20"/>
          <w:szCs w:val="20"/>
        </w:rPr>
      </w:pPr>
      <w:r w:rsidRPr="007A7AAF">
        <w:rPr>
          <w:rFonts w:ascii="Arial" w:hAnsi="Arial" w:cs="Arial"/>
          <w:b/>
          <w:sz w:val="20"/>
          <w:szCs w:val="20"/>
        </w:rPr>
        <w:t>Protest proti celkovým výsledům závodu</w:t>
      </w:r>
    </w:p>
    <w:p w:rsidR="00EC0335" w:rsidRPr="007A7AAF" w:rsidRDefault="00C527DF" w:rsidP="006776D5">
      <w:pPr>
        <w:jc w:val="both"/>
        <w:rPr>
          <w:rFonts w:ascii="Arial" w:hAnsi="Arial" w:cs="Arial"/>
          <w:b/>
          <w:bCs/>
          <w:sz w:val="20"/>
          <w:szCs w:val="20"/>
        </w:rPr>
      </w:pPr>
      <w:r w:rsidRPr="007A7AAF">
        <w:rPr>
          <w:rFonts w:ascii="Arial" w:hAnsi="Arial" w:cs="Arial"/>
          <w:sz w:val="20"/>
          <w:szCs w:val="20"/>
        </w:rPr>
        <w:t xml:space="preserve">Protesty proti celkovým výsledkům daného závodu </w:t>
      </w:r>
      <w:r w:rsidR="00B115D7" w:rsidRPr="007A7AAF">
        <w:rPr>
          <w:rFonts w:ascii="Arial" w:hAnsi="Arial" w:cs="Arial"/>
          <w:sz w:val="20"/>
          <w:szCs w:val="20"/>
        </w:rPr>
        <w:t xml:space="preserve">(nejedná se protest </w:t>
      </w:r>
      <w:r w:rsidR="00250737">
        <w:rPr>
          <w:rFonts w:ascii="Arial" w:hAnsi="Arial" w:cs="Arial"/>
          <w:sz w:val="20"/>
          <w:szCs w:val="20"/>
        </w:rPr>
        <w:t>proti hodnocení</w:t>
      </w:r>
      <w:r w:rsidR="00B115D7" w:rsidRPr="007A7AAF">
        <w:rPr>
          <w:rFonts w:ascii="Arial" w:hAnsi="Arial" w:cs="Arial"/>
          <w:sz w:val="20"/>
          <w:szCs w:val="20"/>
        </w:rPr>
        <w:t xml:space="preserve"> v jednotlivých sekcích) </w:t>
      </w:r>
      <w:r w:rsidRPr="007A7AAF">
        <w:rPr>
          <w:rFonts w:ascii="Arial" w:hAnsi="Arial" w:cs="Arial"/>
          <w:sz w:val="20"/>
          <w:szCs w:val="20"/>
        </w:rPr>
        <w:t>m</w:t>
      </w:r>
      <w:r w:rsidR="00250737">
        <w:rPr>
          <w:rFonts w:ascii="Arial" w:hAnsi="Arial" w:cs="Arial"/>
          <w:sz w:val="20"/>
          <w:szCs w:val="20"/>
        </w:rPr>
        <w:t>usí</w:t>
      </w:r>
      <w:r w:rsidRPr="007A7AAF">
        <w:rPr>
          <w:rFonts w:ascii="Arial" w:hAnsi="Arial" w:cs="Arial"/>
          <w:sz w:val="20"/>
          <w:szCs w:val="20"/>
        </w:rPr>
        <w:t xml:space="preserve"> být podány nejpozději do </w:t>
      </w:r>
      <w:r w:rsidR="0047252F" w:rsidRPr="007A7AAF">
        <w:rPr>
          <w:rFonts w:ascii="Arial" w:hAnsi="Arial" w:cs="Arial"/>
          <w:sz w:val="20"/>
          <w:szCs w:val="20"/>
        </w:rPr>
        <w:t>24 hodin od zveřejnění oficiálních výsledků.</w:t>
      </w:r>
      <w:r w:rsidR="006776D5" w:rsidRPr="007A7AAF">
        <w:rPr>
          <w:rFonts w:ascii="Arial" w:hAnsi="Arial" w:cs="Arial"/>
          <w:sz w:val="20"/>
          <w:szCs w:val="20"/>
        </w:rPr>
        <w:t xml:space="preserve"> Rozhodnutí o protestu musí být sděleno do 24 hodin od podání protestu. V případě, že protest bude oprávněný a </w:t>
      </w:r>
      <w:r w:rsidR="006776D5" w:rsidRPr="007A7AAF">
        <w:rPr>
          <w:rFonts w:ascii="Arial" w:hAnsi="Arial" w:cs="Arial"/>
          <w:sz w:val="20"/>
          <w:szCs w:val="20"/>
        </w:rPr>
        <w:lastRenderedPageBreak/>
        <w:t xml:space="preserve">rozhodnutím budou změněny celkové výsledky závodu, jsou posádky, které </w:t>
      </w:r>
      <w:r w:rsidR="0047252F" w:rsidRPr="007A7AAF">
        <w:rPr>
          <w:rFonts w:ascii="Arial" w:hAnsi="Arial" w:cs="Arial"/>
          <w:sz w:val="20"/>
          <w:szCs w:val="20"/>
        </w:rPr>
        <w:t xml:space="preserve">již </w:t>
      </w:r>
      <w:r w:rsidR="006776D5" w:rsidRPr="007A7AAF">
        <w:rPr>
          <w:rFonts w:ascii="Arial" w:hAnsi="Arial" w:cs="Arial"/>
          <w:sz w:val="20"/>
          <w:szCs w:val="20"/>
        </w:rPr>
        <w:t>obdržely ceny ne</w:t>
      </w:r>
      <w:r w:rsidR="006776D5" w:rsidRPr="007A7AAF">
        <w:rPr>
          <w:rFonts w:ascii="Arial" w:hAnsi="Arial" w:cs="Arial"/>
          <w:sz w:val="20"/>
          <w:szCs w:val="20"/>
        </w:rPr>
        <w:t>o</w:t>
      </w:r>
      <w:r w:rsidR="006776D5" w:rsidRPr="007A7AAF">
        <w:rPr>
          <w:rFonts w:ascii="Arial" w:hAnsi="Arial" w:cs="Arial"/>
          <w:sz w:val="20"/>
          <w:szCs w:val="20"/>
        </w:rPr>
        <w:t xml:space="preserve">právněně, povinny tyto vrátit vedení </w:t>
      </w:r>
      <w:r w:rsidR="00250737">
        <w:rPr>
          <w:rFonts w:ascii="Arial" w:hAnsi="Arial" w:cs="Arial"/>
          <w:sz w:val="20"/>
          <w:szCs w:val="20"/>
        </w:rPr>
        <w:t>TTC</w:t>
      </w:r>
      <w:r w:rsidR="006776D5" w:rsidRPr="007A7AAF">
        <w:rPr>
          <w:rFonts w:ascii="Arial" w:hAnsi="Arial" w:cs="Arial"/>
          <w:sz w:val="20"/>
          <w:szCs w:val="20"/>
        </w:rPr>
        <w:t xml:space="preserve"> ve vzájemně dohodnutém termínu. </w:t>
      </w:r>
    </w:p>
    <w:p w:rsidR="003123E9" w:rsidRPr="007A7AAF" w:rsidRDefault="000F7845" w:rsidP="003123E9">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6</w:t>
      </w:r>
      <w:r w:rsidR="00DA7519">
        <w:rPr>
          <w:rFonts w:ascii="Arial" w:hAnsi="Arial" w:cs="Arial"/>
          <w:b/>
          <w:sz w:val="20"/>
          <w:szCs w:val="20"/>
        </w:rPr>
        <w:br/>
      </w:r>
      <w:r w:rsidR="00DA7519" w:rsidRPr="007A7AAF">
        <w:rPr>
          <w:rFonts w:ascii="Arial" w:hAnsi="Arial" w:cs="Arial"/>
          <w:b/>
          <w:sz w:val="20"/>
          <w:szCs w:val="20"/>
        </w:rPr>
        <w:t xml:space="preserve">Protest proti </w:t>
      </w:r>
      <w:r w:rsidR="00293A5D">
        <w:rPr>
          <w:rFonts w:ascii="Arial" w:hAnsi="Arial" w:cs="Arial"/>
          <w:b/>
          <w:sz w:val="20"/>
          <w:szCs w:val="20"/>
        </w:rPr>
        <w:t>celkovým výsledkům seriálu</w:t>
      </w:r>
    </w:p>
    <w:p w:rsidR="00F7545D" w:rsidRDefault="0047252F" w:rsidP="007607C4">
      <w:pPr>
        <w:jc w:val="both"/>
        <w:rPr>
          <w:rFonts w:ascii="Arial" w:hAnsi="Arial" w:cs="Arial"/>
          <w:b/>
          <w:sz w:val="20"/>
          <w:szCs w:val="20"/>
        </w:rPr>
      </w:pPr>
      <w:r w:rsidRPr="007A7AAF">
        <w:rPr>
          <w:rFonts w:ascii="Arial" w:hAnsi="Arial" w:cs="Arial"/>
          <w:sz w:val="20"/>
          <w:szCs w:val="20"/>
        </w:rPr>
        <w:t>P</w:t>
      </w:r>
      <w:r w:rsidR="003123E9" w:rsidRPr="007A7AAF">
        <w:rPr>
          <w:rFonts w:ascii="Arial" w:hAnsi="Arial" w:cs="Arial"/>
          <w:sz w:val="20"/>
          <w:szCs w:val="20"/>
        </w:rPr>
        <w:t xml:space="preserve">rotesty proti celkovým výsledkům seriálu </w:t>
      </w:r>
      <w:r w:rsidR="00250737">
        <w:rPr>
          <w:rFonts w:ascii="Arial" w:hAnsi="Arial" w:cs="Arial"/>
          <w:sz w:val="20"/>
          <w:szCs w:val="20"/>
        </w:rPr>
        <w:t>musí</w:t>
      </w:r>
      <w:r w:rsidR="003123E9" w:rsidRPr="007A7AAF">
        <w:rPr>
          <w:rFonts w:ascii="Arial" w:hAnsi="Arial" w:cs="Arial"/>
          <w:sz w:val="20"/>
          <w:szCs w:val="20"/>
        </w:rPr>
        <w:t xml:space="preserve"> být podány nejpozději do </w:t>
      </w:r>
      <w:r w:rsidRPr="007A7AAF">
        <w:rPr>
          <w:rFonts w:ascii="Arial" w:hAnsi="Arial" w:cs="Arial"/>
          <w:sz w:val="20"/>
          <w:szCs w:val="20"/>
        </w:rPr>
        <w:t>24 hodin od zveřejnění of</w:t>
      </w:r>
      <w:r w:rsidRPr="007A7AAF">
        <w:rPr>
          <w:rFonts w:ascii="Arial" w:hAnsi="Arial" w:cs="Arial"/>
          <w:sz w:val="20"/>
          <w:szCs w:val="20"/>
        </w:rPr>
        <w:t>i</w:t>
      </w:r>
      <w:r w:rsidRPr="007A7AAF">
        <w:rPr>
          <w:rFonts w:ascii="Arial" w:hAnsi="Arial" w:cs="Arial"/>
          <w:sz w:val="20"/>
          <w:szCs w:val="20"/>
        </w:rPr>
        <w:t>ciálních výsledků seriálu</w:t>
      </w:r>
      <w:r w:rsidR="003123E9" w:rsidRPr="007A7AAF">
        <w:rPr>
          <w:rFonts w:ascii="Arial" w:hAnsi="Arial" w:cs="Arial"/>
          <w:sz w:val="20"/>
          <w:szCs w:val="20"/>
        </w:rPr>
        <w:t>.</w:t>
      </w:r>
      <w:r w:rsidR="0096039D" w:rsidRPr="007A7AAF">
        <w:rPr>
          <w:rFonts w:ascii="Arial" w:hAnsi="Arial" w:cs="Arial"/>
          <w:sz w:val="20"/>
          <w:szCs w:val="20"/>
        </w:rPr>
        <w:t xml:space="preserve"> </w:t>
      </w:r>
      <w:r w:rsidR="003123E9" w:rsidRPr="007A7AAF">
        <w:rPr>
          <w:rFonts w:ascii="Arial" w:hAnsi="Arial" w:cs="Arial"/>
          <w:sz w:val="20"/>
          <w:szCs w:val="20"/>
        </w:rPr>
        <w:t xml:space="preserve">Rozhodnutí o protestu musí být sděleno do 48 hodin od podání protestu. V případě, že protest bude oprávněný a rozhodnutím budou změněny celkové výsledky závodu, jsou posádky, které </w:t>
      </w:r>
      <w:r w:rsidRPr="007A7AAF">
        <w:rPr>
          <w:rFonts w:ascii="Arial" w:hAnsi="Arial" w:cs="Arial"/>
          <w:sz w:val="20"/>
          <w:szCs w:val="20"/>
        </w:rPr>
        <w:t xml:space="preserve">již </w:t>
      </w:r>
      <w:r w:rsidR="003123E9" w:rsidRPr="007A7AAF">
        <w:rPr>
          <w:rFonts w:ascii="Arial" w:hAnsi="Arial" w:cs="Arial"/>
          <w:sz w:val="20"/>
          <w:szCs w:val="20"/>
        </w:rPr>
        <w:t xml:space="preserve">obdržely ceny neoprávněně, povinny tyto vrátit vedení </w:t>
      </w:r>
      <w:r w:rsidR="00250737">
        <w:rPr>
          <w:rFonts w:ascii="Arial" w:hAnsi="Arial" w:cs="Arial"/>
          <w:sz w:val="20"/>
          <w:szCs w:val="20"/>
        </w:rPr>
        <w:t>TTC</w:t>
      </w:r>
      <w:r w:rsidR="003123E9" w:rsidRPr="007A7AAF">
        <w:rPr>
          <w:rFonts w:ascii="Arial" w:hAnsi="Arial" w:cs="Arial"/>
          <w:sz w:val="20"/>
          <w:szCs w:val="20"/>
        </w:rPr>
        <w:t xml:space="preserve"> ve vzájemně dohodn</w:t>
      </w:r>
      <w:r w:rsidR="003123E9" w:rsidRPr="007A7AAF">
        <w:rPr>
          <w:rFonts w:ascii="Arial" w:hAnsi="Arial" w:cs="Arial"/>
          <w:sz w:val="20"/>
          <w:szCs w:val="20"/>
        </w:rPr>
        <w:t>u</w:t>
      </w:r>
      <w:r w:rsidR="003123E9" w:rsidRPr="007A7AAF">
        <w:rPr>
          <w:rFonts w:ascii="Arial" w:hAnsi="Arial" w:cs="Arial"/>
          <w:sz w:val="20"/>
          <w:szCs w:val="20"/>
        </w:rPr>
        <w:t>tém termínu.</w:t>
      </w:r>
    </w:p>
    <w:p w:rsidR="0047252F" w:rsidRPr="007A7AAF" w:rsidRDefault="0047252F" w:rsidP="0047252F">
      <w:pPr>
        <w:jc w:val="center"/>
        <w:rPr>
          <w:rFonts w:ascii="Arial" w:hAnsi="Arial" w:cs="Arial"/>
          <w:b/>
          <w:sz w:val="20"/>
          <w:szCs w:val="20"/>
        </w:rPr>
      </w:pPr>
      <w:r w:rsidRPr="007A7AAF">
        <w:rPr>
          <w:rFonts w:ascii="Arial" w:hAnsi="Arial" w:cs="Arial"/>
          <w:b/>
          <w:sz w:val="20"/>
          <w:szCs w:val="20"/>
        </w:rPr>
        <w:t>4</w:t>
      </w:r>
      <w:r w:rsidR="007D7460">
        <w:rPr>
          <w:rFonts w:ascii="Arial" w:hAnsi="Arial" w:cs="Arial"/>
          <w:b/>
          <w:sz w:val="20"/>
          <w:szCs w:val="20"/>
        </w:rPr>
        <w:t>7</w:t>
      </w:r>
    </w:p>
    <w:p w:rsidR="0047252F" w:rsidRPr="007A7AAF" w:rsidRDefault="00DA7519" w:rsidP="0047252F">
      <w:pPr>
        <w:jc w:val="center"/>
        <w:rPr>
          <w:rFonts w:ascii="Arial" w:hAnsi="Arial" w:cs="Arial"/>
          <w:sz w:val="20"/>
          <w:szCs w:val="20"/>
        </w:rPr>
      </w:pPr>
      <w:r w:rsidRPr="007A7AAF">
        <w:rPr>
          <w:rFonts w:ascii="Arial" w:hAnsi="Arial" w:cs="Arial"/>
          <w:b/>
          <w:sz w:val="20"/>
          <w:szCs w:val="20"/>
        </w:rPr>
        <w:t>Poplatek za podání protestu</w:t>
      </w:r>
    </w:p>
    <w:p w:rsidR="00B261A4" w:rsidRPr="007A7AAF" w:rsidRDefault="0047252F" w:rsidP="003123E9">
      <w:pPr>
        <w:jc w:val="both"/>
        <w:rPr>
          <w:rFonts w:ascii="Arial" w:hAnsi="Arial" w:cs="Arial"/>
          <w:sz w:val="20"/>
          <w:szCs w:val="20"/>
        </w:rPr>
      </w:pPr>
      <w:r w:rsidRPr="007A7AAF">
        <w:rPr>
          <w:rFonts w:ascii="Arial" w:hAnsi="Arial" w:cs="Arial"/>
          <w:sz w:val="20"/>
          <w:szCs w:val="20"/>
        </w:rPr>
        <w:t>Podání protestu podle článku 4</w:t>
      </w:r>
      <w:r w:rsidR="00194B49">
        <w:rPr>
          <w:rFonts w:ascii="Arial" w:hAnsi="Arial" w:cs="Arial"/>
          <w:sz w:val="20"/>
          <w:szCs w:val="20"/>
        </w:rPr>
        <w:t>3</w:t>
      </w:r>
      <w:r w:rsidRPr="007A7AAF">
        <w:rPr>
          <w:rFonts w:ascii="Arial" w:hAnsi="Arial" w:cs="Arial"/>
          <w:sz w:val="20"/>
          <w:szCs w:val="20"/>
        </w:rPr>
        <w:t xml:space="preserve"> odst. </w:t>
      </w:r>
      <w:r w:rsidR="00DA7519">
        <w:rPr>
          <w:rFonts w:ascii="Arial" w:hAnsi="Arial" w:cs="Arial"/>
          <w:sz w:val="20"/>
          <w:szCs w:val="20"/>
        </w:rPr>
        <w:t xml:space="preserve">1 a </w:t>
      </w:r>
      <w:r w:rsidR="00BE2B62">
        <w:rPr>
          <w:rFonts w:ascii="Arial" w:hAnsi="Arial" w:cs="Arial"/>
          <w:sz w:val="20"/>
          <w:szCs w:val="20"/>
        </w:rPr>
        <w:t xml:space="preserve">odst. </w:t>
      </w:r>
      <w:r w:rsidR="00DA7519">
        <w:rPr>
          <w:rFonts w:ascii="Arial" w:hAnsi="Arial" w:cs="Arial"/>
          <w:sz w:val="20"/>
          <w:szCs w:val="20"/>
        </w:rPr>
        <w:t>3</w:t>
      </w:r>
      <w:r w:rsidRPr="007A7AAF">
        <w:rPr>
          <w:rFonts w:ascii="Arial" w:hAnsi="Arial" w:cs="Arial"/>
          <w:sz w:val="20"/>
          <w:szCs w:val="20"/>
        </w:rPr>
        <w:t>, článku 4</w:t>
      </w:r>
      <w:r w:rsidR="00194B49">
        <w:rPr>
          <w:rFonts w:ascii="Arial" w:hAnsi="Arial" w:cs="Arial"/>
          <w:sz w:val="20"/>
          <w:szCs w:val="20"/>
        </w:rPr>
        <w:t>5</w:t>
      </w:r>
      <w:r w:rsidRPr="007A7AAF">
        <w:rPr>
          <w:rFonts w:ascii="Arial" w:hAnsi="Arial" w:cs="Arial"/>
          <w:sz w:val="20"/>
          <w:szCs w:val="20"/>
        </w:rPr>
        <w:t xml:space="preserve"> a </w:t>
      </w:r>
      <w:r w:rsidR="00BE2B62">
        <w:rPr>
          <w:rFonts w:ascii="Arial" w:hAnsi="Arial" w:cs="Arial"/>
          <w:sz w:val="20"/>
          <w:szCs w:val="20"/>
        </w:rPr>
        <w:t xml:space="preserve">článku </w:t>
      </w:r>
      <w:r w:rsidRPr="007A7AAF">
        <w:rPr>
          <w:rFonts w:ascii="Arial" w:hAnsi="Arial" w:cs="Arial"/>
          <w:sz w:val="20"/>
          <w:szCs w:val="20"/>
        </w:rPr>
        <w:t>4</w:t>
      </w:r>
      <w:r w:rsidR="00194B49">
        <w:rPr>
          <w:rFonts w:ascii="Arial" w:hAnsi="Arial" w:cs="Arial"/>
          <w:sz w:val="20"/>
          <w:szCs w:val="20"/>
        </w:rPr>
        <w:t>6</w:t>
      </w:r>
      <w:r w:rsidRPr="007A7AAF">
        <w:rPr>
          <w:rFonts w:ascii="Arial" w:hAnsi="Arial" w:cs="Arial"/>
          <w:sz w:val="20"/>
          <w:szCs w:val="20"/>
        </w:rPr>
        <w:t xml:space="preserve"> je zpoplatněno. Poplatek za podání protestu je ve výši 5.000 Kč a je nevratný. </w:t>
      </w:r>
      <w:r w:rsidR="00B261A4" w:rsidRPr="007A7AAF">
        <w:rPr>
          <w:rFonts w:ascii="Arial" w:hAnsi="Arial" w:cs="Arial"/>
          <w:sz w:val="20"/>
          <w:szCs w:val="20"/>
        </w:rPr>
        <w:t>Kromě poplatku budou uhrazeny stranou podávající protest i náklady na případné demontážní práce související s řešením protestu</w:t>
      </w:r>
      <w:r w:rsidRPr="007A7AAF">
        <w:rPr>
          <w:rFonts w:ascii="Arial" w:hAnsi="Arial" w:cs="Arial"/>
          <w:sz w:val="20"/>
          <w:szCs w:val="20"/>
        </w:rPr>
        <w:t xml:space="preserve"> podle článku 4</w:t>
      </w:r>
      <w:r w:rsidR="00194B49">
        <w:rPr>
          <w:rFonts w:ascii="Arial" w:hAnsi="Arial" w:cs="Arial"/>
          <w:sz w:val="20"/>
          <w:szCs w:val="20"/>
        </w:rPr>
        <w:t>3</w:t>
      </w:r>
      <w:r w:rsidRPr="007A7AAF">
        <w:rPr>
          <w:rFonts w:ascii="Arial" w:hAnsi="Arial" w:cs="Arial"/>
          <w:sz w:val="20"/>
          <w:szCs w:val="20"/>
        </w:rPr>
        <w:t xml:space="preserve"> odst.</w:t>
      </w:r>
      <w:r w:rsidR="00DA7519">
        <w:rPr>
          <w:rFonts w:ascii="Arial" w:hAnsi="Arial" w:cs="Arial"/>
          <w:sz w:val="20"/>
          <w:szCs w:val="20"/>
        </w:rPr>
        <w:t xml:space="preserve"> 1 a </w:t>
      </w:r>
      <w:r w:rsidR="00BE2B62">
        <w:rPr>
          <w:rFonts w:ascii="Arial" w:hAnsi="Arial" w:cs="Arial"/>
          <w:sz w:val="20"/>
          <w:szCs w:val="20"/>
        </w:rPr>
        <w:t xml:space="preserve">odst. </w:t>
      </w:r>
      <w:r w:rsidR="00194B49">
        <w:rPr>
          <w:rFonts w:ascii="Arial" w:hAnsi="Arial" w:cs="Arial"/>
          <w:sz w:val="20"/>
          <w:szCs w:val="20"/>
        </w:rPr>
        <w:t>3</w:t>
      </w:r>
      <w:r w:rsidR="00DA7519">
        <w:rPr>
          <w:rFonts w:ascii="Arial" w:hAnsi="Arial" w:cs="Arial"/>
          <w:sz w:val="20"/>
          <w:szCs w:val="20"/>
        </w:rPr>
        <w:t>.</w:t>
      </w:r>
    </w:p>
    <w:p w:rsidR="00991CC1" w:rsidRDefault="00991CC1" w:rsidP="00C260D8">
      <w:pPr>
        <w:jc w:val="center"/>
        <w:rPr>
          <w:rFonts w:ascii="Arial" w:hAnsi="Arial" w:cs="Arial"/>
          <w:b/>
          <w:bCs/>
          <w:sz w:val="16"/>
          <w:szCs w:val="16"/>
        </w:rPr>
      </w:pPr>
    </w:p>
    <w:p w:rsidR="00C260D8" w:rsidRPr="00714201" w:rsidRDefault="00C260D8" w:rsidP="00C260D8">
      <w:pPr>
        <w:jc w:val="center"/>
        <w:rPr>
          <w:rFonts w:ascii="Arial" w:hAnsi="Arial" w:cs="Arial"/>
          <w:strike/>
          <w:sz w:val="20"/>
          <w:szCs w:val="20"/>
        </w:rPr>
      </w:pPr>
      <w:r w:rsidRPr="00714201">
        <w:rPr>
          <w:rFonts w:ascii="Arial" w:hAnsi="Arial" w:cs="Arial"/>
          <w:b/>
          <w:bCs/>
          <w:sz w:val="20"/>
          <w:szCs w:val="20"/>
        </w:rPr>
        <w:t>ČÁST PÁTÁ</w:t>
      </w:r>
    </w:p>
    <w:p w:rsidR="00C260D8" w:rsidRPr="00714201" w:rsidRDefault="002453E9" w:rsidP="00C260D8">
      <w:pPr>
        <w:jc w:val="center"/>
        <w:rPr>
          <w:rFonts w:ascii="Arial" w:hAnsi="Arial" w:cs="Arial"/>
          <w:b/>
          <w:bCs/>
          <w:sz w:val="20"/>
          <w:szCs w:val="20"/>
        </w:rPr>
      </w:pPr>
      <w:r>
        <w:rPr>
          <w:rFonts w:ascii="Arial" w:hAnsi="Arial" w:cs="Arial"/>
          <w:b/>
          <w:sz w:val="20"/>
          <w:szCs w:val="20"/>
        </w:rPr>
        <w:t xml:space="preserve">VŠEOBECNÉ </w:t>
      </w:r>
      <w:r w:rsidR="00C260D8" w:rsidRPr="00714201">
        <w:rPr>
          <w:rFonts w:ascii="Arial" w:hAnsi="Arial" w:cs="Arial"/>
          <w:b/>
          <w:sz w:val="20"/>
          <w:szCs w:val="20"/>
        </w:rPr>
        <w:t>TECHNICKÉ PŘEDPISY</w:t>
      </w:r>
    </w:p>
    <w:p w:rsidR="00270127" w:rsidRDefault="00270127" w:rsidP="00270127">
      <w:pPr>
        <w:pStyle w:val="Bezmezer"/>
        <w:jc w:val="center"/>
        <w:rPr>
          <w:rFonts w:ascii="Arial" w:hAnsi="Arial" w:cs="Arial"/>
          <w:b/>
          <w:sz w:val="20"/>
          <w:szCs w:val="20"/>
        </w:rPr>
      </w:pPr>
      <w:r w:rsidRPr="00714201">
        <w:rPr>
          <w:rFonts w:ascii="Arial" w:hAnsi="Arial" w:cs="Arial"/>
          <w:b/>
          <w:sz w:val="20"/>
          <w:szCs w:val="20"/>
        </w:rPr>
        <w:t xml:space="preserve">48 </w:t>
      </w:r>
      <w:r w:rsidRPr="00714201">
        <w:rPr>
          <w:rFonts w:ascii="Arial" w:hAnsi="Arial" w:cs="Arial"/>
          <w:b/>
          <w:sz w:val="20"/>
          <w:szCs w:val="20"/>
        </w:rPr>
        <w:br/>
        <w:t>Vozidla</w:t>
      </w:r>
    </w:p>
    <w:p w:rsidR="00CC67A6" w:rsidRDefault="00CC67A6" w:rsidP="00AD1692">
      <w:pPr>
        <w:autoSpaceDE w:val="0"/>
        <w:autoSpaceDN w:val="0"/>
        <w:adjustRightInd w:val="0"/>
        <w:jc w:val="both"/>
        <w:rPr>
          <w:rFonts w:ascii="Arial" w:hAnsi="Arial" w:cs="Arial"/>
          <w:sz w:val="20"/>
          <w:szCs w:val="20"/>
        </w:rPr>
      </w:pPr>
      <w:r>
        <w:rPr>
          <w:rFonts w:ascii="Arial" w:hAnsi="Arial" w:cs="Arial"/>
          <w:sz w:val="20"/>
          <w:szCs w:val="20"/>
        </w:rPr>
        <w:t xml:space="preserve">(1) </w:t>
      </w:r>
      <w:r w:rsidRPr="00CC67A6">
        <w:rPr>
          <w:rFonts w:ascii="Arial" w:hAnsi="Arial" w:cs="Arial"/>
          <w:sz w:val="20"/>
          <w:szCs w:val="20"/>
        </w:rPr>
        <w:t>Technický stav vozidla nesmí představovat riziko pro osoby, majetek nebo životní prostředí.</w:t>
      </w:r>
    </w:p>
    <w:p w:rsidR="00B771FC" w:rsidRDefault="00270127" w:rsidP="00AD1692">
      <w:pPr>
        <w:autoSpaceDE w:val="0"/>
        <w:autoSpaceDN w:val="0"/>
        <w:adjustRightInd w:val="0"/>
        <w:jc w:val="both"/>
        <w:rPr>
          <w:rFonts w:ascii="Arial" w:hAnsi="Arial" w:cs="Arial"/>
          <w:sz w:val="20"/>
          <w:szCs w:val="20"/>
        </w:rPr>
      </w:pPr>
      <w:r w:rsidRPr="00714201">
        <w:rPr>
          <w:rFonts w:ascii="Arial" w:hAnsi="Arial" w:cs="Arial"/>
          <w:sz w:val="20"/>
          <w:szCs w:val="20"/>
        </w:rPr>
        <w:t>(</w:t>
      </w:r>
      <w:r w:rsidR="00CC67A6">
        <w:rPr>
          <w:rFonts w:ascii="Arial" w:hAnsi="Arial" w:cs="Arial"/>
          <w:sz w:val="20"/>
          <w:szCs w:val="20"/>
        </w:rPr>
        <w:t>2</w:t>
      </w:r>
      <w:r w:rsidRPr="00714201">
        <w:rPr>
          <w:rFonts w:ascii="Arial" w:hAnsi="Arial" w:cs="Arial"/>
          <w:sz w:val="20"/>
          <w:szCs w:val="20"/>
        </w:rPr>
        <w:t xml:space="preserve">) Závodu se mohou zúčastnit pouze </w:t>
      </w:r>
      <w:r w:rsidR="00EF2856" w:rsidRPr="00714201">
        <w:rPr>
          <w:rFonts w:ascii="Arial" w:hAnsi="Arial" w:cs="Arial"/>
          <w:sz w:val="20"/>
          <w:szCs w:val="20"/>
        </w:rPr>
        <w:t>vozidla splňující podmínky technických předpisů, bezpečnos</w:t>
      </w:r>
      <w:r w:rsidR="00EF2856" w:rsidRPr="00714201">
        <w:rPr>
          <w:rFonts w:ascii="Arial" w:hAnsi="Arial" w:cs="Arial"/>
          <w:sz w:val="20"/>
          <w:szCs w:val="20"/>
        </w:rPr>
        <w:t>t</w:t>
      </w:r>
      <w:r w:rsidR="00EF2856" w:rsidRPr="00714201">
        <w:rPr>
          <w:rFonts w:ascii="Arial" w:hAnsi="Arial" w:cs="Arial"/>
          <w:sz w:val="20"/>
          <w:szCs w:val="20"/>
        </w:rPr>
        <w:t>ních předpisů a požadavků na ochranu přírody dle pravidel</w:t>
      </w:r>
      <w:r w:rsidR="00B771FC">
        <w:rPr>
          <w:rFonts w:ascii="Arial" w:hAnsi="Arial" w:cs="Arial"/>
          <w:sz w:val="20"/>
          <w:szCs w:val="20"/>
        </w:rPr>
        <w:t>.</w:t>
      </w:r>
    </w:p>
    <w:p w:rsidR="00270127" w:rsidRPr="00714201" w:rsidRDefault="00CC67A6" w:rsidP="00AD1692">
      <w:pPr>
        <w:autoSpaceDE w:val="0"/>
        <w:autoSpaceDN w:val="0"/>
        <w:adjustRightInd w:val="0"/>
        <w:jc w:val="both"/>
        <w:rPr>
          <w:rFonts w:ascii="Arial" w:hAnsi="Arial" w:cs="Arial"/>
          <w:sz w:val="20"/>
          <w:szCs w:val="20"/>
        </w:rPr>
      </w:pPr>
      <w:r>
        <w:rPr>
          <w:rFonts w:ascii="Arial" w:hAnsi="Arial" w:cs="Arial"/>
          <w:sz w:val="20"/>
          <w:szCs w:val="20"/>
        </w:rPr>
        <w:t>(3</w:t>
      </w:r>
      <w:r w:rsidR="00B771FC">
        <w:rPr>
          <w:rFonts w:ascii="Arial" w:hAnsi="Arial" w:cs="Arial"/>
          <w:sz w:val="20"/>
          <w:szCs w:val="20"/>
        </w:rPr>
        <w:t xml:space="preserve">) </w:t>
      </w:r>
      <w:r w:rsidR="00B771FC" w:rsidRPr="00AD1120">
        <w:rPr>
          <w:rFonts w:ascii="Arial" w:hAnsi="Arial" w:cs="Arial"/>
          <w:sz w:val="20"/>
          <w:szCs w:val="20"/>
        </w:rPr>
        <w:t xml:space="preserve">Skutečná hmotnost </w:t>
      </w:r>
      <w:r w:rsidR="00B771FC">
        <w:rPr>
          <w:rFonts w:ascii="Arial" w:hAnsi="Arial" w:cs="Arial"/>
          <w:sz w:val="20"/>
          <w:szCs w:val="20"/>
        </w:rPr>
        <w:t>vozidla</w:t>
      </w:r>
      <w:r w:rsidR="00B771FC" w:rsidRPr="00AD1120">
        <w:rPr>
          <w:rFonts w:ascii="Arial" w:hAnsi="Arial" w:cs="Arial"/>
          <w:sz w:val="20"/>
          <w:szCs w:val="20"/>
        </w:rPr>
        <w:t xml:space="preserve"> musí být minimálně 2,5 tuny (váženo bez řidiče, spolujezdce a s prázdnou nádrží). Je-li zjištěna pochybnost o váze vozidla, musí být toto zváženo na veřejné váze. Náklady hradí přihlášen</w:t>
      </w:r>
      <w:r w:rsidR="00B771FC">
        <w:rPr>
          <w:rFonts w:ascii="Arial" w:hAnsi="Arial" w:cs="Arial"/>
          <w:sz w:val="20"/>
          <w:szCs w:val="20"/>
        </w:rPr>
        <w:t>á posádka</w:t>
      </w:r>
      <w:r w:rsidR="00EF2856" w:rsidRPr="00714201">
        <w:rPr>
          <w:rFonts w:ascii="Arial" w:hAnsi="Arial" w:cs="Arial"/>
          <w:sz w:val="20"/>
          <w:szCs w:val="20"/>
        </w:rPr>
        <w:t>.</w:t>
      </w:r>
    </w:p>
    <w:p w:rsidR="00270127" w:rsidRPr="00714201" w:rsidRDefault="00270127" w:rsidP="00AD1692">
      <w:pPr>
        <w:autoSpaceDE w:val="0"/>
        <w:autoSpaceDN w:val="0"/>
        <w:adjustRightInd w:val="0"/>
        <w:jc w:val="both"/>
        <w:rPr>
          <w:rFonts w:ascii="Arial" w:hAnsi="Arial" w:cs="Arial"/>
          <w:sz w:val="20"/>
          <w:szCs w:val="20"/>
        </w:rPr>
      </w:pPr>
      <w:r w:rsidRPr="00714201">
        <w:rPr>
          <w:rFonts w:ascii="Arial" w:hAnsi="Arial" w:cs="Arial"/>
          <w:sz w:val="20"/>
          <w:szCs w:val="20"/>
        </w:rPr>
        <w:t>(</w:t>
      </w:r>
      <w:r w:rsidR="00CC67A6">
        <w:rPr>
          <w:rFonts w:ascii="Arial" w:hAnsi="Arial" w:cs="Arial"/>
          <w:sz w:val="20"/>
          <w:szCs w:val="20"/>
        </w:rPr>
        <w:t>4</w:t>
      </w:r>
      <w:r w:rsidRPr="00714201">
        <w:rPr>
          <w:rFonts w:ascii="Arial" w:hAnsi="Arial" w:cs="Arial"/>
          <w:sz w:val="20"/>
          <w:szCs w:val="20"/>
        </w:rPr>
        <w:t xml:space="preserve">) </w:t>
      </w:r>
      <w:r w:rsidR="00F05950">
        <w:rPr>
          <w:rFonts w:ascii="Arial" w:hAnsi="Arial" w:cs="Arial"/>
          <w:sz w:val="20"/>
          <w:szCs w:val="20"/>
        </w:rPr>
        <w:t>V</w:t>
      </w:r>
      <w:r w:rsidR="00F05950" w:rsidRPr="00C010E7">
        <w:rPr>
          <w:rFonts w:ascii="Arial" w:hAnsi="Arial" w:cs="Arial"/>
          <w:sz w:val="20"/>
          <w:szCs w:val="20"/>
        </w:rPr>
        <w:t xml:space="preserve">šechny změny, které </w:t>
      </w:r>
      <w:r w:rsidR="00F05950">
        <w:rPr>
          <w:rFonts w:ascii="Arial" w:hAnsi="Arial" w:cs="Arial"/>
          <w:sz w:val="20"/>
          <w:szCs w:val="20"/>
        </w:rPr>
        <w:t>nejsou výslovně povoleny nebo stanovené</w:t>
      </w:r>
      <w:r w:rsidR="00F05950" w:rsidRPr="00C010E7">
        <w:rPr>
          <w:rFonts w:ascii="Arial" w:hAnsi="Arial" w:cs="Arial"/>
          <w:sz w:val="20"/>
          <w:szCs w:val="20"/>
        </w:rPr>
        <w:t xml:space="preserve"> jako povinné</w:t>
      </w:r>
      <w:r w:rsidR="00F05950">
        <w:rPr>
          <w:rFonts w:ascii="Arial" w:hAnsi="Arial" w:cs="Arial"/>
          <w:sz w:val="20"/>
          <w:szCs w:val="20"/>
        </w:rPr>
        <w:t>,</w:t>
      </w:r>
      <w:r w:rsidR="00F05950" w:rsidRPr="00C010E7">
        <w:rPr>
          <w:rFonts w:ascii="Arial" w:hAnsi="Arial" w:cs="Arial"/>
          <w:sz w:val="20"/>
          <w:szCs w:val="20"/>
        </w:rPr>
        <w:t xml:space="preserve"> jsou zakázány</w:t>
      </w:r>
      <w:r w:rsidR="00F05950">
        <w:rPr>
          <w:rFonts w:ascii="Arial" w:hAnsi="Arial" w:cs="Arial"/>
          <w:sz w:val="20"/>
          <w:szCs w:val="20"/>
        </w:rPr>
        <w:t>,</w:t>
      </w:r>
      <w:r w:rsidR="00F05950" w:rsidRPr="00714201">
        <w:rPr>
          <w:rFonts w:ascii="Arial" w:hAnsi="Arial" w:cs="Arial"/>
          <w:sz w:val="20"/>
          <w:szCs w:val="20"/>
        </w:rPr>
        <w:t xml:space="preserve"> pokud není dále uvedeno jinak.</w:t>
      </w:r>
      <w:r w:rsidR="00F05950">
        <w:rPr>
          <w:rFonts w:ascii="Arial" w:hAnsi="Arial" w:cs="Arial"/>
          <w:sz w:val="20"/>
          <w:szCs w:val="20"/>
        </w:rPr>
        <w:t xml:space="preserve"> </w:t>
      </w:r>
      <w:r w:rsidR="0065303D" w:rsidRPr="00714201">
        <w:rPr>
          <w:rFonts w:ascii="Arial" w:hAnsi="Arial" w:cs="Arial"/>
          <w:sz w:val="20"/>
          <w:szCs w:val="20"/>
        </w:rPr>
        <w:t xml:space="preserve">Povolená úprava vozidla nesmí být </w:t>
      </w:r>
      <w:r w:rsidR="004208F0" w:rsidRPr="00714201">
        <w:rPr>
          <w:rFonts w:ascii="Arial" w:hAnsi="Arial" w:cs="Arial"/>
          <w:sz w:val="20"/>
          <w:szCs w:val="20"/>
        </w:rPr>
        <w:t>v rozporu</w:t>
      </w:r>
      <w:r w:rsidR="0065303D" w:rsidRPr="00714201">
        <w:rPr>
          <w:rFonts w:ascii="Arial" w:hAnsi="Arial" w:cs="Arial"/>
          <w:sz w:val="20"/>
          <w:szCs w:val="20"/>
        </w:rPr>
        <w:t xml:space="preserve"> se zakázanou úpravou vozidla.</w:t>
      </w:r>
    </w:p>
    <w:p w:rsidR="00D729D7" w:rsidRDefault="00F05950" w:rsidP="00D729D7">
      <w:pPr>
        <w:pStyle w:val="Bezmezer"/>
        <w:jc w:val="both"/>
        <w:rPr>
          <w:rFonts w:ascii="Arial" w:hAnsi="Arial" w:cs="Arial"/>
          <w:sz w:val="20"/>
          <w:szCs w:val="20"/>
        </w:rPr>
      </w:pPr>
      <w:r>
        <w:rPr>
          <w:rFonts w:ascii="Arial" w:hAnsi="Arial" w:cs="Arial"/>
          <w:sz w:val="20"/>
          <w:szCs w:val="20"/>
        </w:rPr>
        <w:t>(5)</w:t>
      </w:r>
      <w:r w:rsidR="00D729D7" w:rsidRPr="00C010E7">
        <w:rPr>
          <w:rFonts w:ascii="Arial" w:hAnsi="Arial" w:cs="Arial"/>
          <w:sz w:val="20"/>
          <w:szCs w:val="20"/>
        </w:rPr>
        <w:t xml:space="preserve"> Na voz</w:t>
      </w:r>
      <w:r>
        <w:rPr>
          <w:rFonts w:ascii="Arial" w:hAnsi="Arial" w:cs="Arial"/>
          <w:sz w:val="20"/>
          <w:szCs w:val="20"/>
        </w:rPr>
        <w:t>idle</w:t>
      </w:r>
      <w:r w:rsidR="00D729D7" w:rsidRPr="00C010E7">
        <w:rPr>
          <w:rFonts w:ascii="Arial" w:hAnsi="Arial" w:cs="Arial"/>
          <w:sz w:val="20"/>
          <w:szCs w:val="20"/>
        </w:rPr>
        <w:t xml:space="preserve"> lze provádět </w:t>
      </w:r>
      <w:r>
        <w:rPr>
          <w:rFonts w:ascii="Arial" w:hAnsi="Arial" w:cs="Arial"/>
          <w:sz w:val="20"/>
          <w:szCs w:val="20"/>
        </w:rPr>
        <w:t xml:space="preserve">v průběhu závodu </w:t>
      </w:r>
      <w:r w:rsidR="00D729D7" w:rsidRPr="00C010E7">
        <w:rPr>
          <w:rFonts w:ascii="Arial" w:hAnsi="Arial" w:cs="Arial"/>
          <w:sz w:val="20"/>
          <w:szCs w:val="20"/>
        </w:rPr>
        <w:t>pouze práce, které jsou nezbytné pro běžnou údržbu nebo výměnu poškozených dílů.</w:t>
      </w:r>
      <w:r>
        <w:rPr>
          <w:rFonts w:ascii="Arial" w:hAnsi="Arial" w:cs="Arial"/>
          <w:sz w:val="20"/>
          <w:szCs w:val="20"/>
        </w:rPr>
        <w:t xml:space="preserve"> </w:t>
      </w:r>
      <w:r w:rsidR="00D729D7" w:rsidRPr="00C010E7">
        <w:rPr>
          <w:rFonts w:ascii="Arial" w:hAnsi="Arial" w:cs="Arial"/>
          <w:sz w:val="20"/>
          <w:szCs w:val="20"/>
        </w:rPr>
        <w:t>Hranice povolených změn a montáží jsou uvedeny dále. Mimo těchto povolení může být poškozený díl nahrazen pouze původním dílem, identickým s poškozeným.</w:t>
      </w:r>
    </w:p>
    <w:p w:rsidR="00270127" w:rsidRPr="00714201" w:rsidRDefault="00270127" w:rsidP="00270127">
      <w:pPr>
        <w:jc w:val="center"/>
        <w:rPr>
          <w:rFonts w:ascii="Arial" w:hAnsi="Arial" w:cs="Arial"/>
          <w:b/>
          <w:sz w:val="20"/>
          <w:szCs w:val="20"/>
        </w:rPr>
      </w:pPr>
      <w:r w:rsidRPr="00714201">
        <w:rPr>
          <w:rFonts w:ascii="Arial" w:hAnsi="Arial" w:cs="Arial"/>
          <w:b/>
          <w:sz w:val="20"/>
          <w:szCs w:val="20"/>
        </w:rPr>
        <w:t>49</w:t>
      </w:r>
    </w:p>
    <w:p w:rsidR="00270127" w:rsidRPr="00714201" w:rsidRDefault="00270127" w:rsidP="00270127">
      <w:pPr>
        <w:jc w:val="center"/>
        <w:rPr>
          <w:rFonts w:ascii="Arial" w:hAnsi="Arial" w:cs="Arial"/>
          <w:b/>
          <w:sz w:val="20"/>
          <w:szCs w:val="20"/>
        </w:rPr>
      </w:pPr>
      <w:r w:rsidRPr="00714201">
        <w:rPr>
          <w:rFonts w:ascii="Arial" w:hAnsi="Arial" w:cs="Arial"/>
          <w:b/>
          <w:sz w:val="20"/>
          <w:szCs w:val="20"/>
        </w:rPr>
        <w:t>Rozdělení vozidel do jednotlivých tříd</w:t>
      </w:r>
    </w:p>
    <w:p w:rsidR="00EE3E37" w:rsidRDefault="00270127" w:rsidP="00AD1692">
      <w:pPr>
        <w:jc w:val="both"/>
        <w:rPr>
          <w:rFonts w:ascii="Arial" w:hAnsi="Arial" w:cs="Arial"/>
          <w:sz w:val="20"/>
          <w:szCs w:val="20"/>
        </w:rPr>
      </w:pPr>
      <w:r w:rsidRPr="00714201">
        <w:rPr>
          <w:rFonts w:ascii="Arial" w:hAnsi="Arial" w:cs="Arial"/>
          <w:sz w:val="20"/>
          <w:szCs w:val="20"/>
        </w:rPr>
        <w:t xml:space="preserve">(1) </w:t>
      </w:r>
      <w:r w:rsidR="00EE3E37">
        <w:rPr>
          <w:rFonts w:ascii="Arial" w:hAnsi="Arial" w:cs="Arial"/>
          <w:sz w:val="20"/>
          <w:szCs w:val="20"/>
        </w:rPr>
        <w:t>Vozidla jsou rozdělena do dvou kategorií; sériová vozidla a prototypy.</w:t>
      </w:r>
    </w:p>
    <w:p w:rsidR="008608D2" w:rsidRDefault="00EE3E37" w:rsidP="00BD3330">
      <w:pPr>
        <w:jc w:val="both"/>
        <w:rPr>
          <w:rFonts w:ascii="Arial" w:hAnsi="Arial" w:cs="Arial"/>
          <w:sz w:val="20"/>
          <w:szCs w:val="20"/>
        </w:rPr>
      </w:pPr>
      <w:r>
        <w:rPr>
          <w:rFonts w:ascii="Arial" w:hAnsi="Arial" w:cs="Arial"/>
          <w:sz w:val="20"/>
          <w:szCs w:val="20"/>
        </w:rPr>
        <w:t xml:space="preserve">(2) </w:t>
      </w:r>
      <w:r w:rsidR="00270127" w:rsidRPr="00714201">
        <w:rPr>
          <w:rFonts w:ascii="Arial" w:hAnsi="Arial" w:cs="Arial"/>
          <w:sz w:val="20"/>
          <w:szCs w:val="20"/>
        </w:rPr>
        <w:t>Rozhodující pro zařazení vozidel do jednotlivých tříd</w:t>
      </w:r>
      <w:r w:rsidR="004208F0" w:rsidRPr="00714201">
        <w:rPr>
          <w:rFonts w:ascii="Arial" w:hAnsi="Arial" w:cs="Arial"/>
          <w:sz w:val="20"/>
          <w:szCs w:val="20"/>
        </w:rPr>
        <w:t xml:space="preserve"> jsou rozměry vozidla a počet náprav</w:t>
      </w:r>
      <w:r w:rsidR="00AD1692" w:rsidRPr="00714201">
        <w:rPr>
          <w:rFonts w:ascii="Arial" w:hAnsi="Arial" w:cs="Arial"/>
          <w:sz w:val="20"/>
          <w:szCs w:val="20"/>
        </w:rPr>
        <w:t>. U séri</w:t>
      </w:r>
      <w:r w:rsidR="00AD1692" w:rsidRPr="00714201">
        <w:rPr>
          <w:rFonts w:ascii="Arial" w:hAnsi="Arial" w:cs="Arial"/>
          <w:sz w:val="20"/>
          <w:szCs w:val="20"/>
        </w:rPr>
        <w:t>o</w:t>
      </w:r>
      <w:r w:rsidR="00AD1692" w:rsidRPr="00714201">
        <w:rPr>
          <w:rFonts w:ascii="Arial" w:hAnsi="Arial" w:cs="Arial"/>
          <w:sz w:val="20"/>
          <w:szCs w:val="20"/>
        </w:rPr>
        <w:t>vých vozidel se vychází z běžně</w:t>
      </w:r>
      <w:r w:rsidR="004208F0" w:rsidRPr="00714201">
        <w:rPr>
          <w:rFonts w:ascii="Arial" w:hAnsi="Arial" w:cs="Arial"/>
          <w:sz w:val="20"/>
          <w:szCs w:val="20"/>
        </w:rPr>
        <w:t xml:space="preserve"> dostupných</w:t>
      </w:r>
      <w:r w:rsidR="00AD1692" w:rsidRPr="00714201">
        <w:rPr>
          <w:rFonts w:ascii="Arial" w:hAnsi="Arial" w:cs="Arial"/>
          <w:sz w:val="20"/>
          <w:szCs w:val="20"/>
        </w:rPr>
        <w:t xml:space="preserve"> základních technických popisů vozidla. </w:t>
      </w:r>
      <w:r w:rsidR="004208F0" w:rsidRPr="00714201">
        <w:rPr>
          <w:rFonts w:ascii="Arial" w:hAnsi="Arial" w:cs="Arial"/>
          <w:sz w:val="20"/>
          <w:szCs w:val="20"/>
        </w:rPr>
        <w:t>V případě neja</w:t>
      </w:r>
      <w:r w:rsidR="004208F0" w:rsidRPr="00714201">
        <w:rPr>
          <w:rFonts w:ascii="Arial" w:hAnsi="Arial" w:cs="Arial"/>
          <w:sz w:val="20"/>
          <w:szCs w:val="20"/>
        </w:rPr>
        <w:t>s</w:t>
      </w:r>
      <w:r w:rsidR="004208F0" w:rsidRPr="00714201">
        <w:rPr>
          <w:rFonts w:ascii="Arial" w:hAnsi="Arial" w:cs="Arial"/>
          <w:sz w:val="20"/>
          <w:szCs w:val="20"/>
        </w:rPr>
        <w:t xml:space="preserve">ností v zařazení vozidel do jednotlivých tříd rozhoduje o zařazení ředitel </w:t>
      </w:r>
      <w:r w:rsidR="004208F0" w:rsidRPr="00A1055A">
        <w:rPr>
          <w:rFonts w:ascii="Arial" w:hAnsi="Arial" w:cs="Arial"/>
          <w:sz w:val="20"/>
          <w:szCs w:val="20"/>
        </w:rPr>
        <w:t>závodu</w:t>
      </w:r>
      <w:r w:rsidR="00A1055A" w:rsidRPr="00A1055A">
        <w:rPr>
          <w:rFonts w:ascii="Arial" w:hAnsi="Arial" w:cs="Arial"/>
          <w:b/>
          <w:color w:val="FF0000"/>
          <w:sz w:val="20"/>
          <w:szCs w:val="20"/>
        </w:rPr>
        <w:t xml:space="preserve"> </w:t>
      </w:r>
      <w:r w:rsidR="00A1055A" w:rsidRPr="004C0E53">
        <w:rPr>
          <w:rFonts w:ascii="Arial" w:hAnsi="Arial" w:cs="Arial"/>
          <w:sz w:val="20"/>
          <w:szCs w:val="20"/>
        </w:rPr>
        <w:t>nebo zástupce ředit</w:t>
      </w:r>
      <w:r w:rsidR="00A1055A" w:rsidRPr="004C0E53">
        <w:rPr>
          <w:rFonts w:ascii="Arial" w:hAnsi="Arial" w:cs="Arial"/>
          <w:sz w:val="20"/>
          <w:szCs w:val="20"/>
        </w:rPr>
        <w:t>e</w:t>
      </w:r>
      <w:r w:rsidR="00A1055A" w:rsidRPr="004C0E53">
        <w:rPr>
          <w:rFonts w:ascii="Arial" w:hAnsi="Arial" w:cs="Arial"/>
          <w:sz w:val="20"/>
          <w:szCs w:val="20"/>
        </w:rPr>
        <w:t>le.</w:t>
      </w:r>
    </w:p>
    <w:p w:rsidR="00270127" w:rsidRPr="00714201" w:rsidRDefault="00270127" w:rsidP="00270127">
      <w:pPr>
        <w:rPr>
          <w:rFonts w:ascii="Arial" w:hAnsi="Arial" w:cs="Arial"/>
          <w:sz w:val="20"/>
          <w:szCs w:val="20"/>
        </w:rPr>
      </w:pPr>
      <w:r w:rsidRPr="00714201">
        <w:rPr>
          <w:rFonts w:ascii="Arial" w:hAnsi="Arial" w:cs="Arial"/>
          <w:sz w:val="20"/>
          <w:szCs w:val="20"/>
        </w:rPr>
        <w:t>(</w:t>
      </w:r>
      <w:r w:rsidR="00EE3E37">
        <w:rPr>
          <w:rFonts w:ascii="Arial" w:hAnsi="Arial" w:cs="Arial"/>
          <w:sz w:val="20"/>
          <w:szCs w:val="20"/>
        </w:rPr>
        <w:t>3</w:t>
      </w:r>
      <w:r w:rsidRPr="00714201">
        <w:rPr>
          <w:rFonts w:ascii="Arial" w:hAnsi="Arial" w:cs="Arial"/>
          <w:sz w:val="20"/>
          <w:szCs w:val="20"/>
        </w:rPr>
        <w:t xml:space="preserve">) </w:t>
      </w:r>
      <w:r w:rsidR="00BD7473" w:rsidRPr="00714201">
        <w:rPr>
          <w:rFonts w:ascii="Arial" w:hAnsi="Arial" w:cs="Arial"/>
          <w:sz w:val="20"/>
          <w:szCs w:val="20"/>
        </w:rPr>
        <w:t xml:space="preserve">Sériová vozidla </w:t>
      </w:r>
      <w:r w:rsidRPr="00714201">
        <w:rPr>
          <w:rFonts w:ascii="Arial" w:hAnsi="Arial" w:cs="Arial"/>
          <w:sz w:val="20"/>
          <w:szCs w:val="20"/>
        </w:rPr>
        <w:t>jsou rozdělena do tříd:</w:t>
      </w:r>
    </w:p>
    <w:tbl>
      <w:tblPr>
        <w:tblW w:w="8880" w:type="dxa"/>
        <w:tblInd w:w="59" w:type="dxa"/>
        <w:tblCellMar>
          <w:left w:w="70" w:type="dxa"/>
          <w:right w:w="70" w:type="dxa"/>
        </w:tblCellMar>
        <w:tblLook w:val="04A0" w:firstRow="1" w:lastRow="0" w:firstColumn="1" w:lastColumn="0" w:noHBand="0" w:noVBand="1"/>
      </w:tblPr>
      <w:tblGrid>
        <w:gridCol w:w="960"/>
        <w:gridCol w:w="1760"/>
        <w:gridCol w:w="1760"/>
        <w:gridCol w:w="1760"/>
        <w:gridCol w:w="1760"/>
        <w:gridCol w:w="880"/>
      </w:tblGrid>
      <w:tr w:rsidR="004208F0" w:rsidRPr="00714201" w:rsidTr="004208F0">
        <w:trPr>
          <w:trHeight w:val="240"/>
        </w:trPr>
        <w:tc>
          <w:tcPr>
            <w:tcW w:w="960" w:type="dxa"/>
            <w:vMerge w:val="restart"/>
            <w:tcBorders>
              <w:top w:val="single" w:sz="8" w:space="0" w:color="auto"/>
              <w:left w:val="single" w:sz="8" w:space="0" w:color="auto"/>
              <w:bottom w:val="double" w:sz="6" w:space="0" w:color="000000"/>
              <w:right w:val="nil"/>
            </w:tcBorders>
            <w:shd w:val="clear" w:color="auto" w:fill="auto"/>
            <w:vAlign w:val="bottom"/>
            <w:hideMark/>
          </w:tcPr>
          <w:p w:rsidR="004208F0" w:rsidRPr="00714201" w:rsidRDefault="004208F0" w:rsidP="004208F0">
            <w:pPr>
              <w:jc w:val="center"/>
              <w:rPr>
                <w:rFonts w:ascii="Arial" w:hAnsi="Arial" w:cs="Arial"/>
                <w:sz w:val="20"/>
                <w:szCs w:val="20"/>
              </w:rPr>
            </w:pPr>
            <w:bookmarkStart w:id="1" w:name="RANGE!B5:K14"/>
            <w:r w:rsidRPr="00714201">
              <w:rPr>
                <w:rFonts w:ascii="Arial" w:hAnsi="Arial" w:cs="Arial"/>
                <w:sz w:val="20"/>
                <w:szCs w:val="20"/>
              </w:rPr>
              <w:t>rozměry v mm</w:t>
            </w:r>
            <w:bookmarkEnd w:id="1"/>
          </w:p>
        </w:tc>
        <w:tc>
          <w:tcPr>
            <w:tcW w:w="1760" w:type="dxa"/>
            <w:tcBorders>
              <w:top w:val="single" w:sz="8" w:space="0" w:color="auto"/>
              <w:left w:val="single" w:sz="4" w:space="0" w:color="auto"/>
              <w:bottom w:val="nil"/>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A</w:t>
            </w:r>
          </w:p>
        </w:tc>
        <w:tc>
          <w:tcPr>
            <w:tcW w:w="1760" w:type="dxa"/>
            <w:tcBorders>
              <w:top w:val="single" w:sz="8" w:space="0" w:color="auto"/>
              <w:left w:val="nil"/>
              <w:bottom w:val="nil"/>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B</w:t>
            </w:r>
          </w:p>
        </w:tc>
        <w:tc>
          <w:tcPr>
            <w:tcW w:w="1760" w:type="dxa"/>
            <w:tcBorders>
              <w:top w:val="single" w:sz="8" w:space="0" w:color="auto"/>
              <w:left w:val="nil"/>
              <w:bottom w:val="nil"/>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C</w:t>
            </w:r>
          </w:p>
        </w:tc>
        <w:tc>
          <w:tcPr>
            <w:tcW w:w="1760" w:type="dxa"/>
            <w:vMerge w:val="restart"/>
            <w:tcBorders>
              <w:top w:val="single" w:sz="8" w:space="0" w:color="auto"/>
              <w:left w:val="single" w:sz="4" w:space="0" w:color="auto"/>
              <w:bottom w:val="double" w:sz="6" w:space="0" w:color="000000"/>
              <w:right w:val="single" w:sz="4" w:space="0" w:color="000000"/>
            </w:tcBorders>
            <w:shd w:val="clear" w:color="auto" w:fill="auto"/>
            <w:noWrap/>
            <w:vAlign w:val="center"/>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přední přesah</w:t>
            </w:r>
          </w:p>
        </w:tc>
        <w:tc>
          <w:tcPr>
            <w:tcW w:w="880" w:type="dxa"/>
            <w:vMerge w:val="restart"/>
            <w:tcBorders>
              <w:top w:val="single" w:sz="8" w:space="0" w:color="auto"/>
              <w:left w:val="nil"/>
              <w:bottom w:val="double" w:sz="6" w:space="0" w:color="000000"/>
              <w:right w:val="single" w:sz="8" w:space="0" w:color="auto"/>
            </w:tcBorders>
            <w:shd w:val="clear" w:color="auto" w:fill="auto"/>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počet náprav</w:t>
            </w:r>
          </w:p>
        </w:tc>
      </w:tr>
      <w:tr w:rsidR="004208F0" w:rsidRPr="00714201" w:rsidTr="004208F0">
        <w:trPr>
          <w:trHeight w:val="240"/>
        </w:trPr>
        <w:tc>
          <w:tcPr>
            <w:tcW w:w="960" w:type="dxa"/>
            <w:vMerge/>
            <w:tcBorders>
              <w:top w:val="single" w:sz="8" w:space="0" w:color="auto"/>
              <w:left w:val="single" w:sz="8" w:space="0" w:color="auto"/>
              <w:bottom w:val="double" w:sz="6" w:space="0" w:color="000000"/>
              <w:right w:val="nil"/>
            </w:tcBorders>
            <w:vAlign w:val="center"/>
            <w:hideMark/>
          </w:tcPr>
          <w:p w:rsidR="004208F0" w:rsidRPr="00714201" w:rsidRDefault="004208F0" w:rsidP="004208F0">
            <w:pPr>
              <w:rPr>
                <w:rFonts w:ascii="Arial" w:hAnsi="Arial" w:cs="Arial"/>
                <w:sz w:val="20"/>
                <w:szCs w:val="20"/>
              </w:rPr>
            </w:pPr>
          </w:p>
        </w:tc>
        <w:tc>
          <w:tcPr>
            <w:tcW w:w="1760" w:type="dxa"/>
            <w:tcBorders>
              <w:top w:val="nil"/>
              <w:left w:val="single" w:sz="4" w:space="0" w:color="auto"/>
              <w:bottom w:val="double" w:sz="6"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rozchod</w:t>
            </w:r>
          </w:p>
        </w:tc>
        <w:tc>
          <w:tcPr>
            <w:tcW w:w="1760" w:type="dxa"/>
            <w:tcBorders>
              <w:top w:val="nil"/>
              <w:left w:val="nil"/>
              <w:bottom w:val="double" w:sz="6"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celkový rozvor</w:t>
            </w:r>
          </w:p>
        </w:tc>
        <w:tc>
          <w:tcPr>
            <w:tcW w:w="1760" w:type="dxa"/>
            <w:tcBorders>
              <w:top w:val="nil"/>
              <w:left w:val="nil"/>
              <w:bottom w:val="double" w:sz="6"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dílčí rozvor</w:t>
            </w:r>
          </w:p>
        </w:tc>
        <w:tc>
          <w:tcPr>
            <w:tcW w:w="1760" w:type="dxa"/>
            <w:vMerge/>
            <w:tcBorders>
              <w:top w:val="single" w:sz="8" w:space="0" w:color="auto"/>
              <w:left w:val="single" w:sz="4" w:space="0" w:color="auto"/>
              <w:bottom w:val="double" w:sz="6" w:space="0" w:color="000000"/>
              <w:right w:val="single" w:sz="4" w:space="0" w:color="000000"/>
            </w:tcBorders>
            <w:vAlign w:val="center"/>
            <w:hideMark/>
          </w:tcPr>
          <w:p w:rsidR="004208F0" w:rsidRPr="00714201" w:rsidRDefault="004208F0" w:rsidP="004208F0">
            <w:pPr>
              <w:rPr>
                <w:rFonts w:ascii="Arial" w:hAnsi="Arial" w:cs="Arial"/>
                <w:sz w:val="20"/>
                <w:szCs w:val="20"/>
              </w:rPr>
            </w:pPr>
          </w:p>
        </w:tc>
        <w:tc>
          <w:tcPr>
            <w:tcW w:w="880" w:type="dxa"/>
            <w:vMerge/>
            <w:tcBorders>
              <w:top w:val="single" w:sz="8" w:space="0" w:color="auto"/>
              <w:left w:val="nil"/>
              <w:bottom w:val="double" w:sz="6" w:space="0" w:color="000000"/>
              <w:right w:val="single" w:sz="8" w:space="0" w:color="auto"/>
            </w:tcBorders>
            <w:vAlign w:val="center"/>
            <w:hideMark/>
          </w:tcPr>
          <w:p w:rsidR="004208F0" w:rsidRPr="00714201" w:rsidRDefault="004208F0" w:rsidP="004208F0">
            <w:pPr>
              <w:rPr>
                <w:rFonts w:ascii="Arial" w:hAnsi="Arial" w:cs="Arial"/>
                <w:sz w:val="20"/>
                <w:szCs w:val="20"/>
              </w:rPr>
            </w:pPr>
          </w:p>
        </w:tc>
      </w:tr>
      <w:tr w:rsidR="004208F0" w:rsidRPr="00714201" w:rsidTr="006C2248">
        <w:trPr>
          <w:trHeight w:val="2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S1</w:t>
            </w:r>
          </w:p>
        </w:tc>
        <w:tc>
          <w:tcPr>
            <w:tcW w:w="1760" w:type="dxa"/>
            <w:tcBorders>
              <w:top w:val="nil"/>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1300 do 1750</w:t>
            </w:r>
          </w:p>
        </w:tc>
        <w:tc>
          <w:tcPr>
            <w:tcW w:w="1760" w:type="dxa"/>
            <w:tcBorders>
              <w:top w:val="nil"/>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2200</w:t>
            </w:r>
          </w:p>
        </w:tc>
        <w:tc>
          <w:tcPr>
            <w:tcW w:w="1760" w:type="dxa"/>
            <w:tcBorders>
              <w:top w:val="nil"/>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1760" w:type="dxa"/>
            <w:tcBorders>
              <w:top w:val="nil"/>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880" w:type="dxa"/>
            <w:tcBorders>
              <w:top w:val="nil"/>
              <w:left w:val="nil"/>
              <w:bottom w:val="single" w:sz="4" w:space="0" w:color="auto"/>
              <w:right w:val="single" w:sz="8"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2, 3</w:t>
            </w:r>
          </w:p>
        </w:tc>
      </w:tr>
      <w:tr w:rsidR="004208F0" w:rsidRPr="00714201" w:rsidTr="006C2248">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S2</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2600 až 3199</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2, 3</w:t>
            </w:r>
          </w:p>
        </w:tc>
      </w:tr>
      <w:tr w:rsidR="004208F0" w:rsidRPr="00714201" w:rsidTr="006C2248">
        <w:trPr>
          <w:trHeight w:val="24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S3/1</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3200</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880" w:type="dxa"/>
            <w:tcBorders>
              <w:top w:val="single" w:sz="4" w:space="0" w:color="auto"/>
              <w:left w:val="nil"/>
              <w:bottom w:val="single" w:sz="8" w:space="0" w:color="auto"/>
              <w:right w:val="single" w:sz="8"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2</w:t>
            </w:r>
          </w:p>
        </w:tc>
      </w:tr>
      <w:tr w:rsidR="004208F0" w:rsidRPr="00714201" w:rsidTr="004208F0">
        <w:trPr>
          <w:trHeight w:val="24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S3/2</w:t>
            </w:r>
          </w:p>
        </w:tc>
        <w:tc>
          <w:tcPr>
            <w:tcW w:w="1760" w:type="dxa"/>
            <w:vMerge w:val="restart"/>
            <w:tcBorders>
              <w:top w:val="nil"/>
              <w:left w:val="single" w:sz="4" w:space="0" w:color="auto"/>
              <w:bottom w:val="single" w:sz="8" w:space="0" w:color="000000"/>
              <w:right w:val="single" w:sz="4" w:space="0" w:color="000000"/>
            </w:tcBorders>
            <w:shd w:val="clear" w:color="auto" w:fill="auto"/>
            <w:noWrap/>
            <w:vAlign w:val="center"/>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nil"/>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3200 do 4149</w:t>
            </w:r>
          </w:p>
        </w:tc>
        <w:tc>
          <w:tcPr>
            <w:tcW w:w="1760" w:type="dxa"/>
            <w:tcBorders>
              <w:top w:val="nil"/>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1760" w:type="dxa"/>
            <w:vMerge w:val="restart"/>
            <w:tcBorders>
              <w:top w:val="nil"/>
              <w:left w:val="single" w:sz="4" w:space="0" w:color="auto"/>
              <w:bottom w:val="single" w:sz="8" w:space="0" w:color="000000"/>
              <w:right w:val="single" w:sz="4" w:space="0" w:color="000000"/>
            </w:tcBorders>
            <w:shd w:val="clear" w:color="auto" w:fill="auto"/>
            <w:noWrap/>
            <w:vAlign w:val="center"/>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88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3</w:t>
            </w:r>
          </w:p>
        </w:tc>
      </w:tr>
      <w:tr w:rsidR="004208F0" w:rsidRPr="00714201" w:rsidTr="00BE2B62">
        <w:trPr>
          <w:trHeight w:val="240"/>
        </w:trPr>
        <w:tc>
          <w:tcPr>
            <w:tcW w:w="960" w:type="dxa"/>
            <w:vMerge/>
            <w:tcBorders>
              <w:top w:val="nil"/>
              <w:left w:val="single" w:sz="8" w:space="0" w:color="auto"/>
              <w:bottom w:val="single" w:sz="4" w:space="0" w:color="auto"/>
              <w:right w:val="single" w:sz="4" w:space="0" w:color="auto"/>
            </w:tcBorders>
            <w:vAlign w:val="center"/>
            <w:hideMark/>
          </w:tcPr>
          <w:p w:rsidR="004208F0" w:rsidRPr="00714201" w:rsidRDefault="004208F0" w:rsidP="004208F0">
            <w:pPr>
              <w:rPr>
                <w:rFonts w:ascii="Arial" w:hAnsi="Arial" w:cs="Arial"/>
                <w:b/>
                <w:bCs/>
                <w:sz w:val="20"/>
                <w:szCs w:val="20"/>
              </w:rPr>
            </w:pPr>
          </w:p>
        </w:tc>
        <w:tc>
          <w:tcPr>
            <w:tcW w:w="1760" w:type="dxa"/>
            <w:vMerge/>
            <w:tcBorders>
              <w:top w:val="nil"/>
              <w:left w:val="single" w:sz="4" w:space="0" w:color="auto"/>
              <w:bottom w:val="single" w:sz="4" w:space="0" w:color="auto"/>
              <w:right w:val="single" w:sz="4" w:space="0" w:color="000000"/>
            </w:tcBorders>
            <w:vAlign w:val="center"/>
            <w:hideMark/>
          </w:tcPr>
          <w:p w:rsidR="004208F0" w:rsidRPr="00714201" w:rsidRDefault="004208F0" w:rsidP="004208F0">
            <w:pPr>
              <w:rPr>
                <w:rFonts w:ascii="Arial" w:hAnsi="Arial" w:cs="Arial"/>
                <w:sz w:val="20"/>
                <w:szCs w:val="20"/>
              </w:rPr>
            </w:pP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4150</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do 1280</w:t>
            </w:r>
          </w:p>
        </w:tc>
        <w:tc>
          <w:tcPr>
            <w:tcW w:w="1760" w:type="dxa"/>
            <w:vMerge/>
            <w:tcBorders>
              <w:top w:val="nil"/>
              <w:left w:val="single" w:sz="4" w:space="0" w:color="auto"/>
              <w:bottom w:val="single" w:sz="4" w:space="0" w:color="auto"/>
              <w:right w:val="single" w:sz="4" w:space="0" w:color="000000"/>
            </w:tcBorders>
            <w:vAlign w:val="center"/>
            <w:hideMark/>
          </w:tcPr>
          <w:p w:rsidR="004208F0" w:rsidRPr="00714201" w:rsidRDefault="004208F0" w:rsidP="004208F0">
            <w:pPr>
              <w:rPr>
                <w:rFonts w:ascii="Arial" w:hAnsi="Arial" w:cs="Arial"/>
                <w:sz w:val="20"/>
                <w:szCs w:val="20"/>
              </w:rPr>
            </w:pPr>
          </w:p>
        </w:tc>
        <w:tc>
          <w:tcPr>
            <w:tcW w:w="880" w:type="dxa"/>
            <w:vMerge/>
            <w:tcBorders>
              <w:top w:val="nil"/>
              <w:left w:val="single" w:sz="4" w:space="0" w:color="auto"/>
              <w:bottom w:val="single" w:sz="4" w:space="0" w:color="auto"/>
              <w:right w:val="single" w:sz="8" w:space="0" w:color="auto"/>
            </w:tcBorders>
            <w:vAlign w:val="center"/>
            <w:hideMark/>
          </w:tcPr>
          <w:p w:rsidR="004208F0" w:rsidRPr="00714201" w:rsidRDefault="004208F0" w:rsidP="004208F0">
            <w:pPr>
              <w:rPr>
                <w:rFonts w:ascii="Arial" w:hAnsi="Arial" w:cs="Arial"/>
                <w:sz w:val="20"/>
                <w:szCs w:val="20"/>
              </w:rPr>
            </w:pPr>
          </w:p>
        </w:tc>
      </w:tr>
      <w:tr w:rsidR="004208F0" w:rsidRPr="00714201" w:rsidTr="00BE2B62">
        <w:trPr>
          <w:trHeight w:val="24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S4/1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4150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1281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do 1050</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3</w:t>
            </w:r>
          </w:p>
        </w:tc>
      </w:tr>
      <w:tr w:rsidR="004208F0" w:rsidRPr="00714201" w:rsidTr="00E65583">
        <w:trPr>
          <w:trHeight w:val="24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S4/2</w:t>
            </w:r>
          </w:p>
        </w:tc>
        <w:tc>
          <w:tcPr>
            <w:tcW w:w="1760" w:type="dxa"/>
            <w:tcBorders>
              <w:top w:val="single" w:sz="4"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single" w:sz="4" w:space="0" w:color="auto"/>
              <w:left w:val="nil"/>
              <w:bottom w:val="single" w:sz="8" w:space="0" w:color="auto"/>
              <w:right w:val="single" w:sz="4" w:space="0" w:color="000000"/>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4150</w:t>
            </w:r>
          </w:p>
        </w:tc>
        <w:tc>
          <w:tcPr>
            <w:tcW w:w="1760" w:type="dxa"/>
            <w:tcBorders>
              <w:top w:val="single" w:sz="4"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1281</w:t>
            </w:r>
          </w:p>
        </w:tc>
        <w:tc>
          <w:tcPr>
            <w:tcW w:w="1760" w:type="dxa"/>
            <w:tcBorders>
              <w:top w:val="single" w:sz="4"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1051</w:t>
            </w:r>
          </w:p>
        </w:tc>
        <w:tc>
          <w:tcPr>
            <w:tcW w:w="880" w:type="dxa"/>
            <w:tcBorders>
              <w:top w:val="single" w:sz="4" w:space="0" w:color="auto"/>
              <w:left w:val="nil"/>
              <w:bottom w:val="single" w:sz="8" w:space="0" w:color="auto"/>
              <w:right w:val="single" w:sz="8"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3</w:t>
            </w:r>
          </w:p>
        </w:tc>
      </w:tr>
      <w:tr w:rsidR="004208F0" w:rsidRPr="00714201" w:rsidTr="004208F0">
        <w:trPr>
          <w:trHeight w:val="24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b/>
                <w:bCs/>
                <w:sz w:val="20"/>
                <w:szCs w:val="20"/>
              </w:rPr>
            </w:pPr>
            <w:r w:rsidRPr="00714201">
              <w:rPr>
                <w:rFonts w:ascii="Arial" w:hAnsi="Arial" w:cs="Arial"/>
                <w:b/>
                <w:bCs/>
                <w:sz w:val="20"/>
                <w:szCs w:val="20"/>
              </w:rPr>
              <w:t>S5</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od 1751</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 xml:space="preserve">od 4800 </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w:t>
            </w:r>
          </w:p>
        </w:tc>
        <w:tc>
          <w:tcPr>
            <w:tcW w:w="880" w:type="dxa"/>
            <w:tcBorders>
              <w:top w:val="nil"/>
              <w:left w:val="nil"/>
              <w:bottom w:val="single" w:sz="8" w:space="0" w:color="auto"/>
              <w:right w:val="single" w:sz="8" w:space="0" w:color="auto"/>
            </w:tcBorders>
            <w:shd w:val="clear" w:color="auto" w:fill="auto"/>
            <w:noWrap/>
            <w:vAlign w:val="bottom"/>
            <w:hideMark/>
          </w:tcPr>
          <w:p w:rsidR="004208F0" w:rsidRPr="00714201" w:rsidRDefault="004208F0" w:rsidP="004208F0">
            <w:pPr>
              <w:jc w:val="center"/>
              <w:rPr>
                <w:rFonts w:ascii="Arial" w:hAnsi="Arial" w:cs="Arial"/>
                <w:sz w:val="20"/>
                <w:szCs w:val="20"/>
              </w:rPr>
            </w:pPr>
            <w:r w:rsidRPr="00714201">
              <w:rPr>
                <w:rFonts w:ascii="Arial" w:hAnsi="Arial" w:cs="Arial"/>
                <w:sz w:val="20"/>
                <w:szCs w:val="20"/>
              </w:rPr>
              <w:t>4 a více</w:t>
            </w:r>
          </w:p>
        </w:tc>
      </w:tr>
    </w:tbl>
    <w:p w:rsidR="004D42A9" w:rsidRPr="00714201" w:rsidRDefault="00AA7CDE" w:rsidP="004D42A9">
      <w:pPr>
        <w:pStyle w:val="Bezmezer"/>
        <w:rPr>
          <w:rFonts w:ascii="Arial" w:hAnsi="Arial" w:cs="Arial"/>
          <w:sz w:val="20"/>
          <w:szCs w:val="20"/>
        </w:rPr>
      </w:pPr>
      <w:r w:rsidRPr="00714201">
        <w:rPr>
          <w:rFonts w:ascii="Arial" w:hAnsi="Arial" w:cs="Arial"/>
          <w:sz w:val="20"/>
          <w:szCs w:val="20"/>
          <w:bdr w:val="none" w:sz="0" w:space="0" w:color="auto" w:frame="1"/>
          <w:lang w:eastAsia="cs-CZ"/>
        </w:rPr>
        <w:t>(</w:t>
      </w:r>
      <w:r w:rsidR="00EE3E37">
        <w:rPr>
          <w:rFonts w:ascii="Arial" w:hAnsi="Arial" w:cs="Arial"/>
          <w:sz w:val="20"/>
          <w:szCs w:val="20"/>
          <w:bdr w:val="none" w:sz="0" w:space="0" w:color="auto" w:frame="1"/>
          <w:lang w:eastAsia="cs-CZ"/>
        </w:rPr>
        <w:t>4</w:t>
      </w:r>
      <w:r w:rsidRPr="00714201">
        <w:rPr>
          <w:rFonts w:ascii="Arial" w:hAnsi="Arial" w:cs="Arial"/>
          <w:sz w:val="20"/>
          <w:szCs w:val="20"/>
          <w:bdr w:val="none" w:sz="0" w:space="0" w:color="auto" w:frame="1"/>
          <w:lang w:eastAsia="cs-CZ"/>
        </w:rPr>
        <w:t>)</w:t>
      </w:r>
      <w:r w:rsidR="004D42A9" w:rsidRPr="00714201">
        <w:rPr>
          <w:rFonts w:ascii="Arial" w:hAnsi="Arial" w:cs="Arial"/>
          <w:sz w:val="20"/>
          <w:szCs w:val="20"/>
          <w:bdr w:val="none" w:sz="0" w:space="0" w:color="auto" w:frame="1"/>
          <w:lang w:eastAsia="cs-CZ"/>
        </w:rPr>
        <w:t xml:space="preserve"> Prototypy</w:t>
      </w:r>
      <w:r w:rsidRPr="00714201">
        <w:rPr>
          <w:rFonts w:ascii="Arial" w:hAnsi="Arial" w:cs="Arial"/>
          <w:sz w:val="20"/>
          <w:szCs w:val="20"/>
          <w:bdr w:val="none" w:sz="0" w:space="0" w:color="auto" w:frame="1"/>
          <w:lang w:eastAsia="cs-CZ"/>
        </w:rPr>
        <w:t xml:space="preserve"> </w:t>
      </w:r>
      <w:r w:rsidRPr="00714201">
        <w:rPr>
          <w:rFonts w:ascii="Arial" w:hAnsi="Arial" w:cs="Arial"/>
          <w:sz w:val="20"/>
          <w:szCs w:val="20"/>
        </w:rPr>
        <w:t>jsou rozděleny do tříd:</w:t>
      </w:r>
    </w:p>
    <w:tbl>
      <w:tblPr>
        <w:tblW w:w="8880" w:type="dxa"/>
        <w:tblInd w:w="59" w:type="dxa"/>
        <w:tblCellMar>
          <w:left w:w="70" w:type="dxa"/>
          <w:right w:w="70" w:type="dxa"/>
        </w:tblCellMar>
        <w:tblLook w:val="04A0" w:firstRow="1" w:lastRow="0" w:firstColumn="1" w:lastColumn="0" w:noHBand="0" w:noVBand="1"/>
      </w:tblPr>
      <w:tblGrid>
        <w:gridCol w:w="960"/>
        <w:gridCol w:w="1760"/>
        <w:gridCol w:w="1760"/>
        <w:gridCol w:w="1760"/>
        <w:gridCol w:w="1760"/>
        <w:gridCol w:w="880"/>
      </w:tblGrid>
      <w:tr w:rsidR="00AD1692" w:rsidRPr="00714201" w:rsidTr="00AD1692">
        <w:trPr>
          <w:trHeight w:val="240"/>
        </w:trPr>
        <w:tc>
          <w:tcPr>
            <w:tcW w:w="960" w:type="dxa"/>
            <w:vMerge w:val="restart"/>
            <w:tcBorders>
              <w:top w:val="single" w:sz="8" w:space="0" w:color="auto"/>
              <w:left w:val="single" w:sz="8" w:space="0" w:color="auto"/>
              <w:bottom w:val="double" w:sz="6" w:space="0" w:color="000000"/>
              <w:right w:val="nil"/>
            </w:tcBorders>
            <w:shd w:val="clear" w:color="auto" w:fill="auto"/>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rozměry v mm</w:t>
            </w:r>
          </w:p>
        </w:tc>
        <w:tc>
          <w:tcPr>
            <w:tcW w:w="1760" w:type="dxa"/>
            <w:tcBorders>
              <w:top w:val="single" w:sz="8" w:space="0" w:color="auto"/>
              <w:left w:val="single" w:sz="4" w:space="0" w:color="auto"/>
              <w:bottom w:val="nil"/>
              <w:right w:val="single" w:sz="4" w:space="0" w:color="000000"/>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A</w:t>
            </w:r>
          </w:p>
        </w:tc>
        <w:tc>
          <w:tcPr>
            <w:tcW w:w="1760" w:type="dxa"/>
            <w:tcBorders>
              <w:top w:val="single" w:sz="8" w:space="0" w:color="auto"/>
              <w:left w:val="nil"/>
              <w:bottom w:val="nil"/>
              <w:right w:val="single" w:sz="4" w:space="0" w:color="000000"/>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B</w:t>
            </w:r>
          </w:p>
        </w:tc>
        <w:tc>
          <w:tcPr>
            <w:tcW w:w="1760" w:type="dxa"/>
            <w:tcBorders>
              <w:top w:val="single" w:sz="8" w:space="0" w:color="auto"/>
              <w:left w:val="nil"/>
              <w:bottom w:val="nil"/>
              <w:right w:val="single" w:sz="4" w:space="0" w:color="000000"/>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C</w:t>
            </w:r>
          </w:p>
        </w:tc>
        <w:tc>
          <w:tcPr>
            <w:tcW w:w="1760" w:type="dxa"/>
            <w:vMerge w:val="restart"/>
            <w:tcBorders>
              <w:top w:val="single" w:sz="8" w:space="0" w:color="auto"/>
              <w:left w:val="single" w:sz="4" w:space="0" w:color="auto"/>
              <w:bottom w:val="double" w:sz="6" w:space="0" w:color="000000"/>
              <w:right w:val="single" w:sz="4" w:space="0" w:color="000000"/>
            </w:tcBorders>
            <w:shd w:val="clear" w:color="auto" w:fill="auto"/>
            <w:noWrap/>
            <w:vAlign w:val="center"/>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přední přesah</w:t>
            </w:r>
          </w:p>
        </w:tc>
        <w:tc>
          <w:tcPr>
            <w:tcW w:w="880" w:type="dxa"/>
            <w:vMerge w:val="restart"/>
            <w:tcBorders>
              <w:top w:val="single" w:sz="8" w:space="0" w:color="auto"/>
              <w:left w:val="nil"/>
              <w:bottom w:val="double" w:sz="6" w:space="0" w:color="000000"/>
              <w:right w:val="single" w:sz="8" w:space="0" w:color="auto"/>
            </w:tcBorders>
            <w:shd w:val="clear" w:color="auto" w:fill="auto"/>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počet náprav</w:t>
            </w:r>
          </w:p>
        </w:tc>
      </w:tr>
      <w:tr w:rsidR="00AD1692" w:rsidRPr="00714201" w:rsidTr="00AD1692">
        <w:trPr>
          <w:trHeight w:val="240"/>
        </w:trPr>
        <w:tc>
          <w:tcPr>
            <w:tcW w:w="960" w:type="dxa"/>
            <w:vMerge/>
            <w:tcBorders>
              <w:top w:val="single" w:sz="8" w:space="0" w:color="auto"/>
              <w:left w:val="single" w:sz="8" w:space="0" w:color="auto"/>
              <w:bottom w:val="double" w:sz="6" w:space="0" w:color="000000"/>
              <w:right w:val="nil"/>
            </w:tcBorders>
            <w:vAlign w:val="center"/>
            <w:hideMark/>
          </w:tcPr>
          <w:p w:rsidR="00AD1692" w:rsidRPr="00714201" w:rsidRDefault="00AD1692" w:rsidP="00AD1692">
            <w:pPr>
              <w:rPr>
                <w:rFonts w:ascii="Arial" w:hAnsi="Arial" w:cs="Arial"/>
                <w:sz w:val="20"/>
                <w:szCs w:val="20"/>
              </w:rPr>
            </w:pPr>
          </w:p>
        </w:tc>
        <w:tc>
          <w:tcPr>
            <w:tcW w:w="1760" w:type="dxa"/>
            <w:tcBorders>
              <w:top w:val="nil"/>
              <w:left w:val="single" w:sz="4" w:space="0" w:color="auto"/>
              <w:bottom w:val="double" w:sz="6"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rozchod</w:t>
            </w:r>
          </w:p>
        </w:tc>
        <w:tc>
          <w:tcPr>
            <w:tcW w:w="1760" w:type="dxa"/>
            <w:tcBorders>
              <w:top w:val="nil"/>
              <w:left w:val="nil"/>
              <w:bottom w:val="double" w:sz="6"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celkový rozvor</w:t>
            </w:r>
          </w:p>
        </w:tc>
        <w:tc>
          <w:tcPr>
            <w:tcW w:w="1760" w:type="dxa"/>
            <w:tcBorders>
              <w:top w:val="nil"/>
              <w:left w:val="nil"/>
              <w:bottom w:val="double" w:sz="6"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dílčí rozvor</w:t>
            </w:r>
          </w:p>
        </w:tc>
        <w:tc>
          <w:tcPr>
            <w:tcW w:w="1760" w:type="dxa"/>
            <w:vMerge/>
            <w:tcBorders>
              <w:top w:val="single" w:sz="8" w:space="0" w:color="auto"/>
              <w:left w:val="single" w:sz="4" w:space="0" w:color="auto"/>
              <w:bottom w:val="double" w:sz="6" w:space="0" w:color="000000"/>
              <w:right w:val="single" w:sz="4" w:space="0" w:color="000000"/>
            </w:tcBorders>
            <w:vAlign w:val="center"/>
            <w:hideMark/>
          </w:tcPr>
          <w:p w:rsidR="00AD1692" w:rsidRPr="00714201" w:rsidRDefault="00AD1692" w:rsidP="00AD1692">
            <w:pPr>
              <w:rPr>
                <w:rFonts w:ascii="Arial" w:hAnsi="Arial" w:cs="Arial"/>
                <w:sz w:val="20"/>
                <w:szCs w:val="20"/>
              </w:rPr>
            </w:pPr>
          </w:p>
        </w:tc>
        <w:tc>
          <w:tcPr>
            <w:tcW w:w="880" w:type="dxa"/>
            <w:vMerge/>
            <w:tcBorders>
              <w:top w:val="single" w:sz="8" w:space="0" w:color="auto"/>
              <w:left w:val="nil"/>
              <w:bottom w:val="double" w:sz="6" w:space="0" w:color="000000"/>
              <w:right w:val="single" w:sz="8" w:space="0" w:color="auto"/>
            </w:tcBorders>
            <w:vAlign w:val="center"/>
            <w:hideMark/>
          </w:tcPr>
          <w:p w:rsidR="00AD1692" w:rsidRPr="00714201" w:rsidRDefault="00AD1692" w:rsidP="00AD1692">
            <w:pPr>
              <w:rPr>
                <w:rFonts w:ascii="Arial" w:hAnsi="Arial" w:cs="Arial"/>
                <w:sz w:val="20"/>
                <w:szCs w:val="20"/>
              </w:rPr>
            </w:pPr>
          </w:p>
        </w:tc>
      </w:tr>
      <w:tr w:rsidR="00AD1692" w:rsidRPr="00714201" w:rsidTr="00AD1692">
        <w:trPr>
          <w:trHeight w:val="24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b/>
                <w:bCs/>
                <w:sz w:val="20"/>
                <w:szCs w:val="20"/>
              </w:rPr>
            </w:pPr>
            <w:r w:rsidRPr="00714201">
              <w:rPr>
                <w:rFonts w:ascii="Arial" w:hAnsi="Arial" w:cs="Arial"/>
                <w:b/>
                <w:bCs/>
                <w:sz w:val="20"/>
                <w:szCs w:val="20"/>
              </w:rPr>
              <w:t>P1</w:t>
            </w:r>
          </w:p>
        </w:tc>
        <w:tc>
          <w:tcPr>
            <w:tcW w:w="1760" w:type="dxa"/>
            <w:tcBorders>
              <w:top w:val="nil"/>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od 1550</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od 2300 do 3799</w:t>
            </w:r>
          </w:p>
        </w:tc>
        <w:tc>
          <w:tcPr>
            <w:tcW w:w="1760" w:type="dxa"/>
            <w:tcBorders>
              <w:top w:val="nil"/>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c>
          <w:tcPr>
            <w:tcW w:w="1760" w:type="dxa"/>
            <w:tcBorders>
              <w:top w:val="nil"/>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c>
          <w:tcPr>
            <w:tcW w:w="880" w:type="dxa"/>
            <w:tcBorders>
              <w:top w:val="nil"/>
              <w:left w:val="nil"/>
              <w:bottom w:val="single" w:sz="8" w:space="0" w:color="auto"/>
              <w:right w:val="single" w:sz="8"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r>
      <w:tr w:rsidR="00AD1692" w:rsidRPr="00714201" w:rsidTr="00AD1692">
        <w:trPr>
          <w:trHeight w:val="24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b/>
                <w:bCs/>
                <w:sz w:val="20"/>
                <w:szCs w:val="20"/>
              </w:rPr>
            </w:pPr>
            <w:r w:rsidRPr="00714201">
              <w:rPr>
                <w:rFonts w:ascii="Arial" w:hAnsi="Arial" w:cs="Arial"/>
                <w:b/>
                <w:bCs/>
                <w:sz w:val="20"/>
                <w:szCs w:val="20"/>
              </w:rPr>
              <w:t>P2</w:t>
            </w:r>
          </w:p>
        </w:tc>
        <w:tc>
          <w:tcPr>
            <w:tcW w:w="1760" w:type="dxa"/>
            <w:tcBorders>
              <w:top w:val="nil"/>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od 1550</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od 3800</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c>
          <w:tcPr>
            <w:tcW w:w="880" w:type="dxa"/>
            <w:tcBorders>
              <w:top w:val="nil"/>
              <w:left w:val="nil"/>
              <w:bottom w:val="single" w:sz="8" w:space="0" w:color="auto"/>
              <w:right w:val="single" w:sz="8" w:space="0" w:color="auto"/>
            </w:tcBorders>
            <w:shd w:val="clear" w:color="auto" w:fill="auto"/>
            <w:noWrap/>
            <w:vAlign w:val="bottom"/>
            <w:hideMark/>
          </w:tcPr>
          <w:p w:rsidR="00AD1692" w:rsidRPr="00714201" w:rsidRDefault="00AD1692" w:rsidP="00AD1692">
            <w:pPr>
              <w:jc w:val="center"/>
              <w:rPr>
                <w:rFonts w:ascii="Arial" w:hAnsi="Arial" w:cs="Arial"/>
                <w:sz w:val="20"/>
                <w:szCs w:val="20"/>
              </w:rPr>
            </w:pPr>
            <w:r w:rsidRPr="00714201">
              <w:rPr>
                <w:rFonts w:ascii="Arial" w:hAnsi="Arial" w:cs="Arial"/>
                <w:sz w:val="20"/>
                <w:szCs w:val="20"/>
              </w:rPr>
              <w:t>-</w:t>
            </w:r>
          </w:p>
        </w:tc>
      </w:tr>
    </w:tbl>
    <w:p w:rsidR="00270127" w:rsidRPr="00714201" w:rsidRDefault="00270127" w:rsidP="00E61810">
      <w:pPr>
        <w:tabs>
          <w:tab w:val="left" w:pos="142"/>
        </w:tabs>
        <w:jc w:val="center"/>
        <w:rPr>
          <w:rFonts w:ascii="Arial" w:hAnsi="Arial" w:cs="Arial"/>
          <w:b/>
          <w:sz w:val="20"/>
          <w:szCs w:val="20"/>
        </w:rPr>
      </w:pPr>
      <w:r w:rsidRPr="00714201">
        <w:rPr>
          <w:rFonts w:ascii="Arial" w:hAnsi="Arial" w:cs="Arial"/>
          <w:b/>
          <w:sz w:val="20"/>
          <w:szCs w:val="20"/>
        </w:rPr>
        <w:t>50</w:t>
      </w:r>
    </w:p>
    <w:p w:rsidR="00270127" w:rsidRPr="00714201" w:rsidRDefault="00270127" w:rsidP="00270127">
      <w:pPr>
        <w:jc w:val="center"/>
        <w:rPr>
          <w:rFonts w:ascii="Arial" w:hAnsi="Arial" w:cs="Arial"/>
          <w:b/>
          <w:sz w:val="20"/>
          <w:szCs w:val="20"/>
        </w:rPr>
      </w:pPr>
      <w:r w:rsidRPr="00714201">
        <w:rPr>
          <w:rFonts w:ascii="Arial" w:hAnsi="Arial" w:cs="Arial"/>
          <w:b/>
          <w:sz w:val="20"/>
          <w:szCs w:val="20"/>
        </w:rPr>
        <w:t>Rozměry vozidla</w:t>
      </w:r>
      <w:r w:rsidR="00CF3031">
        <w:rPr>
          <w:rFonts w:ascii="Arial" w:hAnsi="Arial" w:cs="Arial"/>
          <w:b/>
          <w:sz w:val="20"/>
          <w:szCs w:val="20"/>
        </w:rPr>
        <w:t xml:space="preserve"> a měření</w:t>
      </w:r>
    </w:p>
    <w:p w:rsidR="00F7545D" w:rsidRDefault="00CF3031" w:rsidP="00CF3031">
      <w:pPr>
        <w:pStyle w:val="Bezmezer"/>
        <w:jc w:val="both"/>
        <w:rPr>
          <w:rFonts w:ascii="Arial" w:hAnsi="Arial" w:cs="Arial"/>
          <w:sz w:val="20"/>
          <w:szCs w:val="20"/>
        </w:rPr>
      </w:pPr>
      <w:r>
        <w:rPr>
          <w:rFonts w:ascii="Arial" w:hAnsi="Arial" w:cs="Arial"/>
          <w:sz w:val="20"/>
          <w:szCs w:val="20"/>
        </w:rPr>
        <w:t xml:space="preserve">(1) </w:t>
      </w:r>
      <w:r w:rsidR="00270127" w:rsidRPr="00714201">
        <w:rPr>
          <w:rFonts w:ascii="Arial" w:hAnsi="Arial" w:cs="Arial"/>
          <w:sz w:val="20"/>
          <w:szCs w:val="20"/>
        </w:rPr>
        <w:t>Originální rozvor vozidla se nesmí měnit a pozice náprav musí být zachována.</w:t>
      </w:r>
      <w:r w:rsidR="00F7545D">
        <w:rPr>
          <w:rFonts w:ascii="Arial" w:hAnsi="Arial" w:cs="Arial"/>
          <w:sz w:val="20"/>
          <w:szCs w:val="20"/>
        </w:rPr>
        <w:t xml:space="preserve"> </w:t>
      </w:r>
    </w:p>
    <w:p w:rsidR="000B0915" w:rsidRDefault="00CF3031" w:rsidP="00CF3031">
      <w:pPr>
        <w:pStyle w:val="Bezmezer"/>
        <w:jc w:val="both"/>
        <w:rPr>
          <w:rFonts w:ascii="Arial" w:hAnsi="Arial" w:cs="Arial"/>
          <w:sz w:val="20"/>
          <w:szCs w:val="20"/>
          <w:lang w:eastAsia="cs-CZ"/>
        </w:rPr>
      </w:pPr>
      <w:r>
        <w:rPr>
          <w:rFonts w:ascii="Arial" w:hAnsi="Arial" w:cs="Arial"/>
          <w:sz w:val="20"/>
          <w:szCs w:val="20"/>
        </w:rPr>
        <w:t xml:space="preserve">(2) </w:t>
      </w:r>
      <w:r w:rsidR="003645A9" w:rsidRPr="00714201">
        <w:rPr>
          <w:rFonts w:ascii="Arial" w:hAnsi="Arial" w:cs="Arial"/>
          <w:sz w:val="20"/>
          <w:szCs w:val="20"/>
          <w:lang w:eastAsia="cs-CZ"/>
        </w:rPr>
        <w:t>Měření rozchodu kol</w:t>
      </w:r>
      <w:r>
        <w:rPr>
          <w:rFonts w:ascii="Arial" w:hAnsi="Arial" w:cs="Arial"/>
          <w:sz w:val="20"/>
          <w:szCs w:val="20"/>
          <w:lang w:eastAsia="cs-CZ"/>
        </w:rPr>
        <w:t xml:space="preserve"> se provádí</w:t>
      </w:r>
      <w:r w:rsidR="003645A9" w:rsidRPr="00714201">
        <w:rPr>
          <w:rFonts w:ascii="Arial" w:hAnsi="Arial" w:cs="Arial"/>
          <w:sz w:val="20"/>
          <w:szCs w:val="20"/>
          <w:lang w:eastAsia="cs-CZ"/>
        </w:rPr>
        <w:t xml:space="preserve"> na prvním páru kol schopných provozu. Měření </w:t>
      </w:r>
      <w:r>
        <w:rPr>
          <w:rFonts w:ascii="Arial" w:hAnsi="Arial" w:cs="Arial"/>
          <w:sz w:val="20"/>
          <w:szCs w:val="20"/>
          <w:lang w:eastAsia="cs-CZ"/>
        </w:rPr>
        <w:t xml:space="preserve">celkového </w:t>
      </w:r>
      <w:r w:rsidR="003645A9" w:rsidRPr="00714201">
        <w:rPr>
          <w:rFonts w:ascii="Arial" w:hAnsi="Arial" w:cs="Arial"/>
          <w:sz w:val="20"/>
          <w:szCs w:val="20"/>
          <w:lang w:eastAsia="cs-CZ"/>
        </w:rPr>
        <w:t xml:space="preserve">rozvoru </w:t>
      </w:r>
      <w:r>
        <w:rPr>
          <w:rFonts w:ascii="Arial" w:hAnsi="Arial" w:cs="Arial"/>
          <w:sz w:val="20"/>
          <w:szCs w:val="20"/>
          <w:lang w:eastAsia="cs-CZ"/>
        </w:rPr>
        <w:t>náprav se provádí mezi</w:t>
      </w:r>
      <w:r w:rsidR="003645A9" w:rsidRPr="00714201">
        <w:rPr>
          <w:rFonts w:ascii="Arial" w:hAnsi="Arial" w:cs="Arial"/>
          <w:sz w:val="20"/>
          <w:szCs w:val="20"/>
          <w:lang w:eastAsia="cs-CZ"/>
        </w:rPr>
        <w:t xml:space="preserve"> první </w:t>
      </w:r>
      <w:r>
        <w:rPr>
          <w:rFonts w:ascii="Arial" w:hAnsi="Arial" w:cs="Arial"/>
          <w:sz w:val="20"/>
          <w:szCs w:val="20"/>
          <w:lang w:eastAsia="cs-CZ"/>
        </w:rPr>
        <w:t>a poslední nápravou</w:t>
      </w:r>
      <w:r w:rsidR="003645A9" w:rsidRPr="00714201">
        <w:rPr>
          <w:rFonts w:ascii="Arial" w:hAnsi="Arial" w:cs="Arial"/>
          <w:sz w:val="20"/>
          <w:szCs w:val="20"/>
          <w:lang w:eastAsia="cs-CZ"/>
        </w:rPr>
        <w:t xml:space="preserve"> na rovné zemi.</w:t>
      </w:r>
      <w:r>
        <w:rPr>
          <w:rFonts w:ascii="Arial" w:hAnsi="Arial" w:cs="Arial"/>
          <w:sz w:val="20"/>
          <w:szCs w:val="20"/>
          <w:lang w:eastAsia="cs-CZ"/>
        </w:rPr>
        <w:t xml:space="preserve"> Měření dílčího rozvoru náprav (u tří nápravových vozidel) se </w:t>
      </w:r>
      <w:r w:rsidRPr="004C0E53">
        <w:rPr>
          <w:rFonts w:ascii="Arial" w:hAnsi="Arial" w:cs="Arial"/>
          <w:sz w:val="20"/>
          <w:szCs w:val="20"/>
          <w:lang w:eastAsia="cs-CZ"/>
        </w:rPr>
        <w:t>prová</w:t>
      </w:r>
      <w:r w:rsidR="00A1055A" w:rsidRPr="004C0E53">
        <w:rPr>
          <w:rFonts w:ascii="Arial" w:hAnsi="Arial" w:cs="Arial"/>
          <w:sz w:val="20"/>
          <w:szCs w:val="20"/>
          <w:lang w:eastAsia="cs-CZ"/>
        </w:rPr>
        <w:t>d</w:t>
      </w:r>
      <w:r w:rsidRPr="004C0E53">
        <w:rPr>
          <w:rFonts w:ascii="Arial" w:hAnsi="Arial" w:cs="Arial"/>
          <w:sz w:val="20"/>
          <w:szCs w:val="20"/>
          <w:lang w:eastAsia="cs-CZ"/>
        </w:rPr>
        <w:t>í</w:t>
      </w:r>
      <w:r>
        <w:rPr>
          <w:rFonts w:ascii="Arial" w:hAnsi="Arial" w:cs="Arial"/>
          <w:sz w:val="20"/>
          <w:szCs w:val="20"/>
          <w:lang w:eastAsia="cs-CZ"/>
        </w:rPr>
        <w:t xml:space="preserve"> mezi prostřední nápravou a bližší krajní nápravou</w:t>
      </w:r>
      <w:r w:rsidR="00B771FC">
        <w:rPr>
          <w:rFonts w:ascii="Arial" w:hAnsi="Arial" w:cs="Arial"/>
          <w:sz w:val="20"/>
          <w:szCs w:val="20"/>
          <w:lang w:eastAsia="cs-CZ"/>
        </w:rPr>
        <w:t>. Měření předního přesahu se provádí od přední hrany vozidla po střed první nápravy (viz příloha 3).</w:t>
      </w:r>
    </w:p>
    <w:p w:rsidR="007B090B" w:rsidRPr="007B090B" w:rsidRDefault="007B090B" w:rsidP="00E57D87">
      <w:pPr>
        <w:pStyle w:val="Bezmezer"/>
        <w:jc w:val="center"/>
        <w:rPr>
          <w:rFonts w:ascii="Arial" w:hAnsi="Arial" w:cs="Arial"/>
          <w:b/>
          <w:sz w:val="20"/>
          <w:szCs w:val="20"/>
          <w:lang w:eastAsia="cs-CZ"/>
        </w:rPr>
      </w:pPr>
      <w:r w:rsidRPr="007B090B">
        <w:rPr>
          <w:rFonts w:ascii="Arial" w:hAnsi="Arial" w:cs="Arial"/>
          <w:b/>
          <w:sz w:val="20"/>
          <w:szCs w:val="20"/>
          <w:lang w:eastAsia="cs-CZ"/>
        </w:rPr>
        <w:lastRenderedPageBreak/>
        <w:t>5</w:t>
      </w:r>
      <w:r w:rsidR="007C33F9">
        <w:rPr>
          <w:rFonts w:ascii="Arial" w:hAnsi="Arial" w:cs="Arial"/>
          <w:b/>
          <w:sz w:val="20"/>
          <w:szCs w:val="20"/>
          <w:lang w:eastAsia="cs-CZ"/>
        </w:rPr>
        <w:t>1</w:t>
      </w:r>
    </w:p>
    <w:p w:rsidR="007B090B" w:rsidRPr="007B090B" w:rsidRDefault="007B090B" w:rsidP="007B090B">
      <w:pPr>
        <w:pStyle w:val="Bezmezer"/>
        <w:jc w:val="center"/>
        <w:rPr>
          <w:rFonts w:ascii="Arial" w:hAnsi="Arial" w:cs="Arial"/>
          <w:b/>
          <w:sz w:val="20"/>
          <w:szCs w:val="20"/>
        </w:rPr>
      </w:pPr>
      <w:r w:rsidRPr="007B090B">
        <w:rPr>
          <w:rFonts w:ascii="Arial" w:hAnsi="Arial" w:cs="Arial"/>
          <w:b/>
          <w:sz w:val="20"/>
          <w:szCs w:val="20"/>
          <w:lang w:eastAsia="cs-CZ"/>
        </w:rPr>
        <w:t>Přídavná zařízení</w:t>
      </w:r>
    </w:p>
    <w:p w:rsidR="0027625C" w:rsidRDefault="00E430A2" w:rsidP="000B0915">
      <w:pPr>
        <w:pStyle w:val="Bezmeze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t>(1)</w:t>
      </w:r>
      <w:r w:rsidR="000B0915" w:rsidRPr="00AD1120">
        <w:rPr>
          <w:rFonts w:ascii="Arial" w:hAnsi="Arial" w:cs="Arial"/>
          <w:sz w:val="20"/>
          <w:szCs w:val="20"/>
          <w:bdr w:val="none" w:sz="0" w:space="0" w:color="auto" w:frame="1"/>
          <w:lang w:eastAsia="cs-CZ"/>
        </w:rPr>
        <w:t> </w:t>
      </w:r>
      <w:r w:rsidR="0027625C">
        <w:rPr>
          <w:rFonts w:ascii="Arial" w:hAnsi="Arial" w:cs="Arial"/>
          <w:sz w:val="20"/>
          <w:szCs w:val="20"/>
          <w:bdr w:val="none" w:sz="0" w:space="0" w:color="auto" w:frame="1"/>
          <w:lang w:eastAsia="cs-CZ"/>
        </w:rPr>
        <w:t>Za přídavn</w:t>
      </w:r>
      <w:r w:rsidR="009E2DDD">
        <w:rPr>
          <w:rFonts w:ascii="Arial" w:hAnsi="Arial" w:cs="Arial"/>
          <w:sz w:val="20"/>
          <w:szCs w:val="20"/>
          <w:bdr w:val="none" w:sz="0" w:space="0" w:color="auto" w:frame="1"/>
          <w:lang w:eastAsia="cs-CZ"/>
        </w:rPr>
        <w:t>é</w:t>
      </w:r>
      <w:r w:rsidR="0027625C">
        <w:rPr>
          <w:rFonts w:ascii="Arial" w:hAnsi="Arial" w:cs="Arial"/>
          <w:sz w:val="20"/>
          <w:szCs w:val="20"/>
          <w:bdr w:val="none" w:sz="0" w:space="0" w:color="auto" w:frame="1"/>
          <w:lang w:eastAsia="cs-CZ"/>
        </w:rPr>
        <w:t xml:space="preserve"> zařízení je považováno další zařízení, kterými může být vozidlo </w:t>
      </w:r>
      <w:r w:rsidR="009E2DDD">
        <w:rPr>
          <w:rFonts w:ascii="Arial" w:hAnsi="Arial" w:cs="Arial"/>
          <w:sz w:val="20"/>
          <w:szCs w:val="20"/>
          <w:bdr w:val="none" w:sz="0" w:space="0" w:color="auto" w:frame="1"/>
          <w:lang w:eastAsia="cs-CZ"/>
        </w:rPr>
        <w:t>vybaveno z důvodu zvýšení bezpečnosti nebo proti mechanickému poškození</w:t>
      </w:r>
      <w:r w:rsidR="00A1055A">
        <w:rPr>
          <w:rFonts w:ascii="Arial" w:hAnsi="Arial" w:cs="Arial"/>
          <w:sz w:val="20"/>
          <w:szCs w:val="20"/>
          <w:bdr w:val="none" w:sz="0" w:space="0" w:color="auto" w:frame="1"/>
          <w:lang w:eastAsia="cs-CZ"/>
        </w:rPr>
        <w:t xml:space="preserve">, </w:t>
      </w:r>
      <w:r w:rsidR="00A1055A" w:rsidRPr="004C0E53">
        <w:rPr>
          <w:rFonts w:ascii="Arial" w:hAnsi="Arial" w:cs="Arial"/>
          <w:sz w:val="20"/>
          <w:szCs w:val="20"/>
          <w:bdr w:val="none" w:sz="0" w:space="0" w:color="auto" w:frame="1"/>
          <w:lang w:eastAsia="cs-CZ"/>
        </w:rPr>
        <w:t>avšak nesmí být změněna ovladatelnost vozidla</w:t>
      </w:r>
      <w:r w:rsidR="009E2DDD" w:rsidRPr="004C0E53">
        <w:rPr>
          <w:rFonts w:ascii="Arial" w:hAnsi="Arial" w:cs="Arial"/>
          <w:sz w:val="20"/>
          <w:szCs w:val="20"/>
          <w:bdr w:val="none" w:sz="0" w:space="0" w:color="auto" w:frame="1"/>
          <w:lang w:eastAsia="cs-CZ"/>
        </w:rPr>
        <w:t>.</w:t>
      </w:r>
      <w:r w:rsidR="009E2DDD">
        <w:rPr>
          <w:rFonts w:ascii="Arial" w:hAnsi="Arial" w:cs="Arial"/>
          <w:sz w:val="20"/>
          <w:szCs w:val="20"/>
          <w:bdr w:val="none" w:sz="0" w:space="0" w:color="auto" w:frame="1"/>
          <w:lang w:eastAsia="cs-CZ"/>
        </w:rPr>
        <w:t xml:space="preserve"> Přídavná zařízení nejsou povinná, pokud dále není uvedeno jinak.</w:t>
      </w:r>
    </w:p>
    <w:p w:rsidR="00D92BC5" w:rsidRDefault="009E2DDD" w:rsidP="000B0915">
      <w:pPr>
        <w:pStyle w:val="Bezmezer"/>
        <w:jc w:val="both"/>
        <w:rPr>
          <w:rFonts w:ascii="Arial" w:hAnsi="Arial" w:cs="Arial"/>
          <w:sz w:val="20"/>
          <w:szCs w:val="20"/>
          <w:lang w:eastAsia="cs-CZ"/>
        </w:rPr>
      </w:pPr>
      <w:r>
        <w:rPr>
          <w:rFonts w:ascii="Arial" w:hAnsi="Arial" w:cs="Arial"/>
          <w:sz w:val="20"/>
          <w:szCs w:val="20"/>
        </w:rPr>
        <w:t xml:space="preserve">(2) </w:t>
      </w:r>
      <w:r w:rsidR="007B090B" w:rsidRPr="00E430A2">
        <w:rPr>
          <w:rFonts w:ascii="Arial" w:hAnsi="Arial" w:cs="Arial"/>
          <w:sz w:val="20"/>
          <w:szCs w:val="20"/>
        </w:rPr>
        <w:t xml:space="preserve">Veškerá přídavná zařízení včetně </w:t>
      </w:r>
      <w:r w:rsidR="00E430A2">
        <w:rPr>
          <w:rFonts w:ascii="Arial" w:hAnsi="Arial" w:cs="Arial"/>
          <w:sz w:val="20"/>
          <w:szCs w:val="20"/>
        </w:rPr>
        <w:t xml:space="preserve">přídavného závaží a </w:t>
      </w:r>
      <w:r w:rsidR="007B090B" w:rsidRPr="00E430A2">
        <w:rPr>
          <w:rFonts w:ascii="Arial" w:hAnsi="Arial" w:cs="Arial"/>
          <w:sz w:val="20"/>
          <w:szCs w:val="20"/>
        </w:rPr>
        <w:t>vybavení vozidla</w:t>
      </w:r>
      <w:r w:rsidR="00E430A2">
        <w:rPr>
          <w:rFonts w:ascii="Arial" w:hAnsi="Arial" w:cs="Arial"/>
          <w:sz w:val="20"/>
          <w:szCs w:val="20"/>
        </w:rPr>
        <w:t xml:space="preserve"> (dále jen přídavná zaříz</w:t>
      </w:r>
      <w:r w:rsidR="00E430A2">
        <w:rPr>
          <w:rFonts w:ascii="Arial" w:hAnsi="Arial" w:cs="Arial"/>
          <w:sz w:val="20"/>
          <w:szCs w:val="20"/>
        </w:rPr>
        <w:t>e</w:t>
      </w:r>
      <w:r w:rsidR="00E430A2">
        <w:rPr>
          <w:rFonts w:ascii="Arial" w:hAnsi="Arial" w:cs="Arial"/>
          <w:sz w:val="20"/>
          <w:szCs w:val="20"/>
        </w:rPr>
        <w:t>ní)</w:t>
      </w:r>
      <w:r w:rsidR="007B090B" w:rsidRPr="00E430A2">
        <w:rPr>
          <w:rFonts w:ascii="Arial" w:hAnsi="Arial" w:cs="Arial"/>
          <w:sz w:val="20"/>
          <w:szCs w:val="20"/>
        </w:rPr>
        <w:t xml:space="preserve">, umístěná </w:t>
      </w:r>
      <w:r w:rsidR="00E430A2" w:rsidRPr="00E430A2">
        <w:rPr>
          <w:rFonts w:ascii="Arial" w:hAnsi="Arial" w:cs="Arial"/>
          <w:sz w:val="20"/>
          <w:szCs w:val="20"/>
        </w:rPr>
        <w:t>na</w:t>
      </w:r>
      <w:r w:rsidR="007B090B" w:rsidRPr="00E430A2">
        <w:rPr>
          <w:rFonts w:ascii="Arial" w:hAnsi="Arial" w:cs="Arial"/>
          <w:sz w:val="20"/>
          <w:szCs w:val="20"/>
        </w:rPr>
        <w:t xml:space="preserve"> vozidle, musí být řádně upevněna</w:t>
      </w:r>
      <w:r w:rsidR="00E430A2">
        <w:rPr>
          <w:rFonts w:ascii="Arial" w:hAnsi="Arial" w:cs="Arial"/>
          <w:sz w:val="20"/>
          <w:szCs w:val="20"/>
        </w:rPr>
        <w:t>, aby nedošlo k jejich pohybu či uvolnění v průběhu jízdy vozidla v sekci popř. při jeho převrácení</w:t>
      </w:r>
      <w:r w:rsidR="00E430A2">
        <w:rPr>
          <w:rFonts w:ascii="Arial" w:hAnsi="Arial" w:cs="Arial"/>
          <w:sz w:val="20"/>
          <w:szCs w:val="20"/>
          <w:lang w:eastAsia="cs-CZ"/>
        </w:rPr>
        <w:t>. Přídavná zařízení musí být nainstalována tak, aby n</w:t>
      </w:r>
      <w:r w:rsidR="00E430A2">
        <w:rPr>
          <w:rFonts w:ascii="Arial" w:hAnsi="Arial" w:cs="Arial"/>
          <w:sz w:val="20"/>
          <w:szCs w:val="20"/>
          <w:lang w:eastAsia="cs-CZ"/>
        </w:rPr>
        <w:t>e</w:t>
      </w:r>
      <w:r w:rsidR="00E430A2">
        <w:rPr>
          <w:rFonts w:ascii="Arial" w:hAnsi="Arial" w:cs="Arial"/>
          <w:sz w:val="20"/>
          <w:szCs w:val="20"/>
          <w:lang w:eastAsia="cs-CZ"/>
        </w:rPr>
        <w:t>přesahovala obrys vozidla.</w:t>
      </w:r>
    </w:p>
    <w:p w:rsidR="007D1CDD" w:rsidRPr="00495225" w:rsidRDefault="007D1CDD" w:rsidP="007D1CDD">
      <w:pPr>
        <w:pStyle w:val="Bezmezer"/>
        <w:jc w:val="both"/>
        <w:rPr>
          <w:rFonts w:ascii="Arial" w:hAnsi="Arial" w:cs="Arial"/>
          <w:sz w:val="20"/>
          <w:szCs w:val="20"/>
          <w:lang w:eastAsia="cs-CZ"/>
        </w:rPr>
      </w:pPr>
      <w:r w:rsidRPr="00015488">
        <w:rPr>
          <w:rFonts w:ascii="Arial" w:hAnsi="Arial" w:cs="Arial"/>
          <w:sz w:val="20"/>
          <w:szCs w:val="20"/>
          <w:lang w:eastAsia="cs-CZ"/>
        </w:rPr>
        <w:t xml:space="preserve">(3) V prostoru pro posádku je zakázáno mít v průběhu jízdy v sekci volně uložené věci (například nářadí, láhve s pitím apod.), </w:t>
      </w:r>
      <w:r w:rsidRPr="00495225">
        <w:rPr>
          <w:rFonts w:ascii="Arial" w:hAnsi="Arial" w:cs="Arial"/>
          <w:sz w:val="20"/>
          <w:szCs w:val="20"/>
          <w:lang w:eastAsia="cs-CZ"/>
        </w:rPr>
        <w:t>kromě přídavného ručního zrcátka. Přídavné ruční zrcátko, o maximá</w:t>
      </w:r>
      <w:r w:rsidRPr="00495225">
        <w:rPr>
          <w:rFonts w:ascii="Arial" w:hAnsi="Arial" w:cs="Arial"/>
          <w:sz w:val="20"/>
          <w:szCs w:val="20"/>
          <w:lang w:eastAsia="cs-CZ"/>
        </w:rPr>
        <w:t>l</w:t>
      </w:r>
      <w:r w:rsidRPr="00495225">
        <w:rPr>
          <w:rFonts w:ascii="Arial" w:hAnsi="Arial" w:cs="Arial"/>
          <w:sz w:val="20"/>
          <w:szCs w:val="20"/>
          <w:lang w:eastAsia="cs-CZ"/>
        </w:rPr>
        <w:t xml:space="preserve">ních rozměrech 15x15 cm, musí mít ochranný obal a nesmí být vybaveno jakýmkoli prodlouženým držadlem.  </w:t>
      </w:r>
    </w:p>
    <w:p w:rsidR="00E430A2" w:rsidRDefault="00E430A2" w:rsidP="000B0915">
      <w:pPr>
        <w:pStyle w:val="Bezmezer"/>
        <w:jc w:val="both"/>
        <w:rPr>
          <w:rFonts w:ascii="Arial" w:hAnsi="Arial" w:cs="Arial"/>
          <w:sz w:val="20"/>
          <w:szCs w:val="20"/>
          <w:lang w:eastAsia="cs-CZ"/>
        </w:rPr>
      </w:pPr>
      <w:r w:rsidRPr="007D1CDD">
        <w:rPr>
          <w:rFonts w:ascii="Arial" w:hAnsi="Arial" w:cs="Arial"/>
          <w:sz w:val="20"/>
          <w:szCs w:val="20"/>
          <w:lang w:eastAsia="cs-CZ"/>
        </w:rPr>
        <w:t>(</w:t>
      </w:r>
      <w:r w:rsidR="007D1CDD" w:rsidRPr="007D1CDD">
        <w:rPr>
          <w:rFonts w:ascii="Arial" w:hAnsi="Arial" w:cs="Arial"/>
          <w:sz w:val="20"/>
          <w:szCs w:val="20"/>
          <w:lang w:eastAsia="cs-CZ"/>
        </w:rPr>
        <w:t>4</w:t>
      </w:r>
      <w:r w:rsidRPr="007D1CDD">
        <w:rPr>
          <w:rFonts w:ascii="Arial" w:hAnsi="Arial" w:cs="Arial"/>
          <w:sz w:val="20"/>
          <w:szCs w:val="20"/>
          <w:lang w:eastAsia="cs-CZ"/>
        </w:rPr>
        <w:t xml:space="preserve">) </w:t>
      </w:r>
      <w:r>
        <w:rPr>
          <w:rFonts w:ascii="Arial" w:hAnsi="Arial" w:cs="Arial"/>
          <w:sz w:val="20"/>
          <w:szCs w:val="20"/>
          <w:lang w:eastAsia="cs-CZ"/>
        </w:rPr>
        <w:t xml:space="preserve">Veškerá přídavná zařízení musí </w:t>
      </w:r>
      <w:r w:rsidR="009E2DDD">
        <w:rPr>
          <w:rFonts w:ascii="Arial" w:hAnsi="Arial" w:cs="Arial"/>
          <w:sz w:val="20"/>
          <w:szCs w:val="20"/>
          <w:lang w:eastAsia="cs-CZ"/>
        </w:rPr>
        <w:t xml:space="preserve">být </w:t>
      </w:r>
      <w:r>
        <w:rPr>
          <w:rFonts w:ascii="Arial" w:hAnsi="Arial" w:cs="Arial"/>
          <w:sz w:val="20"/>
          <w:szCs w:val="20"/>
          <w:lang w:eastAsia="cs-CZ"/>
        </w:rPr>
        <w:t xml:space="preserve">nainstalována před technickými přejímkami pro daný závod a v průběhu závodu nesmí být měněna. </w:t>
      </w:r>
    </w:p>
    <w:p w:rsidR="00D92BC5" w:rsidRPr="007D1CDD" w:rsidRDefault="00394566" w:rsidP="000B0915">
      <w:pPr>
        <w:pStyle w:val="Bezmezer"/>
        <w:jc w:val="both"/>
        <w:rPr>
          <w:rFonts w:ascii="Arial" w:hAnsi="Arial" w:cs="Arial"/>
          <w:sz w:val="20"/>
          <w:szCs w:val="20"/>
          <w:lang w:eastAsia="cs-CZ"/>
        </w:rPr>
      </w:pPr>
      <w:r w:rsidRPr="007D1CDD">
        <w:rPr>
          <w:rFonts w:ascii="Arial" w:hAnsi="Arial" w:cs="Arial"/>
          <w:sz w:val="20"/>
          <w:szCs w:val="20"/>
          <w:lang w:eastAsia="cs-CZ"/>
        </w:rPr>
        <w:t>(</w:t>
      </w:r>
      <w:r w:rsidR="007D1CDD" w:rsidRPr="007D1CDD">
        <w:rPr>
          <w:rFonts w:ascii="Arial" w:hAnsi="Arial" w:cs="Arial"/>
          <w:sz w:val="20"/>
          <w:szCs w:val="20"/>
          <w:lang w:eastAsia="cs-CZ"/>
        </w:rPr>
        <w:t>5</w:t>
      </w:r>
      <w:r w:rsidR="00D92BC5" w:rsidRPr="007D1CDD">
        <w:rPr>
          <w:rFonts w:ascii="Arial" w:hAnsi="Arial" w:cs="Arial"/>
          <w:sz w:val="20"/>
          <w:szCs w:val="20"/>
          <w:lang w:eastAsia="cs-CZ"/>
        </w:rPr>
        <w:t>) Upevnění zpětných zrcátek je libovolné.</w:t>
      </w:r>
    </w:p>
    <w:p w:rsidR="00F7545D" w:rsidRDefault="00394566" w:rsidP="000B0915">
      <w:pPr>
        <w:pStyle w:val="Bezmezer"/>
        <w:jc w:val="both"/>
        <w:rPr>
          <w:rFonts w:ascii="Arial" w:hAnsi="Arial" w:cs="Arial"/>
          <w:sz w:val="20"/>
          <w:szCs w:val="20"/>
          <w:lang w:eastAsia="cs-CZ"/>
        </w:rPr>
      </w:pPr>
      <w:r w:rsidRPr="007D1CDD">
        <w:rPr>
          <w:rFonts w:ascii="Arial" w:hAnsi="Arial" w:cs="Arial"/>
          <w:sz w:val="20"/>
          <w:szCs w:val="20"/>
          <w:lang w:eastAsia="cs-CZ"/>
        </w:rPr>
        <w:t>(</w:t>
      </w:r>
      <w:r w:rsidR="007D1CDD" w:rsidRPr="007D1CDD">
        <w:rPr>
          <w:rFonts w:ascii="Arial" w:hAnsi="Arial" w:cs="Arial"/>
          <w:sz w:val="20"/>
          <w:szCs w:val="20"/>
          <w:lang w:eastAsia="cs-CZ"/>
        </w:rPr>
        <w:t>6</w:t>
      </w:r>
      <w:r w:rsidR="00F7545D" w:rsidRPr="007D1CDD">
        <w:rPr>
          <w:rFonts w:ascii="Arial" w:hAnsi="Arial" w:cs="Arial"/>
          <w:sz w:val="20"/>
          <w:szCs w:val="20"/>
          <w:lang w:eastAsia="cs-CZ"/>
        </w:rPr>
        <w:t xml:space="preserve">) </w:t>
      </w:r>
      <w:r w:rsidR="00A1055A" w:rsidRPr="004C0E53">
        <w:rPr>
          <w:rFonts w:ascii="Arial" w:hAnsi="Arial" w:cs="Arial"/>
          <w:sz w:val="20"/>
          <w:szCs w:val="20"/>
          <w:lang w:eastAsia="cs-CZ"/>
        </w:rPr>
        <w:t>Jakákoliv pomocná pohonná jednotka je zakázána.</w:t>
      </w:r>
    </w:p>
    <w:p w:rsidR="00E430A2" w:rsidRDefault="00E430A2" w:rsidP="00E430A2">
      <w:pPr>
        <w:autoSpaceDE w:val="0"/>
        <w:autoSpaceDN w:val="0"/>
        <w:adjustRightInd w:val="0"/>
        <w:jc w:val="center"/>
        <w:rPr>
          <w:rFonts w:ascii="Arial" w:hAnsi="Arial" w:cs="Arial"/>
          <w:b/>
          <w:sz w:val="20"/>
          <w:szCs w:val="20"/>
        </w:rPr>
      </w:pPr>
      <w:r w:rsidRPr="00FD6CF5">
        <w:rPr>
          <w:rFonts w:ascii="Arial" w:hAnsi="Arial" w:cs="Arial"/>
          <w:b/>
          <w:sz w:val="20"/>
          <w:szCs w:val="20"/>
        </w:rPr>
        <w:t>5</w:t>
      </w:r>
      <w:r w:rsidR="007C33F9">
        <w:rPr>
          <w:rFonts w:ascii="Arial" w:hAnsi="Arial" w:cs="Arial"/>
          <w:b/>
          <w:sz w:val="20"/>
          <w:szCs w:val="20"/>
        </w:rPr>
        <w:t>2</w:t>
      </w:r>
      <w:r w:rsidR="00B04635">
        <w:rPr>
          <w:rFonts w:ascii="Arial" w:hAnsi="Arial" w:cs="Arial"/>
          <w:b/>
          <w:sz w:val="20"/>
          <w:szCs w:val="20"/>
        </w:rPr>
        <w:br/>
        <w:t>Nápravy a kola</w:t>
      </w:r>
    </w:p>
    <w:p w:rsidR="00B04635" w:rsidRDefault="00B04635" w:rsidP="00B04635">
      <w:pPr>
        <w:autoSpaceDE w:val="0"/>
        <w:autoSpaceDN w:val="0"/>
        <w:adjustRightInd w:val="0"/>
        <w:jc w:val="both"/>
        <w:rPr>
          <w:rFonts w:ascii="Arial" w:hAnsi="Arial" w:cs="Arial"/>
          <w:sz w:val="20"/>
          <w:szCs w:val="20"/>
        </w:rPr>
      </w:pPr>
      <w:r w:rsidRPr="00FD6CF5">
        <w:rPr>
          <w:rFonts w:ascii="Arial" w:hAnsi="Arial" w:cs="Arial"/>
          <w:sz w:val="20"/>
          <w:szCs w:val="20"/>
        </w:rPr>
        <w:t xml:space="preserve">(1) </w:t>
      </w:r>
      <w:r w:rsidRPr="00AD1120">
        <w:rPr>
          <w:rFonts w:ascii="Arial" w:hAnsi="Arial" w:cs="Arial"/>
          <w:sz w:val="20"/>
          <w:szCs w:val="20"/>
        </w:rPr>
        <w:t xml:space="preserve">Zdvižné nápravy mohou být </w:t>
      </w:r>
      <w:r>
        <w:rPr>
          <w:rFonts w:ascii="Arial" w:hAnsi="Arial" w:cs="Arial"/>
          <w:sz w:val="20"/>
          <w:szCs w:val="20"/>
        </w:rPr>
        <w:t>při jízdě vozidla v sekci</w:t>
      </w:r>
      <w:r w:rsidRPr="00AD1120">
        <w:rPr>
          <w:rFonts w:ascii="Arial" w:hAnsi="Arial" w:cs="Arial"/>
          <w:sz w:val="20"/>
          <w:szCs w:val="20"/>
        </w:rPr>
        <w:t xml:space="preserve"> zvednuty, </w:t>
      </w:r>
      <w:r>
        <w:rPr>
          <w:rFonts w:ascii="Arial" w:hAnsi="Arial" w:cs="Arial"/>
          <w:sz w:val="20"/>
          <w:szCs w:val="20"/>
        </w:rPr>
        <w:t>za předpokladu, že tím nedojde</w:t>
      </w:r>
      <w:r w:rsidRPr="00AD1120">
        <w:rPr>
          <w:rFonts w:ascii="Arial" w:hAnsi="Arial" w:cs="Arial"/>
          <w:sz w:val="20"/>
          <w:szCs w:val="20"/>
        </w:rPr>
        <w:t xml:space="preserve"> ke změně rozvoru </w:t>
      </w:r>
      <w:r>
        <w:rPr>
          <w:rFonts w:ascii="Arial" w:hAnsi="Arial" w:cs="Arial"/>
          <w:sz w:val="20"/>
          <w:szCs w:val="20"/>
        </w:rPr>
        <w:t>náprav</w:t>
      </w:r>
      <w:r w:rsidRPr="00AD1120">
        <w:rPr>
          <w:rFonts w:ascii="Arial" w:hAnsi="Arial" w:cs="Arial"/>
          <w:sz w:val="20"/>
          <w:szCs w:val="20"/>
        </w:rPr>
        <w:t xml:space="preserve">, </w:t>
      </w:r>
      <w:r>
        <w:rPr>
          <w:rFonts w:ascii="Arial" w:hAnsi="Arial" w:cs="Arial"/>
          <w:sz w:val="20"/>
          <w:szCs w:val="20"/>
        </w:rPr>
        <w:t>což by mělo za následek zařazení vozidla do jiné třídy podle článku 49.</w:t>
      </w:r>
    </w:p>
    <w:p w:rsidR="000136DB" w:rsidRDefault="000136DB" w:rsidP="00B04635">
      <w:pPr>
        <w:autoSpaceDE w:val="0"/>
        <w:autoSpaceDN w:val="0"/>
        <w:adjustRightInd w:val="0"/>
        <w:jc w:val="both"/>
        <w:rPr>
          <w:rFonts w:ascii="Arial" w:hAnsi="Arial" w:cs="Arial"/>
          <w:sz w:val="20"/>
          <w:szCs w:val="20"/>
        </w:rPr>
      </w:pPr>
      <w:r>
        <w:rPr>
          <w:rFonts w:ascii="Arial" w:hAnsi="Arial" w:cs="Arial"/>
          <w:sz w:val="20"/>
          <w:szCs w:val="20"/>
        </w:rPr>
        <w:t xml:space="preserve">(2) </w:t>
      </w:r>
      <w:r w:rsidRPr="000136DB">
        <w:rPr>
          <w:rFonts w:ascii="Arial" w:hAnsi="Arial" w:cs="Arial"/>
          <w:sz w:val="20"/>
          <w:szCs w:val="20"/>
        </w:rPr>
        <w:t>Pevné nápravy mohou být vyztuženy pouze tak, aby vždy bylo možné rozpoznat původní díly</w:t>
      </w:r>
      <w:r>
        <w:rPr>
          <w:rFonts w:ascii="Arial" w:hAnsi="Arial" w:cs="Arial"/>
          <w:sz w:val="20"/>
          <w:szCs w:val="20"/>
        </w:rPr>
        <w:t>.</w:t>
      </w:r>
    </w:p>
    <w:p w:rsidR="00B04635" w:rsidRDefault="00B04635" w:rsidP="00B04635">
      <w:pPr>
        <w:autoSpaceDE w:val="0"/>
        <w:autoSpaceDN w:val="0"/>
        <w:adjustRightInd w:val="0"/>
        <w:jc w:val="both"/>
        <w:rPr>
          <w:rFonts w:ascii="Arial" w:hAnsi="Arial" w:cs="Arial"/>
          <w:sz w:val="20"/>
          <w:szCs w:val="20"/>
        </w:rPr>
      </w:pPr>
      <w:r>
        <w:rPr>
          <w:rFonts w:ascii="Arial" w:hAnsi="Arial" w:cs="Arial"/>
          <w:sz w:val="20"/>
          <w:szCs w:val="20"/>
        </w:rPr>
        <w:t>(</w:t>
      </w:r>
      <w:r w:rsidR="000136DB">
        <w:rPr>
          <w:rFonts w:ascii="Arial" w:hAnsi="Arial" w:cs="Arial"/>
          <w:sz w:val="20"/>
          <w:szCs w:val="20"/>
        </w:rPr>
        <w:t>3</w:t>
      </w:r>
      <w:r>
        <w:rPr>
          <w:rFonts w:ascii="Arial" w:hAnsi="Arial" w:cs="Arial"/>
          <w:sz w:val="20"/>
          <w:szCs w:val="20"/>
        </w:rPr>
        <w:t>) U kol se musí</w:t>
      </w:r>
      <w:r w:rsidRPr="00B04635">
        <w:rPr>
          <w:rFonts w:ascii="Arial" w:hAnsi="Arial" w:cs="Arial"/>
          <w:sz w:val="20"/>
          <w:szCs w:val="20"/>
        </w:rPr>
        <w:t xml:space="preserve"> jednat o </w:t>
      </w:r>
      <w:r>
        <w:rPr>
          <w:rFonts w:ascii="Arial" w:hAnsi="Arial" w:cs="Arial"/>
          <w:sz w:val="20"/>
          <w:szCs w:val="20"/>
        </w:rPr>
        <w:t xml:space="preserve">kola </w:t>
      </w:r>
      <w:r w:rsidRPr="00B04635">
        <w:rPr>
          <w:rFonts w:ascii="Arial" w:hAnsi="Arial" w:cs="Arial"/>
          <w:sz w:val="20"/>
          <w:szCs w:val="20"/>
        </w:rPr>
        <w:t>nezměněné tovární výrobky, které musí být provedeny tak, aby se žádná část ráfku či pneumatiky nedotýkala jakéhokoli bodu vozu</w:t>
      </w:r>
      <w:r w:rsidR="00A1055A">
        <w:rPr>
          <w:rFonts w:ascii="Arial" w:hAnsi="Arial" w:cs="Arial"/>
          <w:sz w:val="20"/>
          <w:szCs w:val="20"/>
        </w:rPr>
        <w:t>.</w:t>
      </w:r>
      <w:r w:rsidRPr="00B04635">
        <w:rPr>
          <w:rFonts w:ascii="Arial" w:hAnsi="Arial" w:cs="Arial"/>
          <w:sz w:val="20"/>
          <w:szCs w:val="20"/>
        </w:rPr>
        <w:t xml:space="preserve"> Šrouby musí být tovární výroby a nesmí být měněny. Zdvojená kola mohou být nahrazena kolem jediným.</w:t>
      </w:r>
    </w:p>
    <w:p w:rsidR="005D3151" w:rsidRDefault="005D3151" w:rsidP="00B04635">
      <w:pPr>
        <w:autoSpaceDE w:val="0"/>
        <w:autoSpaceDN w:val="0"/>
        <w:adjustRightInd w:val="0"/>
        <w:jc w:val="both"/>
        <w:rPr>
          <w:rFonts w:ascii="Arial" w:hAnsi="Arial" w:cs="Arial"/>
          <w:sz w:val="20"/>
          <w:szCs w:val="20"/>
        </w:rPr>
      </w:pPr>
      <w:r>
        <w:rPr>
          <w:rFonts w:ascii="Arial" w:hAnsi="Arial" w:cs="Arial"/>
          <w:sz w:val="20"/>
          <w:szCs w:val="20"/>
        </w:rPr>
        <w:t>(</w:t>
      </w:r>
      <w:r w:rsidR="000136DB">
        <w:rPr>
          <w:rFonts w:ascii="Arial" w:hAnsi="Arial" w:cs="Arial"/>
          <w:sz w:val="20"/>
          <w:szCs w:val="20"/>
        </w:rPr>
        <w:t>4</w:t>
      </w:r>
      <w:r>
        <w:rPr>
          <w:rFonts w:ascii="Arial" w:hAnsi="Arial" w:cs="Arial"/>
          <w:sz w:val="20"/>
          <w:szCs w:val="20"/>
        </w:rPr>
        <w:t xml:space="preserve">) </w:t>
      </w:r>
      <w:r w:rsidRPr="005D3151">
        <w:rPr>
          <w:rFonts w:ascii="Arial" w:hAnsi="Arial" w:cs="Arial"/>
          <w:sz w:val="20"/>
          <w:szCs w:val="20"/>
        </w:rPr>
        <w:t>Kola demontovatelná na několik částí jsou zakázána</w:t>
      </w:r>
      <w:r>
        <w:rPr>
          <w:rFonts w:ascii="Arial" w:hAnsi="Arial" w:cs="Arial"/>
          <w:sz w:val="20"/>
          <w:szCs w:val="20"/>
        </w:rPr>
        <w:t>.</w:t>
      </w:r>
    </w:p>
    <w:p w:rsidR="00050B82" w:rsidRDefault="00050B82" w:rsidP="00B04635">
      <w:pPr>
        <w:autoSpaceDE w:val="0"/>
        <w:autoSpaceDN w:val="0"/>
        <w:adjustRightInd w:val="0"/>
        <w:jc w:val="both"/>
        <w:rPr>
          <w:rFonts w:ascii="Arial" w:hAnsi="Arial" w:cs="Arial"/>
          <w:sz w:val="20"/>
          <w:szCs w:val="20"/>
        </w:rPr>
      </w:pPr>
      <w:r>
        <w:rPr>
          <w:rFonts w:ascii="Arial" w:hAnsi="Arial" w:cs="Arial"/>
          <w:sz w:val="20"/>
          <w:szCs w:val="20"/>
        </w:rPr>
        <w:t>(</w:t>
      </w:r>
      <w:r w:rsidR="000136DB">
        <w:rPr>
          <w:rFonts w:ascii="Arial" w:hAnsi="Arial" w:cs="Arial"/>
          <w:sz w:val="20"/>
          <w:szCs w:val="20"/>
        </w:rPr>
        <w:t>5</w:t>
      </w:r>
      <w:r>
        <w:rPr>
          <w:rFonts w:ascii="Arial" w:hAnsi="Arial" w:cs="Arial"/>
          <w:sz w:val="20"/>
          <w:szCs w:val="20"/>
        </w:rPr>
        <w:t xml:space="preserve">) </w:t>
      </w:r>
      <w:r w:rsidRPr="00050B82">
        <w:rPr>
          <w:rFonts w:ascii="Arial" w:hAnsi="Arial" w:cs="Arial"/>
          <w:sz w:val="20"/>
          <w:szCs w:val="20"/>
        </w:rPr>
        <w:t>Je zakázáno umisťovat rozšíření nebo adaptéry mezi kola a náboj</w:t>
      </w:r>
    </w:p>
    <w:p w:rsidR="00B04635" w:rsidRPr="00B04635" w:rsidRDefault="00B04635" w:rsidP="00B04635">
      <w:pPr>
        <w:autoSpaceDE w:val="0"/>
        <w:autoSpaceDN w:val="0"/>
        <w:adjustRightInd w:val="0"/>
        <w:jc w:val="center"/>
        <w:rPr>
          <w:rFonts w:ascii="Arial" w:hAnsi="Arial" w:cs="Arial"/>
          <w:b/>
          <w:sz w:val="20"/>
          <w:szCs w:val="20"/>
        </w:rPr>
      </w:pPr>
      <w:r w:rsidRPr="00B04635">
        <w:rPr>
          <w:rFonts w:ascii="Arial" w:hAnsi="Arial" w:cs="Arial"/>
          <w:b/>
          <w:sz w:val="20"/>
          <w:szCs w:val="20"/>
        </w:rPr>
        <w:t>5</w:t>
      </w:r>
      <w:r w:rsidR="007C33F9">
        <w:rPr>
          <w:rFonts w:ascii="Arial" w:hAnsi="Arial" w:cs="Arial"/>
          <w:b/>
          <w:sz w:val="20"/>
          <w:szCs w:val="20"/>
        </w:rPr>
        <w:t>3</w:t>
      </w:r>
    </w:p>
    <w:p w:rsidR="00B04635" w:rsidRDefault="00B04635" w:rsidP="00B04635">
      <w:pPr>
        <w:autoSpaceDE w:val="0"/>
        <w:autoSpaceDN w:val="0"/>
        <w:adjustRightInd w:val="0"/>
        <w:jc w:val="center"/>
        <w:rPr>
          <w:rFonts w:ascii="Arial" w:hAnsi="Arial" w:cs="Arial"/>
          <w:b/>
          <w:sz w:val="20"/>
          <w:szCs w:val="20"/>
        </w:rPr>
      </w:pPr>
      <w:r w:rsidRPr="00B04635">
        <w:rPr>
          <w:rFonts w:ascii="Arial" w:hAnsi="Arial" w:cs="Arial"/>
          <w:b/>
          <w:sz w:val="20"/>
          <w:szCs w:val="20"/>
        </w:rPr>
        <w:t>Pneumatiky</w:t>
      </w:r>
    </w:p>
    <w:p w:rsidR="00807064" w:rsidRDefault="005D3151" w:rsidP="00807064">
      <w:pPr>
        <w:autoSpaceDE w:val="0"/>
        <w:autoSpaceDN w:val="0"/>
        <w:adjustRightInd w:val="0"/>
        <w:jc w:val="both"/>
        <w:rPr>
          <w:rFonts w:ascii="Arial" w:hAnsi="Arial" w:cs="Arial"/>
          <w:sz w:val="20"/>
          <w:szCs w:val="20"/>
        </w:rPr>
      </w:pPr>
      <w:r>
        <w:rPr>
          <w:rFonts w:ascii="Arial" w:hAnsi="Arial" w:cs="Arial"/>
          <w:sz w:val="20"/>
          <w:szCs w:val="20"/>
        </w:rPr>
        <w:t xml:space="preserve">(1) </w:t>
      </w:r>
      <w:r w:rsidRPr="005D3151">
        <w:rPr>
          <w:rFonts w:ascii="Arial" w:hAnsi="Arial" w:cs="Arial"/>
          <w:sz w:val="20"/>
          <w:szCs w:val="20"/>
        </w:rPr>
        <w:t>V</w:t>
      </w:r>
      <w:r>
        <w:rPr>
          <w:rFonts w:ascii="Arial" w:hAnsi="Arial" w:cs="Arial"/>
          <w:sz w:val="20"/>
          <w:szCs w:val="20"/>
        </w:rPr>
        <w:t>ozidlo</w:t>
      </w:r>
      <w:r w:rsidRPr="005D3151">
        <w:rPr>
          <w:rFonts w:ascii="Arial" w:hAnsi="Arial" w:cs="Arial"/>
          <w:sz w:val="20"/>
          <w:szCs w:val="20"/>
        </w:rPr>
        <w:t xml:space="preserve"> musí být vybaven</w:t>
      </w:r>
      <w:r>
        <w:rPr>
          <w:rFonts w:ascii="Arial" w:hAnsi="Arial" w:cs="Arial"/>
          <w:sz w:val="20"/>
          <w:szCs w:val="20"/>
        </w:rPr>
        <w:t>o</w:t>
      </w:r>
      <w:r w:rsidRPr="005D3151">
        <w:rPr>
          <w:rFonts w:ascii="Arial" w:hAnsi="Arial" w:cs="Arial"/>
          <w:sz w:val="20"/>
          <w:szCs w:val="20"/>
        </w:rPr>
        <w:t xml:space="preserve"> pneumatikami běžně dostupnými v obchodní síti a určenými pro silniční provoz</w:t>
      </w:r>
      <w:r>
        <w:rPr>
          <w:rFonts w:ascii="Arial" w:hAnsi="Arial" w:cs="Arial"/>
          <w:sz w:val="20"/>
          <w:szCs w:val="20"/>
        </w:rPr>
        <w:t xml:space="preserve">. </w:t>
      </w:r>
      <w:r w:rsidR="00FD6CF5">
        <w:rPr>
          <w:rFonts w:ascii="Arial" w:hAnsi="Arial" w:cs="Arial"/>
          <w:sz w:val="20"/>
          <w:szCs w:val="20"/>
        </w:rPr>
        <w:t xml:space="preserve">Povoleny jsou pouze vzduchové pneumatiky. </w:t>
      </w:r>
      <w:r w:rsidR="00FD6CF5" w:rsidRPr="00AD1120">
        <w:rPr>
          <w:rFonts w:ascii="Arial" w:hAnsi="Arial" w:cs="Arial"/>
          <w:sz w:val="20"/>
          <w:szCs w:val="20"/>
        </w:rPr>
        <w:t>Velikost a profil pneumatik je libovoln</w:t>
      </w:r>
      <w:r w:rsidR="00FD6CF5">
        <w:rPr>
          <w:rFonts w:ascii="Arial" w:hAnsi="Arial" w:cs="Arial"/>
          <w:sz w:val="20"/>
          <w:szCs w:val="20"/>
        </w:rPr>
        <w:t>ý</w:t>
      </w:r>
      <w:r w:rsidR="00807064">
        <w:rPr>
          <w:rFonts w:ascii="Arial" w:hAnsi="Arial" w:cs="Arial"/>
          <w:sz w:val="20"/>
          <w:szCs w:val="20"/>
        </w:rPr>
        <w:t>.</w:t>
      </w:r>
    </w:p>
    <w:p w:rsidR="00FD6CF5" w:rsidRDefault="00807064" w:rsidP="00807064">
      <w:pPr>
        <w:autoSpaceDE w:val="0"/>
        <w:autoSpaceDN w:val="0"/>
        <w:adjustRightInd w:val="0"/>
        <w:jc w:val="both"/>
        <w:rPr>
          <w:rFonts w:ascii="Arial" w:hAnsi="Arial" w:cs="Arial"/>
          <w:sz w:val="20"/>
          <w:szCs w:val="20"/>
        </w:rPr>
      </w:pPr>
      <w:r>
        <w:rPr>
          <w:rFonts w:ascii="Arial" w:hAnsi="Arial" w:cs="Arial"/>
          <w:sz w:val="20"/>
          <w:szCs w:val="20"/>
        </w:rPr>
        <w:t>(</w:t>
      </w:r>
      <w:r w:rsidR="005D3151">
        <w:rPr>
          <w:rFonts w:ascii="Arial" w:hAnsi="Arial" w:cs="Arial"/>
          <w:sz w:val="20"/>
          <w:szCs w:val="20"/>
        </w:rPr>
        <w:t>2</w:t>
      </w:r>
      <w:r>
        <w:rPr>
          <w:rFonts w:ascii="Arial" w:hAnsi="Arial" w:cs="Arial"/>
          <w:sz w:val="20"/>
          <w:szCs w:val="20"/>
        </w:rPr>
        <w:t xml:space="preserve">) </w:t>
      </w:r>
      <w:r w:rsidR="00FD6CF5" w:rsidRPr="00AD1120">
        <w:rPr>
          <w:rFonts w:ascii="Arial" w:hAnsi="Arial" w:cs="Arial"/>
          <w:sz w:val="20"/>
          <w:szCs w:val="20"/>
        </w:rPr>
        <w:t xml:space="preserve">Pneumatiky mohou být v rámci ustanovení o silničním provozu dodatečně vyřezány. </w:t>
      </w:r>
    </w:p>
    <w:p w:rsidR="005D3151" w:rsidRPr="00FD6CF5" w:rsidRDefault="005D3151" w:rsidP="005D3151">
      <w:pPr>
        <w:autoSpaceDE w:val="0"/>
        <w:autoSpaceDN w:val="0"/>
        <w:adjustRightInd w:val="0"/>
        <w:jc w:val="both"/>
        <w:rPr>
          <w:rFonts w:ascii="ArialMT" w:hAnsi="ArialMT" w:cs="ArialMT"/>
          <w:sz w:val="20"/>
          <w:szCs w:val="20"/>
        </w:rPr>
      </w:pPr>
      <w:r>
        <w:rPr>
          <w:rFonts w:ascii="Arial" w:hAnsi="Arial" w:cs="Arial"/>
          <w:sz w:val="20"/>
          <w:szCs w:val="20"/>
        </w:rPr>
        <w:t>(3) Úpravy pneumatik,</w:t>
      </w:r>
      <w:r w:rsidRPr="005D3151">
        <w:rPr>
          <w:rFonts w:ascii="Arial" w:hAnsi="Arial" w:cs="Arial"/>
          <w:sz w:val="20"/>
          <w:szCs w:val="20"/>
        </w:rPr>
        <w:t xml:space="preserve"> speciální směsi běhounu a všechny chemické sloučeniny pro vnější použití, které by mohly změnit přilnavost pneumatik, jsou zakázány.</w:t>
      </w:r>
      <w:r>
        <w:rPr>
          <w:rFonts w:ascii="Arial" w:hAnsi="Arial" w:cs="Arial"/>
          <w:sz w:val="20"/>
          <w:szCs w:val="20"/>
        </w:rPr>
        <w:t xml:space="preserve"> Pneumatiky s hroty a ř</w:t>
      </w:r>
      <w:r w:rsidRPr="00AD1120">
        <w:rPr>
          <w:rFonts w:ascii="Arial" w:hAnsi="Arial" w:cs="Arial"/>
          <w:sz w:val="20"/>
          <w:szCs w:val="20"/>
        </w:rPr>
        <w:t>etězy jsou zakáz</w:t>
      </w:r>
      <w:r w:rsidRPr="00AD1120">
        <w:rPr>
          <w:rFonts w:ascii="Arial" w:hAnsi="Arial" w:cs="Arial"/>
          <w:sz w:val="20"/>
          <w:szCs w:val="20"/>
        </w:rPr>
        <w:t>á</w:t>
      </w:r>
      <w:r w:rsidRPr="00AD1120">
        <w:rPr>
          <w:rFonts w:ascii="Arial" w:hAnsi="Arial" w:cs="Arial"/>
          <w:sz w:val="20"/>
          <w:szCs w:val="20"/>
        </w:rPr>
        <w:t>ny</w:t>
      </w:r>
      <w:r>
        <w:rPr>
          <w:rFonts w:ascii="Arial" w:hAnsi="Arial" w:cs="Arial"/>
          <w:sz w:val="20"/>
          <w:szCs w:val="20"/>
        </w:rPr>
        <w:t xml:space="preserve">. </w:t>
      </w:r>
    </w:p>
    <w:p w:rsidR="00E430A2" w:rsidRDefault="00FD6CF5" w:rsidP="00FD6CF5">
      <w:pPr>
        <w:autoSpaceDE w:val="0"/>
        <w:autoSpaceDN w:val="0"/>
        <w:adjustRightInd w:val="0"/>
        <w:jc w:val="both"/>
        <w:rPr>
          <w:rFonts w:ascii="ArialMT" w:hAnsi="ArialMT" w:cs="ArialMT"/>
          <w:sz w:val="20"/>
          <w:szCs w:val="20"/>
        </w:rPr>
      </w:pPr>
      <w:r>
        <w:rPr>
          <w:rFonts w:ascii="Arial" w:hAnsi="Arial" w:cs="Arial"/>
          <w:sz w:val="20"/>
          <w:szCs w:val="20"/>
        </w:rPr>
        <w:t>(</w:t>
      </w:r>
      <w:r w:rsidR="00807064">
        <w:rPr>
          <w:rFonts w:ascii="Arial" w:hAnsi="Arial" w:cs="Arial"/>
          <w:sz w:val="20"/>
          <w:szCs w:val="20"/>
        </w:rPr>
        <w:t>4</w:t>
      </w:r>
      <w:r>
        <w:rPr>
          <w:rFonts w:ascii="Arial" w:hAnsi="Arial" w:cs="Arial"/>
          <w:sz w:val="20"/>
          <w:szCs w:val="20"/>
        </w:rPr>
        <w:t>)</w:t>
      </w:r>
      <w:r w:rsidR="005D3151">
        <w:rPr>
          <w:rFonts w:ascii="Arial" w:hAnsi="Arial" w:cs="Arial"/>
          <w:sz w:val="20"/>
          <w:szCs w:val="20"/>
        </w:rPr>
        <w:t xml:space="preserve"> </w:t>
      </w:r>
      <w:r w:rsidR="00E430A2" w:rsidRPr="00FD6CF5">
        <w:rPr>
          <w:rFonts w:ascii="Arial" w:hAnsi="Arial" w:cs="Arial"/>
          <w:sz w:val="20"/>
          <w:szCs w:val="20"/>
        </w:rPr>
        <w:t>Je zakázáno měnit typ pneumatik</w:t>
      </w:r>
      <w:r w:rsidR="00916B80">
        <w:rPr>
          <w:rFonts w:ascii="Arial" w:hAnsi="Arial" w:cs="Arial"/>
          <w:sz w:val="20"/>
          <w:szCs w:val="20"/>
        </w:rPr>
        <w:t xml:space="preserve"> </w:t>
      </w:r>
      <w:r w:rsidR="00E430A2" w:rsidRPr="00FD6CF5">
        <w:rPr>
          <w:rFonts w:ascii="Arial" w:hAnsi="Arial" w:cs="Arial"/>
          <w:sz w:val="20"/>
          <w:szCs w:val="20"/>
        </w:rPr>
        <w:t>včetně otáčení směrových pneumatik</w:t>
      </w:r>
      <w:r w:rsidR="00916B80">
        <w:rPr>
          <w:rFonts w:ascii="Arial" w:hAnsi="Arial" w:cs="Arial"/>
          <w:sz w:val="20"/>
          <w:szCs w:val="20"/>
        </w:rPr>
        <w:t xml:space="preserve"> </w:t>
      </w:r>
      <w:r w:rsidR="00916B80" w:rsidRPr="004C0E53">
        <w:rPr>
          <w:rFonts w:ascii="Arial" w:hAnsi="Arial" w:cs="Arial"/>
          <w:sz w:val="20"/>
          <w:szCs w:val="20"/>
        </w:rPr>
        <w:t>(vyjma defektu)</w:t>
      </w:r>
      <w:r w:rsidR="00916B80">
        <w:rPr>
          <w:rFonts w:ascii="Arial" w:hAnsi="Arial" w:cs="Arial"/>
          <w:sz w:val="20"/>
          <w:szCs w:val="20"/>
        </w:rPr>
        <w:t xml:space="preserve"> </w:t>
      </w:r>
      <w:r w:rsidR="00E430A2" w:rsidRPr="00FD6CF5">
        <w:rPr>
          <w:rFonts w:ascii="Arial" w:hAnsi="Arial" w:cs="Arial"/>
          <w:sz w:val="20"/>
          <w:szCs w:val="20"/>
        </w:rPr>
        <w:t>v náva</w:t>
      </w:r>
      <w:r w:rsidR="00E430A2" w:rsidRPr="00FD6CF5">
        <w:rPr>
          <w:rFonts w:ascii="Arial" w:hAnsi="Arial" w:cs="Arial"/>
          <w:sz w:val="20"/>
          <w:szCs w:val="20"/>
        </w:rPr>
        <w:t>z</w:t>
      </w:r>
      <w:r w:rsidR="00E430A2" w:rsidRPr="00FD6CF5">
        <w:rPr>
          <w:rFonts w:ascii="Arial" w:hAnsi="Arial" w:cs="Arial"/>
          <w:sz w:val="20"/>
          <w:szCs w:val="20"/>
        </w:rPr>
        <w:t>nosti na trať v průběhu závodu.</w:t>
      </w:r>
      <w:r w:rsidR="00E430A2" w:rsidRPr="00FD6CF5">
        <w:rPr>
          <w:rFonts w:ascii="ArialMT" w:hAnsi="ArialMT" w:cs="ArialMT"/>
          <w:sz w:val="20"/>
          <w:szCs w:val="20"/>
        </w:rPr>
        <w:t xml:space="preserve"> </w:t>
      </w:r>
    </w:p>
    <w:p w:rsidR="00E430A2" w:rsidRDefault="00FD6CF5" w:rsidP="00FD6CF5">
      <w:pPr>
        <w:autoSpaceDE w:val="0"/>
        <w:autoSpaceDN w:val="0"/>
        <w:adjustRightInd w:val="0"/>
        <w:jc w:val="both"/>
        <w:rPr>
          <w:rFonts w:ascii="Arial" w:hAnsi="Arial" w:cs="Arial"/>
          <w:sz w:val="20"/>
          <w:szCs w:val="20"/>
        </w:rPr>
      </w:pPr>
      <w:r>
        <w:rPr>
          <w:rFonts w:ascii="Arial" w:hAnsi="Arial" w:cs="Arial"/>
          <w:sz w:val="20"/>
          <w:szCs w:val="20"/>
        </w:rPr>
        <w:t>(</w:t>
      </w:r>
      <w:r w:rsidR="00807064">
        <w:rPr>
          <w:rFonts w:ascii="Arial" w:hAnsi="Arial" w:cs="Arial"/>
          <w:sz w:val="20"/>
          <w:szCs w:val="20"/>
        </w:rPr>
        <w:t>5</w:t>
      </w:r>
      <w:r w:rsidR="00E430A2" w:rsidRPr="00FD6CF5">
        <w:rPr>
          <w:rFonts w:ascii="Arial" w:hAnsi="Arial" w:cs="Arial"/>
          <w:sz w:val="20"/>
          <w:szCs w:val="20"/>
        </w:rPr>
        <w:t xml:space="preserve">) </w:t>
      </w:r>
      <w:r w:rsidR="005D3151" w:rsidRPr="005D3151">
        <w:rPr>
          <w:rFonts w:ascii="Arial" w:hAnsi="Arial" w:cs="Arial"/>
          <w:sz w:val="20"/>
          <w:szCs w:val="20"/>
        </w:rPr>
        <w:t>Každá pneumatika, kterou komisaři pokládají z jakéhokoli důvodu za nevhodnou nebo nebezpe</w:t>
      </w:r>
      <w:r w:rsidR="005D3151" w:rsidRPr="005D3151">
        <w:rPr>
          <w:rFonts w:ascii="Arial" w:hAnsi="Arial" w:cs="Arial"/>
          <w:sz w:val="20"/>
          <w:szCs w:val="20"/>
        </w:rPr>
        <w:t>č</w:t>
      </w:r>
      <w:r w:rsidR="005D3151" w:rsidRPr="005D3151">
        <w:rPr>
          <w:rFonts w:ascii="Arial" w:hAnsi="Arial" w:cs="Arial"/>
          <w:sz w:val="20"/>
          <w:szCs w:val="20"/>
        </w:rPr>
        <w:t xml:space="preserve">nou, bude </w:t>
      </w:r>
      <w:r w:rsidR="005D3151">
        <w:rPr>
          <w:rFonts w:ascii="Arial" w:hAnsi="Arial" w:cs="Arial"/>
          <w:sz w:val="20"/>
          <w:szCs w:val="20"/>
        </w:rPr>
        <w:t>zakázaná.</w:t>
      </w:r>
      <w:r w:rsidR="005D3151" w:rsidRPr="005D3151">
        <w:rPr>
          <w:rFonts w:ascii="Arial" w:hAnsi="Arial" w:cs="Arial"/>
          <w:sz w:val="20"/>
          <w:szCs w:val="20"/>
        </w:rPr>
        <w:t xml:space="preserve"> </w:t>
      </w:r>
      <w:r w:rsidR="00E430A2" w:rsidRPr="00FD6CF5">
        <w:rPr>
          <w:rFonts w:ascii="Arial" w:hAnsi="Arial" w:cs="Arial"/>
          <w:sz w:val="20"/>
          <w:szCs w:val="20"/>
        </w:rPr>
        <w:t xml:space="preserve">Při pochybnostech o přípustnosti pneumatik rozhodne </w:t>
      </w:r>
      <w:r w:rsidR="00EE3E37">
        <w:rPr>
          <w:rFonts w:ascii="Arial" w:hAnsi="Arial" w:cs="Arial"/>
          <w:sz w:val="20"/>
          <w:szCs w:val="20"/>
        </w:rPr>
        <w:t>vedení TTC</w:t>
      </w:r>
      <w:r w:rsidR="00E430A2" w:rsidRPr="00FD6CF5">
        <w:rPr>
          <w:rFonts w:ascii="Arial" w:hAnsi="Arial" w:cs="Arial"/>
          <w:sz w:val="20"/>
          <w:szCs w:val="20"/>
        </w:rPr>
        <w:t>.</w:t>
      </w:r>
    </w:p>
    <w:p w:rsidR="0027625C" w:rsidRDefault="0027625C" w:rsidP="0027625C">
      <w:pPr>
        <w:pStyle w:val="Bezmezer"/>
        <w:jc w:val="center"/>
        <w:rPr>
          <w:rFonts w:ascii="Arial" w:hAnsi="Arial" w:cs="Arial"/>
          <w:b/>
          <w:sz w:val="20"/>
          <w:szCs w:val="20"/>
          <w:lang w:eastAsia="cs-CZ"/>
        </w:rPr>
      </w:pPr>
      <w:r w:rsidRPr="000B0915">
        <w:rPr>
          <w:rFonts w:ascii="Arial" w:hAnsi="Arial" w:cs="Arial"/>
          <w:b/>
          <w:sz w:val="20"/>
          <w:szCs w:val="20"/>
          <w:lang w:eastAsia="cs-CZ"/>
        </w:rPr>
        <w:t>5</w:t>
      </w:r>
      <w:r w:rsidR="009E2DDD">
        <w:rPr>
          <w:rFonts w:ascii="Arial" w:hAnsi="Arial" w:cs="Arial"/>
          <w:b/>
          <w:sz w:val="20"/>
          <w:szCs w:val="20"/>
          <w:lang w:eastAsia="cs-CZ"/>
        </w:rPr>
        <w:t>4</w:t>
      </w:r>
      <w:r w:rsidRPr="000B0915">
        <w:rPr>
          <w:rFonts w:ascii="Arial" w:hAnsi="Arial" w:cs="Arial"/>
          <w:b/>
          <w:sz w:val="20"/>
          <w:szCs w:val="20"/>
          <w:lang w:eastAsia="cs-CZ"/>
        </w:rPr>
        <w:br/>
      </w:r>
      <w:r>
        <w:rPr>
          <w:rFonts w:ascii="Arial" w:hAnsi="Arial" w:cs="Arial"/>
          <w:b/>
          <w:sz w:val="20"/>
          <w:szCs w:val="20"/>
          <w:lang w:eastAsia="cs-CZ"/>
        </w:rPr>
        <w:t>Výfuková soustava</w:t>
      </w:r>
    </w:p>
    <w:p w:rsidR="0027625C" w:rsidRDefault="0027625C" w:rsidP="0027625C">
      <w:pPr>
        <w:pStyle w:val="Bezmezer"/>
        <w:jc w:val="both"/>
        <w:rPr>
          <w:rFonts w:ascii="Arial" w:hAnsi="Arial" w:cs="Arial"/>
          <w:sz w:val="20"/>
          <w:szCs w:val="20"/>
          <w:lang w:eastAsia="cs-CZ"/>
        </w:rPr>
      </w:pPr>
      <w:r w:rsidRPr="000B0915">
        <w:rPr>
          <w:rFonts w:ascii="Arial" w:hAnsi="Arial" w:cs="Arial"/>
          <w:sz w:val="20"/>
          <w:szCs w:val="20"/>
          <w:lang w:eastAsia="cs-CZ"/>
        </w:rPr>
        <w:t>(1)</w:t>
      </w:r>
      <w:r>
        <w:rPr>
          <w:rFonts w:ascii="Arial" w:hAnsi="Arial" w:cs="Arial"/>
          <w:sz w:val="20"/>
          <w:szCs w:val="20"/>
          <w:lang w:eastAsia="cs-CZ"/>
        </w:rPr>
        <w:t xml:space="preserve"> Druh a vedení výfukové soustavy je libovolné za podmínky, že výfuková soustava musí být vyv</w:t>
      </w:r>
      <w:r>
        <w:rPr>
          <w:rFonts w:ascii="Arial" w:hAnsi="Arial" w:cs="Arial"/>
          <w:sz w:val="20"/>
          <w:szCs w:val="20"/>
          <w:lang w:eastAsia="cs-CZ"/>
        </w:rPr>
        <w:t>e</w:t>
      </w:r>
      <w:r>
        <w:rPr>
          <w:rFonts w:ascii="Arial" w:hAnsi="Arial" w:cs="Arial"/>
          <w:sz w:val="20"/>
          <w:szCs w:val="20"/>
          <w:lang w:eastAsia="cs-CZ"/>
        </w:rPr>
        <w:t xml:space="preserve">dena nahoru nad </w:t>
      </w:r>
      <w:r w:rsidR="00A1055A" w:rsidRPr="004C0E53">
        <w:rPr>
          <w:rFonts w:ascii="Arial" w:hAnsi="Arial" w:cs="Arial"/>
          <w:sz w:val="20"/>
          <w:szCs w:val="20"/>
          <w:lang w:eastAsia="cs-CZ"/>
        </w:rPr>
        <w:t>konstrukci</w:t>
      </w:r>
      <w:r w:rsidRPr="004C0E53">
        <w:rPr>
          <w:rFonts w:ascii="Arial" w:hAnsi="Arial" w:cs="Arial"/>
          <w:sz w:val="20"/>
          <w:szCs w:val="20"/>
          <w:lang w:eastAsia="cs-CZ"/>
        </w:rPr>
        <w:t xml:space="preserve"> </w:t>
      </w:r>
      <w:r>
        <w:rPr>
          <w:rFonts w:ascii="Arial" w:hAnsi="Arial" w:cs="Arial"/>
          <w:sz w:val="20"/>
          <w:szCs w:val="20"/>
          <w:lang w:eastAsia="cs-CZ"/>
        </w:rPr>
        <w:t>vozidla.</w:t>
      </w:r>
    </w:p>
    <w:p w:rsidR="0027625C" w:rsidRDefault="0027625C" w:rsidP="0027625C">
      <w:pPr>
        <w:pStyle w:val="Bezmezer"/>
        <w:jc w:val="both"/>
        <w:rPr>
          <w:rFonts w:ascii="Arial" w:hAnsi="Arial" w:cs="Arial"/>
          <w:sz w:val="20"/>
          <w:szCs w:val="20"/>
          <w:lang w:eastAsia="cs-CZ"/>
        </w:rPr>
      </w:pPr>
      <w:r>
        <w:rPr>
          <w:rFonts w:ascii="Arial" w:hAnsi="Arial" w:cs="Arial"/>
          <w:sz w:val="20"/>
          <w:szCs w:val="20"/>
          <w:lang w:eastAsia="cs-CZ"/>
        </w:rPr>
        <w:t xml:space="preserve">(2) Stanovená hladina hluku nesmí být u vozidla překročena. </w:t>
      </w:r>
    </w:p>
    <w:p w:rsidR="003501A2" w:rsidRDefault="003501A2" w:rsidP="003501A2">
      <w:pPr>
        <w:pStyle w:val="Bezmezer"/>
        <w:jc w:val="center"/>
        <w:rPr>
          <w:rFonts w:ascii="Arial" w:hAnsi="Arial" w:cs="Arial"/>
          <w:b/>
          <w:sz w:val="20"/>
          <w:szCs w:val="20"/>
          <w:lang w:eastAsia="cs-CZ"/>
        </w:rPr>
      </w:pPr>
      <w:r w:rsidRPr="003501A2">
        <w:rPr>
          <w:rFonts w:ascii="Arial" w:hAnsi="Arial" w:cs="Arial"/>
          <w:b/>
          <w:sz w:val="20"/>
          <w:szCs w:val="20"/>
          <w:lang w:eastAsia="cs-CZ"/>
        </w:rPr>
        <w:t>55</w:t>
      </w:r>
      <w:r w:rsidRPr="003501A2">
        <w:rPr>
          <w:rFonts w:ascii="Arial" w:hAnsi="Arial" w:cs="Arial"/>
          <w:b/>
          <w:sz w:val="20"/>
          <w:szCs w:val="20"/>
          <w:lang w:eastAsia="cs-CZ"/>
        </w:rPr>
        <w:br/>
        <w:t>Chladicí soustava</w:t>
      </w:r>
    </w:p>
    <w:p w:rsidR="003501A2" w:rsidRPr="003501A2" w:rsidRDefault="003501A2" w:rsidP="0027625C">
      <w:pPr>
        <w:pStyle w:val="Bezmezer"/>
        <w:jc w:val="both"/>
        <w:rPr>
          <w:rFonts w:ascii="Arial" w:hAnsi="Arial" w:cs="Arial"/>
          <w:b/>
          <w:sz w:val="20"/>
          <w:szCs w:val="20"/>
          <w:lang w:eastAsia="cs-CZ"/>
        </w:rPr>
      </w:pPr>
      <w:r w:rsidRPr="003501A2">
        <w:rPr>
          <w:rFonts w:ascii="Arial" w:hAnsi="Arial" w:cs="Arial"/>
          <w:sz w:val="20"/>
          <w:szCs w:val="20"/>
        </w:rPr>
        <w:t xml:space="preserve">(1) Chladič nesmí být umístěn v prostoru pro posádku. Pokud bude chladič umístěn za prostorem pro posádku, musí být zakryt (oddělen) ochrannou přepážkou tak, aby nešlo k zasažení posádky chladicí kapalinou a to i v případě převrácení vozidla. Chladič a hadice chlazení musí být bezpečně uchyceny. </w:t>
      </w:r>
      <w:r>
        <w:rPr>
          <w:rFonts w:ascii="Arial" w:hAnsi="Arial" w:cs="Arial"/>
          <w:sz w:val="20"/>
          <w:szCs w:val="20"/>
        </w:rPr>
        <w:t xml:space="preserve">(2) </w:t>
      </w:r>
      <w:r w:rsidRPr="003501A2">
        <w:rPr>
          <w:rFonts w:ascii="Arial" w:hAnsi="Arial" w:cs="Arial"/>
          <w:sz w:val="20"/>
          <w:szCs w:val="20"/>
        </w:rPr>
        <w:t>Pokud hadice chlazení procházejí prostorem pro posádku, musí být dostatečně ochráněny tak, aby nedošlo k opaření posádky</w:t>
      </w:r>
      <w:r w:rsidRPr="00D9711B">
        <w:rPr>
          <w:rFonts w:ascii="Arial" w:hAnsi="Arial" w:cs="Arial"/>
          <w:sz w:val="16"/>
          <w:szCs w:val="16"/>
        </w:rPr>
        <w:t>.</w:t>
      </w:r>
    </w:p>
    <w:p w:rsidR="00050B82" w:rsidRPr="00EE3E37" w:rsidRDefault="00EE3E37" w:rsidP="00EE3E37">
      <w:pPr>
        <w:pStyle w:val="Bezmezer"/>
        <w:jc w:val="center"/>
        <w:rPr>
          <w:rFonts w:ascii="Arial" w:hAnsi="Arial" w:cs="Arial"/>
          <w:b/>
          <w:sz w:val="20"/>
          <w:szCs w:val="20"/>
          <w:lang w:eastAsia="cs-CZ"/>
        </w:rPr>
      </w:pPr>
      <w:r w:rsidRPr="00EE3E37">
        <w:rPr>
          <w:rFonts w:ascii="Arial" w:hAnsi="Arial" w:cs="Arial"/>
          <w:b/>
          <w:sz w:val="20"/>
          <w:szCs w:val="20"/>
          <w:lang w:eastAsia="cs-CZ"/>
        </w:rPr>
        <w:t>5</w:t>
      </w:r>
      <w:r w:rsidR="00FD5A75">
        <w:rPr>
          <w:rFonts w:ascii="Arial" w:hAnsi="Arial" w:cs="Arial"/>
          <w:b/>
          <w:sz w:val="20"/>
          <w:szCs w:val="20"/>
          <w:lang w:eastAsia="cs-CZ"/>
        </w:rPr>
        <w:t>6</w:t>
      </w:r>
      <w:r w:rsidRPr="00EE3E37">
        <w:rPr>
          <w:rFonts w:ascii="Arial" w:hAnsi="Arial" w:cs="Arial"/>
          <w:b/>
          <w:sz w:val="20"/>
          <w:szCs w:val="20"/>
          <w:lang w:eastAsia="cs-CZ"/>
        </w:rPr>
        <w:br/>
      </w:r>
      <w:r w:rsidR="00050B82">
        <w:rPr>
          <w:rFonts w:ascii="Arial" w:hAnsi="Arial" w:cs="Arial"/>
          <w:b/>
          <w:sz w:val="20"/>
          <w:szCs w:val="20"/>
          <w:lang w:eastAsia="cs-CZ"/>
        </w:rPr>
        <w:t>Palivové nádrže</w:t>
      </w:r>
    </w:p>
    <w:p w:rsidR="00050B82" w:rsidRDefault="00EE3E37" w:rsidP="00EE3E37">
      <w:pPr>
        <w:pStyle w:val="Bezmezer"/>
        <w:jc w:val="both"/>
        <w:rPr>
          <w:rFonts w:ascii="Arial" w:hAnsi="Arial" w:cs="Arial"/>
          <w:sz w:val="20"/>
          <w:szCs w:val="20"/>
          <w:bdr w:val="none" w:sz="0" w:space="0" w:color="auto" w:frame="1"/>
          <w:lang w:eastAsia="cs-CZ"/>
        </w:rPr>
      </w:pPr>
      <w:r w:rsidRPr="00EE3E37">
        <w:rPr>
          <w:rFonts w:ascii="Arial" w:hAnsi="Arial" w:cs="Arial"/>
          <w:sz w:val="20"/>
          <w:szCs w:val="20"/>
          <w:bdr w:val="none" w:sz="0" w:space="0" w:color="auto" w:frame="1"/>
          <w:lang w:eastAsia="cs-CZ"/>
        </w:rPr>
        <w:t>(1)</w:t>
      </w:r>
      <w:r w:rsidR="00050B82" w:rsidRPr="00050B82">
        <w:t xml:space="preserve"> </w:t>
      </w:r>
      <w:r w:rsidR="00050B82" w:rsidRPr="00050B82">
        <w:rPr>
          <w:rFonts w:ascii="Arial" w:hAnsi="Arial" w:cs="Arial"/>
          <w:sz w:val="20"/>
          <w:szCs w:val="20"/>
          <w:bdr w:val="none" w:sz="0" w:space="0" w:color="auto" w:frame="1"/>
          <w:lang w:eastAsia="cs-CZ"/>
        </w:rPr>
        <w:t xml:space="preserve">Původní </w:t>
      </w:r>
      <w:r w:rsidR="00050B82">
        <w:rPr>
          <w:rFonts w:ascii="Arial" w:hAnsi="Arial" w:cs="Arial"/>
          <w:sz w:val="20"/>
          <w:szCs w:val="20"/>
          <w:bdr w:val="none" w:sz="0" w:space="0" w:color="auto" w:frame="1"/>
          <w:lang w:eastAsia="cs-CZ"/>
        </w:rPr>
        <w:t xml:space="preserve">palivová </w:t>
      </w:r>
      <w:r w:rsidR="00050B82" w:rsidRPr="00050B82">
        <w:rPr>
          <w:rFonts w:ascii="Arial" w:hAnsi="Arial" w:cs="Arial"/>
          <w:sz w:val="20"/>
          <w:szCs w:val="20"/>
          <w:bdr w:val="none" w:sz="0" w:space="0" w:color="auto" w:frame="1"/>
          <w:lang w:eastAsia="cs-CZ"/>
        </w:rPr>
        <w:t xml:space="preserve">nádrž </w:t>
      </w:r>
      <w:r w:rsidR="00050B82">
        <w:rPr>
          <w:rFonts w:ascii="Arial" w:hAnsi="Arial" w:cs="Arial"/>
          <w:sz w:val="20"/>
          <w:szCs w:val="20"/>
          <w:bdr w:val="none" w:sz="0" w:space="0" w:color="auto" w:frame="1"/>
          <w:lang w:eastAsia="cs-CZ"/>
        </w:rPr>
        <w:t>(dále jen nádrž</w:t>
      </w:r>
      <w:r w:rsidR="00C61F62">
        <w:rPr>
          <w:rFonts w:ascii="Arial" w:hAnsi="Arial" w:cs="Arial"/>
          <w:sz w:val="20"/>
          <w:szCs w:val="20"/>
          <w:bdr w:val="none" w:sz="0" w:space="0" w:color="auto" w:frame="1"/>
          <w:lang w:eastAsia="cs-CZ"/>
        </w:rPr>
        <w:t>)</w:t>
      </w:r>
      <w:r w:rsidR="00050B82">
        <w:rPr>
          <w:rFonts w:ascii="Arial" w:hAnsi="Arial" w:cs="Arial"/>
          <w:sz w:val="20"/>
          <w:szCs w:val="20"/>
          <w:bdr w:val="none" w:sz="0" w:space="0" w:color="auto" w:frame="1"/>
          <w:lang w:eastAsia="cs-CZ"/>
        </w:rPr>
        <w:t xml:space="preserve"> </w:t>
      </w:r>
      <w:r w:rsidR="00050B82" w:rsidRPr="00050B82">
        <w:rPr>
          <w:rFonts w:ascii="Arial" w:hAnsi="Arial" w:cs="Arial"/>
          <w:sz w:val="20"/>
          <w:szCs w:val="20"/>
          <w:bdr w:val="none" w:sz="0" w:space="0" w:color="auto" w:frame="1"/>
          <w:lang w:eastAsia="cs-CZ"/>
        </w:rPr>
        <w:t xml:space="preserve">může zůstat zachována pod podmínkou, že zůstane ve své původní poloze. Doplňkové nádrže </w:t>
      </w:r>
      <w:r w:rsidR="00050B82">
        <w:rPr>
          <w:rFonts w:ascii="Arial" w:hAnsi="Arial" w:cs="Arial"/>
          <w:sz w:val="20"/>
          <w:szCs w:val="20"/>
          <w:bdr w:val="none" w:sz="0" w:space="0" w:color="auto" w:frame="1"/>
          <w:lang w:eastAsia="cs-CZ"/>
        </w:rPr>
        <w:t>mohou být libovolné, m</w:t>
      </w:r>
      <w:r w:rsidR="00050B82" w:rsidRPr="00050B82">
        <w:rPr>
          <w:rFonts w:ascii="Arial" w:hAnsi="Arial" w:cs="Arial"/>
          <w:sz w:val="20"/>
          <w:szCs w:val="20"/>
          <w:bdr w:val="none" w:sz="0" w:space="0" w:color="auto" w:frame="1"/>
          <w:lang w:eastAsia="cs-CZ"/>
        </w:rPr>
        <w:t>usí být tovární výroby a běžně použ</w:t>
      </w:r>
      <w:r w:rsidR="00050B82" w:rsidRPr="00050B82">
        <w:rPr>
          <w:rFonts w:ascii="Arial" w:hAnsi="Arial" w:cs="Arial"/>
          <w:sz w:val="20"/>
          <w:szCs w:val="20"/>
          <w:bdr w:val="none" w:sz="0" w:space="0" w:color="auto" w:frame="1"/>
          <w:lang w:eastAsia="cs-CZ"/>
        </w:rPr>
        <w:t>í</w:t>
      </w:r>
      <w:r w:rsidR="00050B82" w:rsidRPr="00050B82">
        <w:rPr>
          <w:rFonts w:ascii="Arial" w:hAnsi="Arial" w:cs="Arial"/>
          <w:sz w:val="20"/>
          <w:szCs w:val="20"/>
          <w:bdr w:val="none" w:sz="0" w:space="0" w:color="auto" w:frame="1"/>
          <w:lang w:eastAsia="cs-CZ"/>
        </w:rPr>
        <w:t xml:space="preserve">vané pro </w:t>
      </w:r>
      <w:r w:rsidR="00050B82">
        <w:rPr>
          <w:rFonts w:ascii="Arial" w:hAnsi="Arial" w:cs="Arial"/>
          <w:sz w:val="20"/>
          <w:szCs w:val="20"/>
          <w:bdr w:val="none" w:sz="0" w:space="0" w:color="auto" w:frame="1"/>
          <w:lang w:eastAsia="cs-CZ"/>
        </w:rPr>
        <w:t>nákladní vozidla.</w:t>
      </w:r>
      <w:r w:rsidR="00050B82" w:rsidRPr="00050B82">
        <w:rPr>
          <w:rFonts w:ascii="Arial" w:hAnsi="Arial" w:cs="Arial"/>
          <w:sz w:val="20"/>
          <w:szCs w:val="20"/>
          <w:bdr w:val="none" w:sz="0" w:space="0" w:color="auto" w:frame="1"/>
          <w:lang w:eastAsia="cs-CZ"/>
        </w:rPr>
        <w:t xml:space="preserve"> </w:t>
      </w:r>
      <w:r w:rsidR="00936BAF">
        <w:rPr>
          <w:rFonts w:ascii="Arial" w:hAnsi="Arial" w:cs="Arial"/>
          <w:sz w:val="20"/>
          <w:szCs w:val="20"/>
          <w:bdr w:val="none" w:sz="0" w:space="0" w:color="auto" w:frame="1"/>
          <w:lang w:eastAsia="cs-CZ"/>
        </w:rPr>
        <w:t>M</w:t>
      </w:r>
      <w:r w:rsidR="00050B82" w:rsidRPr="00050B82">
        <w:rPr>
          <w:rFonts w:ascii="Arial" w:hAnsi="Arial" w:cs="Arial"/>
          <w:sz w:val="20"/>
          <w:szCs w:val="20"/>
          <w:bdr w:val="none" w:sz="0" w:space="0" w:color="auto" w:frame="1"/>
          <w:lang w:eastAsia="cs-CZ"/>
        </w:rPr>
        <w:t xml:space="preserve">usí být chráněny před jakoukoli možností úniku či náhodného vylití paliva plnicími otvory.  Uzávěry musí zajišťovat řádné uzavření a nesmí vyčnívat přes linii </w:t>
      </w:r>
      <w:r w:rsidR="00050B82">
        <w:rPr>
          <w:rFonts w:ascii="Arial" w:hAnsi="Arial" w:cs="Arial"/>
          <w:sz w:val="20"/>
          <w:szCs w:val="20"/>
          <w:bdr w:val="none" w:sz="0" w:space="0" w:color="auto" w:frame="1"/>
          <w:lang w:eastAsia="cs-CZ"/>
        </w:rPr>
        <w:t>obrysu vozidla.</w:t>
      </w:r>
    </w:p>
    <w:p w:rsidR="00050B82" w:rsidRDefault="00050B82" w:rsidP="00EE3E37">
      <w:pPr>
        <w:pStyle w:val="Bezmeze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t xml:space="preserve">(2) </w:t>
      </w:r>
      <w:r w:rsidRPr="00050B82">
        <w:rPr>
          <w:rFonts w:ascii="Arial" w:hAnsi="Arial" w:cs="Arial"/>
          <w:sz w:val="20"/>
          <w:szCs w:val="20"/>
          <w:bdr w:val="none" w:sz="0" w:space="0" w:color="auto" w:frame="1"/>
          <w:lang w:eastAsia="cs-CZ"/>
        </w:rPr>
        <w:t>Umístění nádrží</w:t>
      </w:r>
      <w:r w:rsidR="00C61F62">
        <w:rPr>
          <w:rFonts w:ascii="Arial" w:hAnsi="Arial" w:cs="Arial"/>
          <w:sz w:val="20"/>
          <w:szCs w:val="20"/>
          <w:bdr w:val="none" w:sz="0" w:space="0" w:color="auto" w:frame="1"/>
          <w:lang w:eastAsia="cs-CZ"/>
        </w:rPr>
        <w:t>, pokud se nejedná o původní,</w:t>
      </w:r>
      <w:r w:rsidRPr="00050B82">
        <w:rPr>
          <w:rFonts w:ascii="Arial" w:hAnsi="Arial" w:cs="Arial"/>
          <w:sz w:val="20"/>
          <w:szCs w:val="20"/>
          <w:bdr w:val="none" w:sz="0" w:space="0" w:color="auto" w:frame="1"/>
          <w:lang w:eastAsia="cs-CZ"/>
        </w:rPr>
        <w:t xml:space="preserve"> je libovolné při dodržení následujících </w:t>
      </w:r>
      <w:r>
        <w:rPr>
          <w:rFonts w:ascii="Arial" w:hAnsi="Arial" w:cs="Arial"/>
          <w:sz w:val="20"/>
          <w:szCs w:val="20"/>
          <w:bdr w:val="none" w:sz="0" w:space="0" w:color="auto" w:frame="1"/>
          <w:lang w:eastAsia="cs-CZ"/>
        </w:rPr>
        <w:t>podmínek:</w:t>
      </w:r>
    </w:p>
    <w:p w:rsidR="00050B82" w:rsidRDefault="00050B82" w:rsidP="00050B82">
      <w:pPr>
        <w:pStyle w:val="Bezmezer"/>
        <w:numPr>
          <w:ilvl w:val="0"/>
          <w:numId w:val="12"/>
        </w:numP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t>v</w:t>
      </w:r>
      <w:r w:rsidRPr="00050B82">
        <w:rPr>
          <w:rFonts w:ascii="Arial" w:hAnsi="Arial" w:cs="Arial"/>
          <w:sz w:val="20"/>
          <w:szCs w:val="20"/>
          <w:bdr w:val="none" w:sz="0" w:space="0" w:color="auto" w:frame="1"/>
          <w:lang w:eastAsia="cs-CZ"/>
        </w:rPr>
        <w:t xml:space="preserve">šechny nádrže musí být umístěny uvnitř </w:t>
      </w:r>
      <w:r w:rsidR="00C61F62">
        <w:rPr>
          <w:rFonts w:ascii="Arial" w:hAnsi="Arial" w:cs="Arial"/>
          <w:sz w:val="20"/>
          <w:szCs w:val="20"/>
          <w:bdr w:val="none" w:sz="0" w:space="0" w:color="auto" w:frame="1"/>
          <w:lang w:eastAsia="cs-CZ"/>
        </w:rPr>
        <w:t>obrysu vozidla</w:t>
      </w:r>
      <w:r w:rsidRPr="00050B82">
        <w:rPr>
          <w:rFonts w:ascii="Arial" w:hAnsi="Arial" w:cs="Arial"/>
          <w:sz w:val="20"/>
          <w:szCs w:val="20"/>
          <w:bdr w:val="none" w:sz="0" w:space="0" w:color="auto" w:frame="1"/>
          <w:lang w:eastAsia="cs-CZ"/>
        </w:rPr>
        <w:t>.</w:t>
      </w:r>
    </w:p>
    <w:p w:rsidR="00050B82" w:rsidRPr="00050B82" w:rsidRDefault="00050B82" w:rsidP="00050B82">
      <w:pPr>
        <w:pStyle w:val="Bezmezer"/>
        <w:numPr>
          <w:ilvl w:val="0"/>
          <w:numId w:val="12"/>
        </w:numPr>
        <w:jc w:val="both"/>
        <w:rPr>
          <w:rFonts w:ascii="Arial" w:hAnsi="Arial" w:cs="Arial"/>
          <w:sz w:val="20"/>
          <w:szCs w:val="20"/>
        </w:rPr>
      </w:pPr>
      <w:r>
        <w:rPr>
          <w:rFonts w:ascii="Arial" w:hAnsi="Arial" w:cs="Arial"/>
          <w:sz w:val="20"/>
          <w:szCs w:val="20"/>
          <w:bdr w:val="none" w:sz="0" w:space="0" w:color="auto" w:frame="1"/>
          <w:lang w:eastAsia="cs-CZ"/>
        </w:rPr>
        <w:t>v</w:t>
      </w:r>
      <w:r w:rsidRPr="00050B82">
        <w:rPr>
          <w:rFonts w:ascii="Arial" w:hAnsi="Arial" w:cs="Arial"/>
          <w:sz w:val="20"/>
          <w:szCs w:val="20"/>
          <w:bdr w:val="none" w:sz="0" w:space="0" w:color="auto" w:frame="1"/>
          <w:lang w:eastAsia="cs-CZ"/>
        </w:rPr>
        <w:t>šechny nádrže musí být řádně připevněny k šasi.</w:t>
      </w:r>
    </w:p>
    <w:p w:rsidR="00050B82" w:rsidRPr="00050B82" w:rsidRDefault="00050B82" w:rsidP="00050B82">
      <w:pPr>
        <w:pStyle w:val="Bezmezer"/>
        <w:numPr>
          <w:ilvl w:val="0"/>
          <w:numId w:val="12"/>
        </w:numPr>
        <w:jc w:val="both"/>
        <w:rPr>
          <w:rFonts w:ascii="Arial" w:hAnsi="Arial" w:cs="Arial"/>
          <w:sz w:val="20"/>
          <w:szCs w:val="20"/>
        </w:rPr>
      </w:pPr>
      <w:r>
        <w:rPr>
          <w:rFonts w:ascii="Arial" w:hAnsi="Arial" w:cs="Arial"/>
          <w:sz w:val="20"/>
          <w:szCs w:val="20"/>
          <w:bdr w:val="none" w:sz="0" w:space="0" w:color="auto" w:frame="1"/>
          <w:lang w:eastAsia="cs-CZ"/>
        </w:rPr>
        <w:t>nádrže musí být dostatečně chráněny proti poškození v případě nárazu</w:t>
      </w:r>
    </w:p>
    <w:p w:rsidR="00050B82" w:rsidRPr="00050B82" w:rsidRDefault="00050B82" w:rsidP="003501A2">
      <w:pPr>
        <w:pStyle w:val="Bezmezer"/>
        <w:numPr>
          <w:ilvl w:val="0"/>
          <w:numId w:val="12"/>
        </w:numPr>
        <w:jc w:val="both"/>
        <w:rPr>
          <w:rFonts w:ascii="Arial" w:hAnsi="Arial" w:cs="Arial"/>
          <w:sz w:val="20"/>
          <w:szCs w:val="20"/>
          <w:lang w:eastAsia="cs-CZ"/>
        </w:rPr>
      </w:pPr>
      <w:r w:rsidRPr="00050B82">
        <w:rPr>
          <w:rFonts w:ascii="Arial" w:hAnsi="Arial" w:cs="Arial"/>
          <w:sz w:val="20"/>
          <w:szCs w:val="20"/>
          <w:bdr w:val="none" w:sz="0" w:space="0" w:color="auto" w:frame="1"/>
          <w:lang w:eastAsia="cs-CZ"/>
        </w:rPr>
        <w:t>v</w:t>
      </w:r>
      <w:r w:rsidR="007C33F9">
        <w:rPr>
          <w:rFonts w:ascii="Arial" w:hAnsi="Arial" w:cs="Arial"/>
          <w:sz w:val="20"/>
          <w:szCs w:val="20"/>
          <w:bdr w:val="none" w:sz="0" w:space="0" w:color="auto" w:frame="1"/>
          <w:lang w:eastAsia="cs-CZ"/>
        </w:rPr>
        <w:t> prostoru pro posádku (</w:t>
      </w:r>
      <w:r w:rsidRPr="00050B82">
        <w:rPr>
          <w:rFonts w:ascii="Arial" w:hAnsi="Arial" w:cs="Arial"/>
          <w:sz w:val="20"/>
          <w:szCs w:val="20"/>
          <w:bdr w:val="none" w:sz="0" w:space="0" w:color="auto" w:frame="1"/>
          <w:lang w:eastAsia="cs-CZ"/>
        </w:rPr>
        <w:t>kabině</w:t>
      </w:r>
      <w:r w:rsidR="007C33F9">
        <w:rPr>
          <w:rFonts w:ascii="Arial" w:hAnsi="Arial" w:cs="Arial"/>
          <w:sz w:val="20"/>
          <w:szCs w:val="20"/>
          <w:bdr w:val="none" w:sz="0" w:space="0" w:color="auto" w:frame="1"/>
          <w:lang w:eastAsia="cs-CZ"/>
        </w:rPr>
        <w:t>)</w:t>
      </w:r>
      <w:r w:rsidRPr="00050B82">
        <w:rPr>
          <w:rFonts w:ascii="Arial" w:hAnsi="Arial" w:cs="Arial"/>
          <w:sz w:val="20"/>
          <w:szCs w:val="20"/>
          <w:bdr w:val="none" w:sz="0" w:space="0" w:color="auto" w:frame="1"/>
          <w:lang w:eastAsia="cs-CZ"/>
        </w:rPr>
        <w:t xml:space="preserve"> nesmí být umístěna žádná nádrž</w:t>
      </w:r>
    </w:p>
    <w:p w:rsidR="00C61F62" w:rsidRDefault="00C61F62" w:rsidP="00C61F62">
      <w:pPr>
        <w:pStyle w:val="Bezmezer"/>
        <w:jc w:val="both"/>
        <w:rPr>
          <w:rFonts w:ascii="Arial" w:hAnsi="Arial" w:cs="Arial"/>
          <w:sz w:val="20"/>
          <w:szCs w:val="20"/>
          <w:lang w:eastAsia="cs-CZ"/>
        </w:rPr>
      </w:pPr>
      <w:r w:rsidRPr="00050B82">
        <w:rPr>
          <w:rFonts w:ascii="Arial" w:hAnsi="Arial" w:cs="Arial"/>
          <w:sz w:val="20"/>
          <w:szCs w:val="20"/>
          <w:lang w:eastAsia="cs-CZ"/>
        </w:rPr>
        <w:t>(</w:t>
      </w:r>
      <w:r>
        <w:rPr>
          <w:rFonts w:ascii="Arial" w:hAnsi="Arial" w:cs="Arial"/>
          <w:sz w:val="20"/>
          <w:szCs w:val="20"/>
          <w:lang w:eastAsia="cs-CZ"/>
        </w:rPr>
        <w:t>3</w:t>
      </w:r>
      <w:r w:rsidRPr="00050B82">
        <w:rPr>
          <w:rFonts w:ascii="Arial" w:hAnsi="Arial" w:cs="Arial"/>
          <w:sz w:val="20"/>
          <w:szCs w:val="20"/>
          <w:lang w:eastAsia="cs-CZ"/>
        </w:rPr>
        <w:t>) Odvětrání nádrže musí být pomocí oboustranně činného ventilu, eventuálně šroubovým uzávěrem.</w:t>
      </w:r>
    </w:p>
    <w:p w:rsidR="007C33F9" w:rsidRDefault="00C61F62" w:rsidP="00050B82">
      <w:pPr>
        <w:pStyle w:val="Bezmeze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lastRenderedPageBreak/>
        <w:t>(4)</w:t>
      </w:r>
      <w:r w:rsidRPr="00050B82">
        <w:rPr>
          <w:rFonts w:ascii="Arial" w:hAnsi="Arial" w:cs="Arial"/>
          <w:sz w:val="20"/>
          <w:szCs w:val="20"/>
          <w:bdr w:val="none" w:sz="0" w:space="0" w:color="auto" w:frame="1"/>
          <w:lang w:eastAsia="cs-CZ"/>
        </w:rPr>
        <w:t xml:space="preserve"> Doplňkové nádrže</w:t>
      </w:r>
      <w:r w:rsidR="007C33F9">
        <w:rPr>
          <w:rFonts w:ascii="Arial" w:hAnsi="Arial" w:cs="Arial"/>
          <w:sz w:val="20"/>
          <w:szCs w:val="20"/>
          <w:bdr w:val="none" w:sz="0" w:space="0" w:color="auto" w:frame="1"/>
          <w:lang w:eastAsia="cs-CZ"/>
        </w:rPr>
        <w:t xml:space="preserve">, </w:t>
      </w:r>
      <w:r w:rsidRPr="00050B82">
        <w:rPr>
          <w:rFonts w:ascii="Arial" w:hAnsi="Arial" w:cs="Arial"/>
          <w:sz w:val="20"/>
          <w:szCs w:val="20"/>
          <w:bdr w:val="none" w:sz="0" w:space="0" w:color="auto" w:frame="1"/>
          <w:lang w:eastAsia="cs-CZ"/>
        </w:rPr>
        <w:t>jiné než pro zásobování voz</w:t>
      </w:r>
      <w:r w:rsidR="007C33F9">
        <w:rPr>
          <w:rFonts w:ascii="Arial" w:hAnsi="Arial" w:cs="Arial"/>
          <w:sz w:val="20"/>
          <w:szCs w:val="20"/>
          <w:bdr w:val="none" w:sz="0" w:space="0" w:color="auto" w:frame="1"/>
          <w:lang w:eastAsia="cs-CZ"/>
        </w:rPr>
        <w:t>idla (například kanystry obsahující pohonné hmoty apod.</w:t>
      </w:r>
      <w:r w:rsidRPr="00050B82">
        <w:rPr>
          <w:rFonts w:ascii="Arial" w:hAnsi="Arial" w:cs="Arial"/>
          <w:sz w:val="20"/>
          <w:szCs w:val="20"/>
          <w:bdr w:val="none" w:sz="0" w:space="0" w:color="auto" w:frame="1"/>
          <w:lang w:eastAsia="cs-CZ"/>
        </w:rPr>
        <w:t>) nesmí být umístěn</w:t>
      </w:r>
      <w:r w:rsidR="007C33F9">
        <w:rPr>
          <w:rFonts w:ascii="Arial" w:hAnsi="Arial" w:cs="Arial"/>
          <w:sz w:val="20"/>
          <w:szCs w:val="20"/>
          <w:bdr w:val="none" w:sz="0" w:space="0" w:color="auto" w:frame="1"/>
          <w:lang w:eastAsia="cs-CZ"/>
        </w:rPr>
        <w:t>y ve vozidle.</w:t>
      </w:r>
    </w:p>
    <w:p w:rsidR="00EE3E37" w:rsidRPr="00AD1120" w:rsidRDefault="009E2DDD" w:rsidP="007C33F9">
      <w:pPr>
        <w:pStyle w:val="Bezmezer"/>
        <w:jc w:val="center"/>
        <w:rPr>
          <w:rFonts w:ascii="Arial" w:hAnsi="Arial" w:cs="Arial"/>
          <w:sz w:val="20"/>
          <w:szCs w:val="20"/>
          <w:lang w:eastAsia="cs-CZ"/>
        </w:rPr>
      </w:pPr>
      <w:r w:rsidRPr="009E2DDD">
        <w:rPr>
          <w:rFonts w:ascii="Arial" w:hAnsi="Arial" w:cs="Arial"/>
          <w:b/>
          <w:sz w:val="20"/>
          <w:szCs w:val="20"/>
          <w:lang w:eastAsia="cs-CZ"/>
        </w:rPr>
        <w:t>5</w:t>
      </w:r>
      <w:r w:rsidR="00FD5A75">
        <w:rPr>
          <w:rFonts w:ascii="Arial" w:hAnsi="Arial" w:cs="Arial"/>
          <w:b/>
          <w:sz w:val="20"/>
          <w:szCs w:val="20"/>
          <w:lang w:eastAsia="cs-CZ"/>
        </w:rPr>
        <w:t>7</w:t>
      </w:r>
      <w:r w:rsidRPr="009E2DDD">
        <w:rPr>
          <w:rFonts w:ascii="Arial" w:hAnsi="Arial" w:cs="Arial"/>
          <w:b/>
          <w:sz w:val="20"/>
          <w:szCs w:val="20"/>
          <w:lang w:eastAsia="cs-CZ"/>
        </w:rPr>
        <w:br/>
      </w:r>
      <w:r w:rsidR="00997B49">
        <w:rPr>
          <w:rFonts w:ascii="Arial" w:hAnsi="Arial" w:cs="Arial"/>
          <w:b/>
          <w:sz w:val="20"/>
          <w:szCs w:val="20"/>
          <w:lang w:eastAsia="cs-CZ"/>
        </w:rPr>
        <w:t>Výplně oken</w:t>
      </w:r>
    </w:p>
    <w:p w:rsidR="00FD6CF5" w:rsidRDefault="00997B49" w:rsidP="000B0915">
      <w:pPr>
        <w:pStyle w:val="Bezmezer"/>
        <w:jc w:val="both"/>
        <w:rPr>
          <w:rFonts w:ascii="Arial" w:hAnsi="Arial" w:cs="Arial"/>
          <w:sz w:val="20"/>
          <w:szCs w:val="20"/>
          <w:bdr w:val="none" w:sz="0" w:space="0" w:color="auto" w:frame="1"/>
          <w:lang w:eastAsia="cs-CZ"/>
        </w:rPr>
      </w:pPr>
      <w:r>
        <w:rPr>
          <w:rFonts w:ascii="Arial" w:hAnsi="Arial" w:cs="Arial"/>
          <w:sz w:val="20"/>
          <w:szCs w:val="20"/>
        </w:rPr>
        <w:t xml:space="preserve">(1) </w:t>
      </w:r>
      <w:r w:rsidRPr="00997B49">
        <w:rPr>
          <w:rFonts w:ascii="Arial" w:hAnsi="Arial" w:cs="Arial"/>
          <w:sz w:val="20"/>
          <w:szCs w:val="20"/>
        </w:rPr>
        <w:t>Na vozidle nemusí být skleněné výplně oken. Pokud je vozidlo vybaveno výplněmi oken</w:t>
      </w:r>
      <w:r w:rsidR="00E51A97">
        <w:rPr>
          <w:rFonts w:ascii="Arial" w:hAnsi="Arial" w:cs="Arial"/>
          <w:sz w:val="20"/>
          <w:szCs w:val="20"/>
        </w:rPr>
        <w:t>,</w:t>
      </w:r>
      <w:r w:rsidRPr="00997B49">
        <w:rPr>
          <w:rFonts w:ascii="Arial" w:hAnsi="Arial" w:cs="Arial"/>
          <w:sz w:val="20"/>
          <w:szCs w:val="20"/>
        </w:rPr>
        <w:t xml:space="preserve"> musí být jako výplně oken použito originální sklo</w:t>
      </w:r>
      <w:r>
        <w:rPr>
          <w:rFonts w:ascii="Arial" w:hAnsi="Arial" w:cs="Arial"/>
          <w:sz w:val="20"/>
          <w:szCs w:val="20"/>
        </w:rPr>
        <w:t xml:space="preserve"> nebo výplň z netříštivého materiálu.</w:t>
      </w:r>
    </w:p>
    <w:p w:rsidR="00997B49" w:rsidRPr="009E2DDD" w:rsidRDefault="00997B49" w:rsidP="00997B49">
      <w:pPr>
        <w:autoSpaceDE w:val="0"/>
        <w:autoSpaceDN w:val="0"/>
        <w:adjustRightInd w:val="0"/>
        <w:jc w:val="both"/>
        <w:rPr>
          <w:rFonts w:ascii="Arial" w:hAnsi="Arial" w:cs="Arial"/>
          <w:sz w:val="20"/>
          <w:szCs w:val="20"/>
        </w:rPr>
      </w:pPr>
      <w:r w:rsidRPr="00997B49">
        <w:rPr>
          <w:rFonts w:ascii="Arial" w:hAnsi="Arial" w:cs="Arial"/>
          <w:sz w:val="20"/>
          <w:szCs w:val="20"/>
        </w:rPr>
        <w:t>(2)</w:t>
      </w:r>
      <w:r>
        <w:rPr>
          <w:rFonts w:ascii="Arial" w:hAnsi="Arial" w:cs="Arial"/>
          <w:b/>
          <w:color w:val="FF0000"/>
          <w:sz w:val="20"/>
          <w:szCs w:val="20"/>
        </w:rPr>
        <w:t xml:space="preserve"> </w:t>
      </w:r>
      <w:r w:rsidRPr="009E2DDD">
        <w:rPr>
          <w:rFonts w:ascii="Arial" w:hAnsi="Arial" w:cs="Arial"/>
          <w:sz w:val="20"/>
          <w:szCs w:val="20"/>
        </w:rPr>
        <w:t>Pokud je vozidlo vybaveno čelním sklem</w:t>
      </w:r>
      <w:r>
        <w:rPr>
          <w:rFonts w:ascii="Arial" w:hAnsi="Arial" w:cs="Arial"/>
          <w:sz w:val="20"/>
          <w:szCs w:val="20"/>
        </w:rPr>
        <w:t>,</w:t>
      </w:r>
      <w:r w:rsidRPr="009E2DDD">
        <w:rPr>
          <w:rFonts w:ascii="Arial" w:hAnsi="Arial" w:cs="Arial"/>
          <w:sz w:val="20"/>
          <w:szCs w:val="20"/>
        </w:rPr>
        <w:t xml:space="preserve"> nesmí být čelní sklo z bezpečnostních důvodů vážněji poškozeno. Pokud je čelní sklo vážněji poškozeno, </w:t>
      </w:r>
      <w:r>
        <w:rPr>
          <w:rFonts w:ascii="Arial" w:hAnsi="Arial" w:cs="Arial"/>
          <w:sz w:val="20"/>
          <w:szCs w:val="20"/>
        </w:rPr>
        <w:t>nemusí být vozidlo schváleno jako způsobilé pro účast v závodu.</w:t>
      </w:r>
    </w:p>
    <w:p w:rsidR="00114910" w:rsidRDefault="00997B49" w:rsidP="00CF3031">
      <w:pPr>
        <w:pStyle w:val="Bezmezer"/>
        <w:jc w:val="both"/>
        <w:rPr>
          <w:rFonts w:ascii="Arial" w:hAnsi="Arial" w:cs="Arial"/>
          <w:sz w:val="20"/>
          <w:szCs w:val="20"/>
          <w:lang w:eastAsia="cs-CZ"/>
        </w:rPr>
      </w:pPr>
      <w:r w:rsidRPr="00114910">
        <w:rPr>
          <w:rFonts w:ascii="Arial" w:hAnsi="Arial" w:cs="Arial"/>
          <w:sz w:val="20"/>
          <w:szCs w:val="20"/>
        </w:rPr>
        <w:t xml:space="preserve">(3) Pokud dojde v průběhu závodu k poškození výplně </w:t>
      </w:r>
      <w:r w:rsidR="00114910">
        <w:rPr>
          <w:rFonts w:ascii="Arial" w:hAnsi="Arial" w:cs="Arial"/>
          <w:sz w:val="20"/>
          <w:szCs w:val="20"/>
        </w:rPr>
        <w:t>čelního</w:t>
      </w:r>
      <w:r w:rsidRPr="00114910">
        <w:rPr>
          <w:rFonts w:ascii="Arial" w:hAnsi="Arial" w:cs="Arial"/>
          <w:sz w:val="20"/>
          <w:szCs w:val="20"/>
        </w:rPr>
        <w:t xml:space="preserve"> okna</w:t>
      </w:r>
      <w:r w:rsidR="00114910">
        <w:rPr>
          <w:rFonts w:ascii="Arial" w:hAnsi="Arial" w:cs="Arial"/>
          <w:sz w:val="20"/>
          <w:szCs w:val="20"/>
        </w:rPr>
        <w:t xml:space="preserve">, </w:t>
      </w:r>
      <w:r w:rsidR="00114910">
        <w:rPr>
          <w:rFonts w:ascii="Arial" w:hAnsi="Arial" w:cs="Arial"/>
          <w:sz w:val="20"/>
          <w:szCs w:val="20"/>
          <w:lang w:eastAsia="cs-CZ"/>
        </w:rPr>
        <w:t>bude vozidlo v souladu s ustanovením článku 12 odst. 1 písm. b), dočasně vyloučeno ze závodu.</w:t>
      </w:r>
    </w:p>
    <w:p w:rsidR="006E6B40" w:rsidRDefault="00114910" w:rsidP="00114910">
      <w:pPr>
        <w:pStyle w:val="Bezmezer"/>
        <w:jc w:val="both"/>
        <w:rPr>
          <w:rFonts w:ascii="Arial" w:hAnsi="Arial" w:cs="Arial"/>
          <w:sz w:val="20"/>
          <w:szCs w:val="20"/>
          <w:lang w:eastAsia="cs-CZ"/>
        </w:rPr>
      </w:pPr>
      <w:r>
        <w:rPr>
          <w:rFonts w:ascii="Arial" w:hAnsi="Arial" w:cs="Arial"/>
          <w:sz w:val="20"/>
          <w:szCs w:val="20"/>
          <w:lang w:eastAsia="cs-CZ"/>
        </w:rPr>
        <w:t xml:space="preserve">(4) </w:t>
      </w:r>
      <w:r w:rsidRPr="00AD1120">
        <w:rPr>
          <w:rFonts w:ascii="Arial" w:hAnsi="Arial" w:cs="Arial"/>
          <w:sz w:val="20"/>
          <w:szCs w:val="20"/>
          <w:lang w:eastAsia="cs-CZ"/>
        </w:rPr>
        <w:t xml:space="preserve">Vozidla </w:t>
      </w:r>
      <w:r>
        <w:rPr>
          <w:rFonts w:ascii="Arial" w:hAnsi="Arial" w:cs="Arial"/>
          <w:sz w:val="20"/>
          <w:szCs w:val="20"/>
          <w:lang w:eastAsia="cs-CZ"/>
        </w:rPr>
        <w:t>s výplní čelního okna</w:t>
      </w:r>
      <w:r w:rsidRPr="00AD1120">
        <w:rPr>
          <w:rFonts w:ascii="Arial" w:hAnsi="Arial" w:cs="Arial"/>
          <w:sz w:val="20"/>
          <w:szCs w:val="20"/>
          <w:lang w:eastAsia="cs-CZ"/>
        </w:rPr>
        <w:t xml:space="preserve"> musí být vybavena </w:t>
      </w:r>
      <w:r>
        <w:rPr>
          <w:rFonts w:ascii="Arial" w:hAnsi="Arial" w:cs="Arial"/>
          <w:sz w:val="20"/>
          <w:szCs w:val="20"/>
          <w:lang w:eastAsia="cs-CZ"/>
        </w:rPr>
        <w:t>funkčními stěrači.</w:t>
      </w:r>
    </w:p>
    <w:p w:rsidR="00182354" w:rsidRDefault="006E6B40" w:rsidP="00182354">
      <w:pPr>
        <w:pStyle w:val="Bezmezer"/>
        <w:jc w:val="center"/>
        <w:rPr>
          <w:rFonts w:ascii="Arial" w:hAnsi="Arial" w:cs="Arial"/>
          <w:sz w:val="20"/>
          <w:szCs w:val="20"/>
          <w:bdr w:val="none" w:sz="0" w:space="0" w:color="auto" w:frame="1"/>
          <w:lang w:eastAsia="cs-CZ"/>
        </w:rPr>
      </w:pPr>
      <w:r w:rsidRPr="006E6B40">
        <w:rPr>
          <w:rFonts w:ascii="Arial" w:hAnsi="Arial" w:cs="Arial"/>
          <w:b/>
          <w:sz w:val="20"/>
          <w:szCs w:val="20"/>
          <w:lang w:eastAsia="cs-CZ"/>
        </w:rPr>
        <w:t>5</w:t>
      </w:r>
      <w:r w:rsidR="00FD5A75">
        <w:rPr>
          <w:rFonts w:ascii="Arial" w:hAnsi="Arial" w:cs="Arial"/>
          <w:b/>
          <w:sz w:val="20"/>
          <w:szCs w:val="20"/>
          <w:lang w:eastAsia="cs-CZ"/>
        </w:rPr>
        <w:t>8</w:t>
      </w:r>
      <w:r w:rsidRPr="006E6B40">
        <w:rPr>
          <w:rFonts w:ascii="Arial" w:hAnsi="Arial" w:cs="Arial"/>
          <w:b/>
          <w:sz w:val="20"/>
          <w:szCs w:val="20"/>
          <w:lang w:eastAsia="cs-CZ"/>
        </w:rPr>
        <w:br/>
      </w:r>
      <w:r w:rsidR="00182354">
        <w:rPr>
          <w:rFonts w:ascii="Arial" w:hAnsi="Arial" w:cs="Arial"/>
          <w:b/>
          <w:sz w:val="20"/>
          <w:szCs w:val="20"/>
          <w:lang w:eastAsia="cs-CZ"/>
        </w:rPr>
        <w:t>Vyprošťovací zařízení</w:t>
      </w:r>
    </w:p>
    <w:p w:rsidR="00E51A97" w:rsidRDefault="00F923AF" w:rsidP="00F923AF">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w:t>
      </w:r>
      <w:r w:rsidR="00825AE1">
        <w:rPr>
          <w:rFonts w:ascii="Arial" w:hAnsi="Arial" w:cs="Arial"/>
          <w:sz w:val="20"/>
          <w:szCs w:val="20"/>
          <w:bdr w:val="none" w:sz="0" w:space="0" w:color="auto" w:frame="1"/>
          <w:lang w:eastAsia="cs-CZ"/>
        </w:rPr>
        <w:t>1</w:t>
      </w:r>
      <w:r>
        <w:rPr>
          <w:rFonts w:ascii="Arial" w:hAnsi="Arial" w:cs="Arial"/>
          <w:sz w:val="20"/>
          <w:szCs w:val="20"/>
          <w:bdr w:val="none" w:sz="0" w:space="0" w:color="auto" w:frame="1"/>
          <w:lang w:eastAsia="cs-CZ"/>
        </w:rPr>
        <w:t>)</w:t>
      </w:r>
      <w:r w:rsidRPr="00AD1120">
        <w:rPr>
          <w:rFonts w:ascii="Arial" w:hAnsi="Arial" w:cs="Arial"/>
          <w:sz w:val="20"/>
          <w:szCs w:val="20"/>
          <w:bdr w:val="none" w:sz="0" w:space="0" w:color="auto" w:frame="1"/>
          <w:lang w:eastAsia="cs-CZ"/>
        </w:rPr>
        <w:t> </w:t>
      </w:r>
      <w:r w:rsidRPr="00AD1120">
        <w:rPr>
          <w:rFonts w:ascii="Arial" w:hAnsi="Arial" w:cs="Arial"/>
          <w:sz w:val="20"/>
          <w:szCs w:val="20"/>
          <w:lang w:eastAsia="cs-CZ"/>
        </w:rPr>
        <w:t>Všechna vozidla musí být vybavena jedním vyprošťovacím, nebo tažným zařízením na přední a zadní straně</w:t>
      </w:r>
      <w:r w:rsidR="00E51A97">
        <w:rPr>
          <w:rFonts w:ascii="Arial" w:hAnsi="Arial" w:cs="Arial"/>
          <w:sz w:val="20"/>
          <w:szCs w:val="20"/>
          <w:lang w:eastAsia="cs-CZ"/>
        </w:rPr>
        <w:t>. Velikost</w:t>
      </w:r>
      <w:r w:rsidRPr="00AD1120">
        <w:rPr>
          <w:rFonts w:ascii="Arial" w:hAnsi="Arial" w:cs="Arial"/>
          <w:sz w:val="20"/>
          <w:szCs w:val="20"/>
          <w:lang w:eastAsia="cs-CZ"/>
        </w:rPr>
        <w:t xml:space="preserve"> a pevnost </w:t>
      </w:r>
      <w:r w:rsidR="00E51A97">
        <w:rPr>
          <w:rFonts w:ascii="Arial" w:hAnsi="Arial" w:cs="Arial"/>
          <w:sz w:val="20"/>
          <w:szCs w:val="20"/>
          <w:lang w:eastAsia="cs-CZ"/>
        </w:rPr>
        <w:t xml:space="preserve">vyprošťovacího nebo tažného zařízení </w:t>
      </w:r>
      <w:r w:rsidRPr="00AD1120">
        <w:rPr>
          <w:rFonts w:ascii="Arial" w:hAnsi="Arial" w:cs="Arial"/>
          <w:sz w:val="20"/>
          <w:szCs w:val="20"/>
          <w:lang w:eastAsia="cs-CZ"/>
        </w:rPr>
        <w:t xml:space="preserve">musí být taková, aby s ním bylo možné </w:t>
      </w:r>
      <w:r w:rsidR="00E51A97">
        <w:rPr>
          <w:rFonts w:ascii="Arial" w:hAnsi="Arial" w:cs="Arial"/>
          <w:sz w:val="20"/>
          <w:szCs w:val="20"/>
          <w:lang w:eastAsia="cs-CZ"/>
        </w:rPr>
        <w:t xml:space="preserve">dané </w:t>
      </w:r>
      <w:r w:rsidRPr="00AD1120">
        <w:rPr>
          <w:rFonts w:ascii="Arial" w:hAnsi="Arial" w:cs="Arial"/>
          <w:sz w:val="20"/>
          <w:szCs w:val="20"/>
          <w:lang w:eastAsia="cs-CZ"/>
        </w:rPr>
        <w:t>vozidlo vyprostit.</w:t>
      </w:r>
      <w:r w:rsidR="00E51A97">
        <w:rPr>
          <w:rFonts w:ascii="Arial" w:hAnsi="Arial" w:cs="Arial"/>
          <w:sz w:val="20"/>
          <w:szCs w:val="20"/>
          <w:lang w:eastAsia="cs-CZ"/>
        </w:rPr>
        <w:t xml:space="preserve"> </w:t>
      </w:r>
      <w:r w:rsidRPr="00AD1120">
        <w:rPr>
          <w:rFonts w:ascii="Arial" w:hAnsi="Arial" w:cs="Arial"/>
          <w:sz w:val="20"/>
          <w:szCs w:val="20"/>
          <w:lang w:eastAsia="cs-CZ"/>
        </w:rPr>
        <w:t xml:space="preserve">Pohyblivé </w:t>
      </w:r>
      <w:r w:rsidR="00E51A97">
        <w:rPr>
          <w:rFonts w:ascii="Arial" w:hAnsi="Arial" w:cs="Arial"/>
          <w:sz w:val="20"/>
          <w:szCs w:val="20"/>
          <w:lang w:eastAsia="cs-CZ"/>
        </w:rPr>
        <w:t>části</w:t>
      </w:r>
      <w:r w:rsidRPr="00AD1120">
        <w:rPr>
          <w:rFonts w:ascii="Arial" w:hAnsi="Arial" w:cs="Arial"/>
          <w:sz w:val="20"/>
          <w:szCs w:val="20"/>
          <w:lang w:eastAsia="cs-CZ"/>
        </w:rPr>
        <w:t xml:space="preserve"> </w:t>
      </w:r>
      <w:r w:rsidR="00E51A97">
        <w:rPr>
          <w:rFonts w:ascii="Arial" w:hAnsi="Arial" w:cs="Arial"/>
          <w:sz w:val="20"/>
          <w:szCs w:val="20"/>
          <w:lang w:eastAsia="cs-CZ"/>
        </w:rPr>
        <w:t xml:space="preserve">vyprošťovacího nebo tažného zařízení </w:t>
      </w:r>
      <w:r w:rsidRPr="00AD1120">
        <w:rPr>
          <w:rFonts w:ascii="Arial" w:hAnsi="Arial" w:cs="Arial"/>
          <w:sz w:val="20"/>
          <w:szCs w:val="20"/>
          <w:lang w:eastAsia="cs-CZ"/>
        </w:rPr>
        <w:t xml:space="preserve">musí být </w:t>
      </w:r>
      <w:r w:rsidR="00E51A97">
        <w:rPr>
          <w:rFonts w:ascii="Arial" w:hAnsi="Arial" w:cs="Arial"/>
          <w:sz w:val="20"/>
          <w:szCs w:val="20"/>
          <w:lang w:eastAsia="cs-CZ"/>
        </w:rPr>
        <w:t xml:space="preserve">řádně </w:t>
      </w:r>
      <w:r w:rsidRPr="00AD1120">
        <w:rPr>
          <w:rFonts w:ascii="Arial" w:hAnsi="Arial" w:cs="Arial"/>
          <w:sz w:val="20"/>
          <w:szCs w:val="20"/>
          <w:lang w:eastAsia="cs-CZ"/>
        </w:rPr>
        <w:t>zajištěny.</w:t>
      </w:r>
    </w:p>
    <w:p w:rsidR="00F923AF" w:rsidRDefault="00E51A97" w:rsidP="00F923AF">
      <w:pPr>
        <w:pStyle w:val="Bezmezer"/>
        <w:jc w:val="both"/>
        <w:rPr>
          <w:rFonts w:ascii="Arial" w:hAnsi="Arial" w:cs="Arial"/>
          <w:sz w:val="20"/>
          <w:szCs w:val="20"/>
          <w:lang w:eastAsia="cs-CZ"/>
        </w:rPr>
      </w:pPr>
      <w:r>
        <w:rPr>
          <w:rFonts w:ascii="Arial" w:hAnsi="Arial" w:cs="Arial"/>
          <w:sz w:val="20"/>
          <w:szCs w:val="20"/>
          <w:lang w:eastAsia="cs-CZ"/>
        </w:rPr>
        <w:t xml:space="preserve">(2) </w:t>
      </w:r>
      <w:r w:rsidR="00F923AF" w:rsidRPr="00AD1120">
        <w:rPr>
          <w:rFonts w:ascii="Arial" w:hAnsi="Arial" w:cs="Arial"/>
          <w:sz w:val="20"/>
          <w:szCs w:val="20"/>
          <w:lang w:eastAsia="cs-CZ"/>
        </w:rPr>
        <w:t>Každé vozidlo musí mít připevněn vyprošťovací pás, ocelové lano apod. připravené k</w:t>
      </w:r>
      <w:r>
        <w:rPr>
          <w:rFonts w:ascii="Arial" w:hAnsi="Arial" w:cs="Arial"/>
          <w:sz w:val="20"/>
          <w:szCs w:val="20"/>
          <w:lang w:eastAsia="cs-CZ"/>
        </w:rPr>
        <w:t> </w:t>
      </w:r>
      <w:r w:rsidR="00F923AF" w:rsidRPr="00AD1120">
        <w:rPr>
          <w:rFonts w:ascii="Arial" w:hAnsi="Arial" w:cs="Arial"/>
          <w:sz w:val="20"/>
          <w:szCs w:val="20"/>
          <w:lang w:eastAsia="cs-CZ"/>
        </w:rPr>
        <w:t>použití</w:t>
      </w:r>
      <w:r>
        <w:rPr>
          <w:rFonts w:ascii="Arial" w:hAnsi="Arial" w:cs="Arial"/>
          <w:sz w:val="20"/>
          <w:szCs w:val="20"/>
          <w:lang w:eastAsia="cs-CZ"/>
        </w:rPr>
        <w:t>, o délce minimálně 6 m.</w:t>
      </w:r>
      <w:r w:rsidR="00F923AF" w:rsidRPr="00AD1120">
        <w:rPr>
          <w:rFonts w:ascii="Arial" w:hAnsi="Arial" w:cs="Arial"/>
          <w:sz w:val="20"/>
          <w:szCs w:val="20"/>
          <w:lang w:eastAsia="cs-CZ"/>
        </w:rPr>
        <w:t xml:space="preserve"> Pevnost v tahu musí prokazatelně odpovídat vlastní hmotnosti vozidla a vypro</w:t>
      </w:r>
      <w:r w:rsidR="00F923AF" w:rsidRPr="00AD1120">
        <w:rPr>
          <w:rFonts w:ascii="Arial" w:hAnsi="Arial" w:cs="Arial"/>
          <w:sz w:val="20"/>
          <w:szCs w:val="20"/>
          <w:lang w:eastAsia="cs-CZ"/>
        </w:rPr>
        <w:t>š</w:t>
      </w:r>
      <w:r w:rsidR="00F923AF" w:rsidRPr="00AD1120">
        <w:rPr>
          <w:rFonts w:ascii="Arial" w:hAnsi="Arial" w:cs="Arial"/>
          <w:sz w:val="20"/>
          <w:szCs w:val="20"/>
          <w:lang w:eastAsia="cs-CZ"/>
        </w:rPr>
        <w:t>ťování v terénu.</w:t>
      </w:r>
    </w:p>
    <w:p w:rsidR="00182354" w:rsidRPr="00182354" w:rsidRDefault="00182354" w:rsidP="00182354">
      <w:pPr>
        <w:pStyle w:val="Bezmezer"/>
        <w:jc w:val="center"/>
        <w:rPr>
          <w:rFonts w:ascii="Arial" w:hAnsi="Arial" w:cs="Arial"/>
          <w:b/>
          <w:sz w:val="20"/>
          <w:szCs w:val="20"/>
          <w:bdr w:val="none" w:sz="0" w:space="0" w:color="auto" w:frame="1"/>
          <w:lang w:eastAsia="cs-CZ"/>
        </w:rPr>
      </w:pPr>
      <w:r w:rsidRPr="00182354">
        <w:rPr>
          <w:rFonts w:ascii="Arial" w:hAnsi="Arial" w:cs="Arial"/>
          <w:b/>
          <w:sz w:val="20"/>
          <w:szCs w:val="20"/>
          <w:bdr w:val="none" w:sz="0" w:space="0" w:color="auto" w:frame="1"/>
          <w:lang w:eastAsia="cs-CZ"/>
        </w:rPr>
        <w:t>5</w:t>
      </w:r>
      <w:r w:rsidR="00FD5A75">
        <w:rPr>
          <w:rFonts w:ascii="Arial" w:hAnsi="Arial" w:cs="Arial"/>
          <w:b/>
          <w:sz w:val="20"/>
          <w:szCs w:val="20"/>
          <w:bdr w:val="none" w:sz="0" w:space="0" w:color="auto" w:frame="1"/>
          <w:lang w:eastAsia="cs-CZ"/>
        </w:rPr>
        <w:t>9</w:t>
      </w:r>
      <w:r w:rsidRPr="00182354">
        <w:rPr>
          <w:rFonts w:ascii="Arial" w:hAnsi="Arial" w:cs="Arial"/>
          <w:b/>
          <w:sz w:val="20"/>
          <w:szCs w:val="20"/>
          <w:bdr w:val="none" w:sz="0" w:space="0" w:color="auto" w:frame="1"/>
          <w:lang w:eastAsia="cs-CZ"/>
        </w:rPr>
        <w:br/>
        <w:t>Has</w:t>
      </w:r>
      <w:r w:rsidR="004F79F5">
        <w:rPr>
          <w:rFonts w:ascii="Arial" w:hAnsi="Arial" w:cs="Arial"/>
          <w:b/>
          <w:sz w:val="20"/>
          <w:szCs w:val="20"/>
          <w:bdr w:val="none" w:sz="0" w:space="0" w:color="auto" w:frame="1"/>
          <w:lang w:eastAsia="cs-CZ"/>
        </w:rPr>
        <w:t>i</w:t>
      </w:r>
      <w:r w:rsidRPr="00182354">
        <w:rPr>
          <w:rFonts w:ascii="Arial" w:hAnsi="Arial" w:cs="Arial"/>
          <w:b/>
          <w:sz w:val="20"/>
          <w:szCs w:val="20"/>
          <w:bdr w:val="none" w:sz="0" w:space="0" w:color="auto" w:frame="1"/>
          <w:lang w:eastAsia="cs-CZ"/>
        </w:rPr>
        <w:t>cí přístroje</w:t>
      </w:r>
    </w:p>
    <w:p w:rsidR="00D44DA2" w:rsidRDefault="00F923AF" w:rsidP="00F923AF">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w:t>
      </w:r>
      <w:r w:rsidR="00825AE1">
        <w:rPr>
          <w:rFonts w:ascii="Arial" w:hAnsi="Arial" w:cs="Arial"/>
          <w:sz w:val="20"/>
          <w:szCs w:val="20"/>
          <w:bdr w:val="none" w:sz="0" w:space="0" w:color="auto" w:frame="1"/>
          <w:lang w:eastAsia="cs-CZ"/>
        </w:rPr>
        <w:t>1</w:t>
      </w:r>
      <w:r>
        <w:rPr>
          <w:rFonts w:ascii="Arial" w:hAnsi="Arial" w:cs="Arial"/>
          <w:sz w:val="20"/>
          <w:szCs w:val="20"/>
          <w:bdr w:val="none" w:sz="0" w:space="0" w:color="auto" w:frame="1"/>
          <w:lang w:eastAsia="cs-CZ"/>
        </w:rPr>
        <w:t>)</w:t>
      </w:r>
      <w:r w:rsidRPr="00AD1120">
        <w:rPr>
          <w:rFonts w:ascii="Arial" w:hAnsi="Arial" w:cs="Arial"/>
          <w:sz w:val="20"/>
          <w:szCs w:val="20"/>
          <w:bdr w:val="none" w:sz="0" w:space="0" w:color="auto" w:frame="1"/>
          <w:lang w:eastAsia="cs-CZ"/>
        </w:rPr>
        <w:t> </w:t>
      </w:r>
      <w:r w:rsidRPr="00AD1120">
        <w:rPr>
          <w:rFonts w:ascii="Arial" w:hAnsi="Arial" w:cs="Arial"/>
          <w:sz w:val="20"/>
          <w:szCs w:val="20"/>
          <w:lang w:eastAsia="cs-CZ"/>
        </w:rPr>
        <w:t xml:space="preserve">Každé vozidlo musí </w:t>
      </w:r>
      <w:r w:rsidR="00D44DA2">
        <w:rPr>
          <w:rFonts w:ascii="Arial" w:hAnsi="Arial" w:cs="Arial"/>
          <w:sz w:val="20"/>
          <w:szCs w:val="20"/>
          <w:lang w:eastAsia="cs-CZ"/>
        </w:rPr>
        <w:t>být vybaveno</w:t>
      </w:r>
      <w:r w:rsidRPr="00AD1120">
        <w:rPr>
          <w:rFonts w:ascii="Arial" w:hAnsi="Arial" w:cs="Arial"/>
          <w:sz w:val="20"/>
          <w:szCs w:val="20"/>
          <w:lang w:eastAsia="cs-CZ"/>
        </w:rPr>
        <w:t xml:space="preserve"> </w:t>
      </w:r>
      <w:r w:rsidR="004F79F5">
        <w:rPr>
          <w:rFonts w:ascii="Arial" w:hAnsi="Arial" w:cs="Arial"/>
          <w:sz w:val="20"/>
          <w:szCs w:val="20"/>
          <w:lang w:eastAsia="cs-CZ"/>
        </w:rPr>
        <w:t>minimálně dvěma hasicími přístroji práškovými (dále jen hasicí přístroje)</w:t>
      </w:r>
      <w:r w:rsidR="00D52CA7">
        <w:rPr>
          <w:rFonts w:ascii="Arial" w:hAnsi="Arial" w:cs="Arial"/>
          <w:sz w:val="20"/>
          <w:szCs w:val="20"/>
          <w:lang w:eastAsia="cs-CZ"/>
        </w:rPr>
        <w:t>. Každý hasicí přístroj musí mít minimální hmotnost náplně 6</w:t>
      </w:r>
      <w:r w:rsidR="00D52CA7" w:rsidRPr="00AD1120">
        <w:rPr>
          <w:rFonts w:ascii="Arial" w:hAnsi="Arial" w:cs="Arial"/>
          <w:sz w:val="20"/>
          <w:szCs w:val="20"/>
          <w:lang w:eastAsia="cs-CZ"/>
        </w:rPr>
        <w:t xml:space="preserve"> kg</w:t>
      </w:r>
      <w:r w:rsidR="00D52CA7">
        <w:rPr>
          <w:rFonts w:ascii="Arial" w:hAnsi="Arial" w:cs="Arial"/>
          <w:sz w:val="20"/>
          <w:szCs w:val="20"/>
          <w:lang w:eastAsia="cs-CZ"/>
        </w:rPr>
        <w:t>. Hasicí přístroje musí být umístěny</w:t>
      </w:r>
      <w:r w:rsidR="00D52CA7" w:rsidRPr="00D52CA7">
        <w:rPr>
          <w:rFonts w:ascii="Arial" w:hAnsi="Arial" w:cs="Arial"/>
          <w:sz w:val="20"/>
          <w:szCs w:val="20"/>
          <w:lang w:eastAsia="cs-CZ"/>
        </w:rPr>
        <w:t xml:space="preserve"> </w:t>
      </w:r>
      <w:r w:rsidR="00D52CA7">
        <w:rPr>
          <w:rFonts w:ascii="Arial" w:hAnsi="Arial" w:cs="Arial"/>
          <w:sz w:val="20"/>
          <w:szCs w:val="20"/>
          <w:lang w:eastAsia="cs-CZ"/>
        </w:rPr>
        <w:t xml:space="preserve">vně vozidla, </w:t>
      </w:r>
      <w:r w:rsidR="00D52CA7" w:rsidRPr="00AD1120">
        <w:rPr>
          <w:rFonts w:ascii="Arial" w:hAnsi="Arial" w:cs="Arial"/>
          <w:sz w:val="20"/>
          <w:szCs w:val="20"/>
          <w:lang w:eastAsia="cs-CZ"/>
        </w:rPr>
        <w:t xml:space="preserve">na každé </w:t>
      </w:r>
      <w:r w:rsidR="00D52CA7">
        <w:rPr>
          <w:rFonts w:ascii="Arial" w:hAnsi="Arial" w:cs="Arial"/>
          <w:sz w:val="20"/>
          <w:szCs w:val="20"/>
          <w:lang w:eastAsia="cs-CZ"/>
        </w:rPr>
        <w:t xml:space="preserve">jeho </w:t>
      </w:r>
      <w:r w:rsidR="00D52CA7" w:rsidRPr="00AD1120">
        <w:rPr>
          <w:rFonts w:ascii="Arial" w:hAnsi="Arial" w:cs="Arial"/>
          <w:sz w:val="20"/>
          <w:szCs w:val="20"/>
          <w:lang w:eastAsia="cs-CZ"/>
        </w:rPr>
        <w:t>straně</w:t>
      </w:r>
      <w:r w:rsidR="00D52CA7">
        <w:rPr>
          <w:rFonts w:ascii="Arial" w:hAnsi="Arial" w:cs="Arial"/>
          <w:sz w:val="20"/>
          <w:szCs w:val="20"/>
          <w:lang w:eastAsia="cs-CZ"/>
        </w:rPr>
        <w:t>,</w:t>
      </w:r>
      <w:r w:rsidR="00D52CA7" w:rsidRPr="00AD1120">
        <w:rPr>
          <w:rFonts w:ascii="Arial" w:hAnsi="Arial" w:cs="Arial"/>
          <w:sz w:val="20"/>
          <w:szCs w:val="20"/>
          <w:lang w:eastAsia="cs-CZ"/>
        </w:rPr>
        <w:t xml:space="preserve"> musí být volně přístupné</w:t>
      </w:r>
      <w:r w:rsidR="00D52CA7">
        <w:rPr>
          <w:rFonts w:ascii="Arial" w:hAnsi="Arial" w:cs="Arial"/>
          <w:sz w:val="20"/>
          <w:szCs w:val="20"/>
          <w:lang w:eastAsia="cs-CZ"/>
        </w:rPr>
        <w:t xml:space="preserve"> a lehce odnímatelné.</w:t>
      </w:r>
    </w:p>
    <w:p w:rsidR="00F152BF" w:rsidRDefault="00D44DA2" w:rsidP="00F923AF">
      <w:pPr>
        <w:pStyle w:val="Bezmezer"/>
        <w:jc w:val="both"/>
        <w:rPr>
          <w:rFonts w:ascii="Arial" w:hAnsi="Arial" w:cs="Arial"/>
          <w:sz w:val="20"/>
          <w:szCs w:val="20"/>
          <w:lang w:eastAsia="cs-CZ"/>
        </w:rPr>
      </w:pPr>
      <w:r>
        <w:rPr>
          <w:rFonts w:ascii="Arial" w:hAnsi="Arial" w:cs="Arial"/>
          <w:sz w:val="20"/>
          <w:szCs w:val="20"/>
          <w:lang w:eastAsia="cs-CZ"/>
        </w:rPr>
        <w:t>(2)</w:t>
      </w:r>
      <w:r w:rsidR="00F923AF" w:rsidRPr="00AD1120">
        <w:rPr>
          <w:rFonts w:ascii="Arial" w:hAnsi="Arial" w:cs="Arial"/>
          <w:sz w:val="20"/>
          <w:szCs w:val="20"/>
          <w:lang w:eastAsia="cs-CZ"/>
        </w:rPr>
        <w:t xml:space="preserve"> </w:t>
      </w:r>
      <w:r w:rsidR="004F79F5">
        <w:rPr>
          <w:rFonts w:ascii="Arial" w:hAnsi="Arial" w:cs="Arial"/>
          <w:sz w:val="20"/>
          <w:szCs w:val="20"/>
          <w:lang w:eastAsia="cs-CZ"/>
        </w:rPr>
        <w:t xml:space="preserve">Každé vozidlo musí být dále vybaveno jedním hasicím přístrojem o hmotnosti náplně 2 kg. Tento hasicí přístroj </w:t>
      </w:r>
      <w:r w:rsidR="00F923AF" w:rsidRPr="00AD1120">
        <w:rPr>
          <w:rFonts w:ascii="Arial" w:hAnsi="Arial" w:cs="Arial"/>
          <w:sz w:val="20"/>
          <w:szCs w:val="20"/>
          <w:lang w:eastAsia="cs-CZ"/>
        </w:rPr>
        <w:t>musí být</w:t>
      </w:r>
      <w:r w:rsidR="004F79F5">
        <w:rPr>
          <w:rFonts w:ascii="Arial" w:hAnsi="Arial" w:cs="Arial"/>
          <w:sz w:val="20"/>
          <w:szCs w:val="20"/>
          <w:lang w:eastAsia="cs-CZ"/>
        </w:rPr>
        <w:t xml:space="preserve"> </w:t>
      </w:r>
      <w:r w:rsidR="00C37A64">
        <w:rPr>
          <w:rFonts w:ascii="Arial" w:hAnsi="Arial" w:cs="Arial"/>
          <w:sz w:val="20"/>
          <w:szCs w:val="20"/>
          <w:lang w:eastAsia="cs-CZ"/>
        </w:rPr>
        <w:t xml:space="preserve">j </w:t>
      </w:r>
      <w:r w:rsidR="004F79F5">
        <w:rPr>
          <w:rFonts w:ascii="Arial" w:hAnsi="Arial" w:cs="Arial"/>
          <w:sz w:val="20"/>
          <w:szCs w:val="20"/>
          <w:lang w:eastAsia="cs-CZ"/>
        </w:rPr>
        <w:t>umístěn</w:t>
      </w:r>
      <w:r w:rsidR="00F923AF" w:rsidRPr="00AD1120">
        <w:rPr>
          <w:rFonts w:ascii="Arial" w:hAnsi="Arial" w:cs="Arial"/>
          <w:sz w:val="20"/>
          <w:szCs w:val="20"/>
          <w:lang w:eastAsia="cs-CZ"/>
        </w:rPr>
        <w:t xml:space="preserve"> uvnitř kabiny</w:t>
      </w:r>
      <w:r w:rsidRPr="00D44DA2">
        <w:rPr>
          <w:rFonts w:ascii="Arial" w:hAnsi="Arial" w:cs="Arial"/>
          <w:sz w:val="20"/>
          <w:szCs w:val="20"/>
          <w:lang w:eastAsia="cs-CZ"/>
        </w:rPr>
        <w:t xml:space="preserve"> </w:t>
      </w:r>
      <w:r>
        <w:rPr>
          <w:rFonts w:ascii="Arial" w:hAnsi="Arial" w:cs="Arial"/>
          <w:sz w:val="20"/>
          <w:szCs w:val="20"/>
          <w:lang w:eastAsia="cs-CZ"/>
        </w:rPr>
        <w:t>tak, aby byl</w:t>
      </w:r>
      <w:r w:rsidRPr="00AD1120">
        <w:rPr>
          <w:rFonts w:ascii="Arial" w:hAnsi="Arial" w:cs="Arial"/>
          <w:sz w:val="20"/>
          <w:szCs w:val="20"/>
          <w:lang w:eastAsia="cs-CZ"/>
        </w:rPr>
        <w:t xml:space="preserve"> dosažiteln</w:t>
      </w:r>
      <w:r>
        <w:rPr>
          <w:rFonts w:ascii="Arial" w:hAnsi="Arial" w:cs="Arial"/>
          <w:sz w:val="20"/>
          <w:szCs w:val="20"/>
          <w:lang w:eastAsia="cs-CZ"/>
        </w:rPr>
        <w:t>ý členem posádky</w:t>
      </w:r>
      <w:r w:rsidRPr="00AD1120">
        <w:rPr>
          <w:rFonts w:ascii="Arial" w:hAnsi="Arial" w:cs="Arial"/>
          <w:sz w:val="20"/>
          <w:szCs w:val="20"/>
          <w:lang w:eastAsia="cs-CZ"/>
        </w:rPr>
        <w:t xml:space="preserve"> v připoutaném stavu.</w:t>
      </w:r>
      <w:r>
        <w:rPr>
          <w:rFonts w:ascii="Arial" w:hAnsi="Arial" w:cs="Arial"/>
          <w:sz w:val="20"/>
          <w:szCs w:val="20"/>
          <w:lang w:eastAsia="cs-CZ"/>
        </w:rPr>
        <w:t xml:space="preserve"> </w:t>
      </w:r>
      <w:r w:rsidR="004F79F5">
        <w:rPr>
          <w:rFonts w:ascii="Arial" w:hAnsi="Arial" w:cs="Arial"/>
          <w:sz w:val="20"/>
          <w:szCs w:val="20"/>
          <w:lang w:eastAsia="cs-CZ"/>
        </w:rPr>
        <w:br/>
      </w:r>
      <w:r>
        <w:rPr>
          <w:rFonts w:ascii="Arial" w:hAnsi="Arial" w:cs="Arial"/>
          <w:sz w:val="20"/>
          <w:szCs w:val="20"/>
          <w:lang w:eastAsia="cs-CZ"/>
        </w:rPr>
        <w:t>(3)</w:t>
      </w:r>
      <w:r w:rsidR="004F79F5">
        <w:rPr>
          <w:rFonts w:ascii="Arial" w:hAnsi="Arial" w:cs="Arial"/>
          <w:sz w:val="20"/>
          <w:szCs w:val="20"/>
          <w:lang w:eastAsia="cs-CZ"/>
        </w:rPr>
        <w:t xml:space="preserve"> A</w:t>
      </w:r>
      <w:r w:rsidR="00F923AF" w:rsidRPr="00AD1120">
        <w:rPr>
          <w:rFonts w:ascii="Arial" w:hAnsi="Arial" w:cs="Arial"/>
          <w:sz w:val="20"/>
          <w:szCs w:val="20"/>
          <w:lang w:eastAsia="cs-CZ"/>
        </w:rPr>
        <w:t>utomatické has</w:t>
      </w:r>
      <w:r w:rsidR="004F79F5">
        <w:rPr>
          <w:rFonts w:ascii="Arial" w:hAnsi="Arial" w:cs="Arial"/>
          <w:sz w:val="20"/>
          <w:szCs w:val="20"/>
          <w:lang w:eastAsia="cs-CZ"/>
        </w:rPr>
        <w:t>i</w:t>
      </w:r>
      <w:r w:rsidR="00F923AF" w:rsidRPr="00AD1120">
        <w:rPr>
          <w:rFonts w:ascii="Arial" w:hAnsi="Arial" w:cs="Arial"/>
          <w:sz w:val="20"/>
          <w:szCs w:val="20"/>
          <w:lang w:eastAsia="cs-CZ"/>
        </w:rPr>
        <w:t>cí systém</w:t>
      </w:r>
      <w:r w:rsidR="00521731">
        <w:rPr>
          <w:rFonts w:ascii="Arial" w:hAnsi="Arial" w:cs="Arial"/>
          <w:sz w:val="20"/>
          <w:szCs w:val="20"/>
          <w:lang w:eastAsia="cs-CZ"/>
        </w:rPr>
        <w:t>y</w:t>
      </w:r>
      <w:r w:rsidR="004F79F5">
        <w:rPr>
          <w:rFonts w:ascii="Arial" w:hAnsi="Arial" w:cs="Arial"/>
          <w:sz w:val="20"/>
          <w:szCs w:val="20"/>
          <w:lang w:eastAsia="cs-CZ"/>
        </w:rPr>
        <w:t>, schválené pro motorová vozidla, jsou povolena.</w:t>
      </w:r>
    </w:p>
    <w:p w:rsidR="00420A8C" w:rsidRDefault="00FD5A75" w:rsidP="00420A8C">
      <w:pPr>
        <w:pStyle w:val="Bezmezer"/>
        <w:jc w:val="center"/>
        <w:rPr>
          <w:rFonts w:ascii="Arial" w:hAnsi="Arial" w:cs="Arial"/>
          <w:b/>
          <w:sz w:val="20"/>
          <w:szCs w:val="20"/>
          <w:lang w:eastAsia="cs-CZ"/>
        </w:rPr>
      </w:pPr>
      <w:r>
        <w:rPr>
          <w:rFonts w:ascii="Arial" w:hAnsi="Arial" w:cs="Arial"/>
          <w:b/>
          <w:sz w:val="20"/>
          <w:szCs w:val="20"/>
          <w:lang w:eastAsia="cs-CZ"/>
        </w:rPr>
        <w:t>60</w:t>
      </w:r>
      <w:r w:rsidR="00420A8C" w:rsidRPr="00A70AF6">
        <w:rPr>
          <w:rFonts w:ascii="Arial" w:hAnsi="Arial" w:cs="Arial"/>
          <w:b/>
          <w:sz w:val="20"/>
          <w:szCs w:val="20"/>
          <w:lang w:eastAsia="cs-CZ"/>
        </w:rPr>
        <w:br/>
        <w:t>Elektroinstalace</w:t>
      </w:r>
    </w:p>
    <w:p w:rsidR="007C33F9" w:rsidRDefault="007C33F9" w:rsidP="007C33F9">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(1)</w:t>
      </w:r>
      <w:r w:rsidRPr="00AD1120">
        <w:rPr>
          <w:rFonts w:ascii="Arial" w:hAnsi="Arial" w:cs="Arial"/>
          <w:sz w:val="20"/>
          <w:szCs w:val="20"/>
          <w:bdr w:val="none" w:sz="0" w:space="0" w:color="auto" w:frame="1"/>
          <w:lang w:eastAsia="cs-CZ"/>
        </w:rPr>
        <w:t> </w:t>
      </w:r>
      <w:r w:rsidRPr="00AD1120">
        <w:rPr>
          <w:rFonts w:ascii="Arial" w:hAnsi="Arial" w:cs="Arial"/>
          <w:sz w:val="20"/>
          <w:szCs w:val="20"/>
          <w:lang w:eastAsia="cs-CZ"/>
        </w:rPr>
        <w:t xml:space="preserve">Osvětlení </w:t>
      </w:r>
      <w:r>
        <w:rPr>
          <w:rFonts w:ascii="Arial" w:hAnsi="Arial" w:cs="Arial"/>
          <w:sz w:val="20"/>
          <w:szCs w:val="20"/>
          <w:lang w:eastAsia="cs-CZ"/>
        </w:rPr>
        <w:t xml:space="preserve">vozidla </w:t>
      </w:r>
      <w:r w:rsidRPr="00AD1120">
        <w:rPr>
          <w:rFonts w:ascii="Arial" w:hAnsi="Arial" w:cs="Arial"/>
          <w:sz w:val="20"/>
          <w:szCs w:val="20"/>
          <w:lang w:eastAsia="cs-CZ"/>
        </w:rPr>
        <w:t>by mělo být zachováno</w:t>
      </w:r>
      <w:r>
        <w:rPr>
          <w:rFonts w:ascii="Arial" w:hAnsi="Arial" w:cs="Arial"/>
          <w:sz w:val="20"/>
          <w:szCs w:val="20"/>
          <w:lang w:eastAsia="cs-CZ"/>
        </w:rPr>
        <w:t>;</w:t>
      </w:r>
      <w:r w:rsidRPr="00AD1120">
        <w:rPr>
          <w:rFonts w:ascii="Arial" w:hAnsi="Arial" w:cs="Arial"/>
          <w:sz w:val="20"/>
          <w:szCs w:val="20"/>
          <w:lang w:eastAsia="cs-CZ"/>
        </w:rPr>
        <w:t xml:space="preserve"> alespoň </w:t>
      </w:r>
      <w:r>
        <w:rPr>
          <w:rFonts w:ascii="Arial" w:hAnsi="Arial" w:cs="Arial"/>
          <w:sz w:val="20"/>
          <w:szCs w:val="20"/>
          <w:lang w:eastAsia="cs-CZ"/>
        </w:rPr>
        <w:t>dvě</w:t>
      </w:r>
      <w:r w:rsidRPr="00AD1120">
        <w:rPr>
          <w:rFonts w:ascii="Arial" w:hAnsi="Arial" w:cs="Arial"/>
          <w:sz w:val="20"/>
          <w:szCs w:val="20"/>
          <w:lang w:eastAsia="cs-CZ"/>
        </w:rPr>
        <w:t xml:space="preserve"> obrysová světla vpředu, </w:t>
      </w:r>
      <w:r>
        <w:rPr>
          <w:rFonts w:ascii="Arial" w:hAnsi="Arial" w:cs="Arial"/>
          <w:sz w:val="20"/>
          <w:szCs w:val="20"/>
          <w:lang w:eastAsia="cs-CZ"/>
        </w:rPr>
        <w:t>dvě</w:t>
      </w:r>
      <w:r w:rsidRPr="00AD1120">
        <w:rPr>
          <w:rFonts w:ascii="Arial" w:hAnsi="Arial" w:cs="Arial"/>
          <w:sz w:val="20"/>
          <w:szCs w:val="20"/>
          <w:lang w:eastAsia="cs-CZ"/>
        </w:rPr>
        <w:t xml:space="preserve"> parkovací a brzdová světla vzadu, včetně alespoň jednoho zpátečního světla</w:t>
      </w:r>
      <w:r w:rsidR="00916B80">
        <w:rPr>
          <w:rFonts w:ascii="Arial" w:hAnsi="Arial" w:cs="Arial"/>
          <w:sz w:val="20"/>
          <w:szCs w:val="20"/>
          <w:lang w:eastAsia="cs-CZ"/>
        </w:rPr>
        <w:t xml:space="preserve">, </w:t>
      </w:r>
      <w:r w:rsidR="00916B80" w:rsidRPr="004C0E53">
        <w:rPr>
          <w:rFonts w:ascii="Arial" w:hAnsi="Arial" w:cs="Arial"/>
          <w:sz w:val="20"/>
          <w:szCs w:val="20"/>
          <w:lang w:eastAsia="cs-CZ"/>
        </w:rPr>
        <w:t>avšak brzdové a zpáteční světlo je vyžadováno</w:t>
      </w:r>
      <w:r w:rsidRPr="004C0E53">
        <w:rPr>
          <w:rFonts w:ascii="Arial" w:hAnsi="Arial" w:cs="Arial"/>
          <w:sz w:val="20"/>
          <w:szCs w:val="20"/>
          <w:lang w:eastAsia="cs-CZ"/>
        </w:rPr>
        <w:t>.</w:t>
      </w:r>
    </w:p>
    <w:p w:rsidR="007C33F9" w:rsidRDefault="007C33F9" w:rsidP="007C33F9">
      <w:pPr>
        <w:pStyle w:val="Bezmezer"/>
        <w:jc w:val="both"/>
        <w:rPr>
          <w:rFonts w:ascii="Arial" w:hAnsi="Arial" w:cs="Arial"/>
          <w:b/>
          <w:sz w:val="20"/>
          <w:szCs w:val="20"/>
          <w:lang w:eastAsia="cs-CZ"/>
        </w:rPr>
      </w:pPr>
      <w:r>
        <w:rPr>
          <w:rFonts w:ascii="Arial" w:hAnsi="Arial" w:cs="Arial"/>
          <w:sz w:val="20"/>
          <w:szCs w:val="20"/>
          <w:lang w:eastAsia="cs-CZ"/>
        </w:rPr>
        <w:t xml:space="preserve">(2) </w:t>
      </w:r>
      <w:r w:rsidRPr="000B0915">
        <w:rPr>
          <w:rFonts w:ascii="Arial" w:hAnsi="Arial" w:cs="Arial"/>
          <w:sz w:val="20"/>
          <w:szCs w:val="20"/>
          <w:lang w:eastAsia="cs-CZ"/>
        </w:rPr>
        <w:t xml:space="preserve">Pokud </w:t>
      </w:r>
      <w:r>
        <w:rPr>
          <w:rFonts w:ascii="Arial" w:hAnsi="Arial" w:cs="Arial"/>
          <w:sz w:val="20"/>
          <w:szCs w:val="20"/>
          <w:lang w:eastAsia="cs-CZ"/>
        </w:rPr>
        <w:t>vozidlo nebude splňovat požadavky dle odst. 1, může být v případě snížené viditelnosti, v souladu s ustanovením článku 12 odst. 1 písm. b), dočasně vyloučeno ze závodu.</w:t>
      </w:r>
    </w:p>
    <w:p w:rsidR="00420A8C" w:rsidRPr="00420A8C" w:rsidRDefault="00420A8C" w:rsidP="00420A8C">
      <w:pPr>
        <w:autoSpaceDE w:val="0"/>
        <w:autoSpaceDN w:val="0"/>
        <w:adjustRightInd w:val="0"/>
        <w:jc w:val="both"/>
        <w:rPr>
          <w:rFonts w:ascii="Arial" w:hAnsi="Arial" w:cs="Arial"/>
          <w:strike/>
          <w:sz w:val="20"/>
          <w:szCs w:val="20"/>
        </w:rPr>
      </w:pPr>
      <w:r w:rsidRPr="00420A8C">
        <w:rPr>
          <w:rFonts w:ascii="Arial" w:hAnsi="Arial" w:cs="Arial"/>
          <w:sz w:val="20"/>
          <w:szCs w:val="20"/>
        </w:rPr>
        <w:t>(</w:t>
      </w:r>
      <w:r w:rsidR="007C33F9">
        <w:rPr>
          <w:rFonts w:ascii="Arial" w:hAnsi="Arial" w:cs="Arial"/>
          <w:sz w:val="20"/>
          <w:szCs w:val="20"/>
        </w:rPr>
        <w:t>3</w:t>
      </w:r>
      <w:r w:rsidRPr="00420A8C">
        <w:rPr>
          <w:rFonts w:ascii="Arial" w:hAnsi="Arial" w:cs="Arial"/>
          <w:sz w:val="20"/>
          <w:szCs w:val="20"/>
        </w:rPr>
        <w:t>) Akumulátorová baterie ve vozidle musí být řádně upevněna a to tak, aby ve všech extrémních polohách (převrácení) nedošlo k jejímu uvolnění a úniku náplně (elektrolytu) z</w:t>
      </w:r>
      <w:r w:rsidR="007C33F9">
        <w:rPr>
          <w:rFonts w:ascii="Arial" w:hAnsi="Arial" w:cs="Arial"/>
          <w:sz w:val="20"/>
          <w:szCs w:val="20"/>
        </w:rPr>
        <w:t> </w:t>
      </w:r>
      <w:r w:rsidRPr="00420A8C">
        <w:rPr>
          <w:rFonts w:ascii="Arial" w:hAnsi="Arial" w:cs="Arial"/>
          <w:sz w:val="20"/>
          <w:szCs w:val="20"/>
        </w:rPr>
        <w:t>článků</w:t>
      </w:r>
      <w:r w:rsidR="007C33F9">
        <w:rPr>
          <w:rFonts w:ascii="Arial" w:hAnsi="Arial" w:cs="Arial"/>
          <w:sz w:val="20"/>
          <w:szCs w:val="20"/>
        </w:rPr>
        <w:t xml:space="preserve"> a musí být chr</w:t>
      </w:r>
      <w:r w:rsidR="007C33F9">
        <w:rPr>
          <w:rFonts w:ascii="Arial" w:hAnsi="Arial" w:cs="Arial"/>
          <w:sz w:val="20"/>
          <w:szCs w:val="20"/>
        </w:rPr>
        <w:t>á</w:t>
      </w:r>
      <w:r w:rsidR="007C33F9">
        <w:rPr>
          <w:rFonts w:ascii="Arial" w:hAnsi="Arial" w:cs="Arial"/>
          <w:sz w:val="20"/>
          <w:szCs w:val="20"/>
        </w:rPr>
        <w:t>něna proti zkratům na svorkách. Baterie nesmí být umístěna uvnitř prostoru pro posádku.</w:t>
      </w:r>
    </w:p>
    <w:p w:rsidR="00F152BF" w:rsidRDefault="00420A8C" w:rsidP="00F152BF">
      <w:pPr>
        <w:pStyle w:val="Bezmezer"/>
        <w:jc w:val="both"/>
        <w:rPr>
          <w:rFonts w:ascii="Arial" w:hAnsi="Arial" w:cs="Arial"/>
          <w:sz w:val="20"/>
          <w:szCs w:val="20"/>
        </w:rPr>
      </w:pPr>
      <w:r w:rsidRPr="00420A8C">
        <w:rPr>
          <w:rFonts w:ascii="Arial" w:hAnsi="Arial" w:cs="Arial"/>
          <w:sz w:val="20"/>
          <w:szCs w:val="20"/>
        </w:rPr>
        <w:t>(</w:t>
      </w:r>
      <w:r w:rsidR="007C33F9">
        <w:rPr>
          <w:rFonts w:ascii="Arial" w:hAnsi="Arial" w:cs="Arial"/>
          <w:sz w:val="20"/>
          <w:szCs w:val="20"/>
        </w:rPr>
        <w:t>4</w:t>
      </w:r>
      <w:r w:rsidRPr="00420A8C">
        <w:rPr>
          <w:rFonts w:ascii="Arial" w:hAnsi="Arial" w:cs="Arial"/>
          <w:sz w:val="20"/>
          <w:szCs w:val="20"/>
        </w:rPr>
        <w:t>) Interkom mezi řidičem a spolujezdcem je povolený. Ostatní bezdrátové systémy, elektronické p</w:t>
      </w:r>
      <w:r w:rsidRPr="00420A8C">
        <w:rPr>
          <w:rFonts w:ascii="Arial" w:hAnsi="Arial" w:cs="Arial"/>
          <w:sz w:val="20"/>
          <w:szCs w:val="20"/>
        </w:rPr>
        <w:t>o</w:t>
      </w:r>
      <w:r w:rsidRPr="00420A8C">
        <w:rPr>
          <w:rFonts w:ascii="Arial" w:hAnsi="Arial" w:cs="Arial"/>
          <w:sz w:val="20"/>
          <w:szCs w:val="20"/>
        </w:rPr>
        <w:t>můcky a jiné navigační systémy jsou zakázány. Je povoleno ve vozidle použít kameru pro záznam jízdy. Kamera musí být umístěna v prostoru pro posádku tak, aby bylo zamezeno posádce v průběhu jízdy využívat obrazového záznamu</w:t>
      </w:r>
      <w:r>
        <w:rPr>
          <w:rFonts w:ascii="Arial" w:hAnsi="Arial" w:cs="Arial"/>
          <w:sz w:val="20"/>
          <w:szCs w:val="20"/>
        </w:rPr>
        <w:t>.</w:t>
      </w:r>
    </w:p>
    <w:p w:rsidR="00936BAF" w:rsidRDefault="00936BAF" w:rsidP="00936BAF">
      <w:pPr>
        <w:pStyle w:val="Bezmezer"/>
        <w:jc w:val="center"/>
        <w:rPr>
          <w:rFonts w:ascii="Arial" w:hAnsi="Arial" w:cs="Arial"/>
          <w:sz w:val="20"/>
          <w:szCs w:val="20"/>
          <w:lang w:eastAsia="cs-CZ"/>
        </w:rPr>
      </w:pPr>
      <w:r w:rsidRPr="00656142">
        <w:rPr>
          <w:rFonts w:ascii="Arial" w:hAnsi="Arial" w:cs="Arial"/>
          <w:b/>
          <w:sz w:val="20"/>
          <w:szCs w:val="20"/>
          <w:lang w:eastAsia="cs-CZ"/>
        </w:rPr>
        <w:t>6</w:t>
      </w:r>
      <w:r w:rsidR="00167F7E">
        <w:rPr>
          <w:rFonts w:ascii="Arial" w:hAnsi="Arial" w:cs="Arial"/>
          <w:b/>
          <w:sz w:val="20"/>
          <w:szCs w:val="20"/>
          <w:lang w:eastAsia="cs-CZ"/>
        </w:rPr>
        <w:t>1</w:t>
      </w:r>
      <w:r w:rsidRPr="00656142">
        <w:rPr>
          <w:rFonts w:ascii="Arial" w:hAnsi="Arial" w:cs="Arial"/>
          <w:b/>
          <w:sz w:val="20"/>
          <w:szCs w:val="20"/>
          <w:lang w:eastAsia="cs-CZ"/>
        </w:rPr>
        <w:br/>
      </w:r>
      <w:r>
        <w:rPr>
          <w:rFonts w:ascii="Arial" w:hAnsi="Arial" w:cs="Arial"/>
          <w:b/>
          <w:sz w:val="20"/>
          <w:szCs w:val="20"/>
          <w:lang w:eastAsia="cs-CZ"/>
        </w:rPr>
        <w:t>Specifikace materiálu ochranného rámu</w:t>
      </w:r>
    </w:p>
    <w:p w:rsidR="00936BAF" w:rsidRDefault="00936BAF" w:rsidP="00936BAF">
      <w:pPr>
        <w:pStyle w:val="Bezmezer"/>
        <w:jc w:val="both"/>
        <w:rPr>
          <w:rFonts w:ascii="Arial" w:hAnsi="Arial" w:cs="Arial"/>
          <w:sz w:val="20"/>
          <w:szCs w:val="20"/>
          <w:lang w:eastAsia="cs-CZ"/>
        </w:rPr>
      </w:pPr>
      <w:r w:rsidRPr="000B338C">
        <w:rPr>
          <w:rFonts w:ascii="Arial" w:hAnsi="Arial" w:cs="Arial"/>
          <w:sz w:val="20"/>
          <w:szCs w:val="20"/>
          <w:lang w:eastAsia="cs-CZ"/>
        </w:rPr>
        <w:t>(1</w:t>
      </w:r>
      <w:r>
        <w:rPr>
          <w:rFonts w:ascii="Arial" w:hAnsi="Arial" w:cs="Arial"/>
          <w:sz w:val="20"/>
          <w:szCs w:val="20"/>
          <w:lang w:eastAsia="cs-CZ"/>
        </w:rPr>
        <w:t>) Jsou doporučeny trubky s kruhovým průřezem. Pokud nebudou použity trubky s kruhovým průř</w:t>
      </w:r>
      <w:r>
        <w:rPr>
          <w:rFonts w:ascii="Arial" w:hAnsi="Arial" w:cs="Arial"/>
          <w:sz w:val="20"/>
          <w:szCs w:val="20"/>
          <w:lang w:eastAsia="cs-CZ"/>
        </w:rPr>
        <w:t>e</w:t>
      </w:r>
      <w:r>
        <w:rPr>
          <w:rFonts w:ascii="Arial" w:hAnsi="Arial" w:cs="Arial"/>
          <w:sz w:val="20"/>
          <w:szCs w:val="20"/>
          <w:lang w:eastAsia="cs-CZ"/>
        </w:rPr>
        <w:t>zem, musí být použit materiál odpovídající minimálně rozměrům a pevnosti trubek s kruhovým průř</w:t>
      </w:r>
      <w:r>
        <w:rPr>
          <w:rFonts w:ascii="Arial" w:hAnsi="Arial" w:cs="Arial"/>
          <w:sz w:val="20"/>
          <w:szCs w:val="20"/>
          <w:lang w:eastAsia="cs-CZ"/>
        </w:rPr>
        <w:t>e</w:t>
      </w:r>
      <w:r>
        <w:rPr>
          <w:rFonts w:ascii="Arial" w:hAnsi="Arial" w:cs="Arial"/>
          <w:sz w:val="20"/>
          <w:szCs w:val="20"/>
          <w:lang w:eastAsia="cs-CZ"/>
        </w:rPr>
        <w:t>zem.</w:t>
      </w:r>
    </w:p>
    <w:p w:rsidR="00685B78" w:rsidRPr="00656142" w:rsidRDefault="00936BAF" w:rsidP="00936BAF">
      <w:pPr>
        <w:pStyle w:val="Bezmezer"/>
        <w:jc w:val="both"/>
        <w:rPr>
          <w:rFonts w:ascii="Arial" w:hAnsi="Arial" w:cs="Arial"/>
          <w:sz w:val="20"/>
          <w:szCs w:val="20"/>
          <w:lang w:eastAsia="cs-CZ"/>
        </w:rPr>
      </w:pPr>
      <w:r>
        <w:rPr>
          <w:rFonts w:ascii="Arial" w:hAnsi="Arial" w:cs="Arial"/>
          <w:sz w:val="20"/>
          <w:szCs w:val="20"/>
          <w:lang w:eastAsia="cs-CZ"/>
        </w:rPr>
        <w:t xml:space="preserve">(2) Specifikace použitých trubek pro ochranný rám jsou uvedeny v následující tabulce. </w:t>
      </w:r>
      <w:r w:rsidRPr="00AD1120">
        <w:rPr>
          <w:rFonts w:ascii="Arial" w:hAnsi="Arial" w:cs="Arial"/>
          <w:sz w:val="20"/>
          <w:szCs w:val="20"/>
          <w:lang w:eastAsia="cs-CZ"/>
        </w:rPr>
        <w:t>Kombinace těchto rozměrů trubek je dovo</w:t>
      </w:r>
      <w:r>
        <w:rPr>
          <w:rFonts w:ascii="Arial" w:hAnsi="Arial" w:cs="Arial"/>
          <w:sz w:val="20"/>
          <w:szCs w:val="20"/>
          <w:lang w:eastAsia="cs-CZ"/>
        </w:rPr>
        <w:t>lená</w:t>
      </w:r>
      <w:r w:rsidRPr="00AD1120">
        <w:rPr>
          <w:rFonts w:ascii="Arial" w:hAnsi="Arial" w:cs="Arial"/>
          <w:sz w:val="20"/>
          <w:szCs w:val="20"/>
          <w:lang w:eastAsia="cs-CZ"/>
        </w:rPr>
        <w:t xml:space="preserve"> </w:t>
      </w:r>
      <w:r>
        <w:rPr>
          <w:rFonts w:ascii="Arial" w:hAnsi="Arial" w:cs="Arial"/>
          <w:sz w:val="20"/>
          <w:szCs w:val="20"/>
          <w:lang w:eastAsia="cs-CZ"/>
        </w:rPr>
        <w:t>(uvedené údaje jsou povolené minimum)</w:t>
      </w:r>
    </w:p>
    <w:tbl>
      <w:tblPr>
        <w:tblW w:w="8640" w:type="dxa"/>
        <w:tblInd w:w="220" w:type="dxa"/>
        <w:tblCellMar>
          <w:left w:w="70" w:type="dxa"/>
          <w:right w:w="70" w:type="dxa"/>
        </w:tblCellMar>
        <w:tblLook w:val="04A0" w:firstRow="1" w:lastRow="0" w:firstColumn="1" w:lastColumn="0" w:noHBand="0" w:noVBand="1"/>
      </w:tblPr>
      <w:tblGrid>
        <w:gridCol w:w="2880"/>
        <w:gridCol w:w="2880"/>
        <w:gridCol w:w="2880"/>
      </w:tblGrid>
      <w:tr w:rsidR="00936BAF" w:rsidRPr="00656142" w:rsidTr="007607C4">
        <w:trPr>
          <w:trHeight w:val="300"/>
        </w:trPr>
        <w:tc>
          <w:tcPr>
            <w:tcW w:w="2880" w:type="dxa"/>
            <w:tcBorders>
              <w:top w:val="single" w:sz="4" w:space="0" w:color="auto"/>
              <w:left w:val="single" w:sz="4" w:space="0" w:color="auto"/>
              <w:bottom w:val="single" w:sz="4" w:space="0" w:color="auto"/>
              <w:right w:val="nil"/>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bCs/>
                <w:color w:val="000000"/>
                <w:sz w:val="20"/>
                <w:szCs w:val="20"/>
              </w:rPr>
              <w:t>Materiál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bCs/>
                <w:color w:val="000000"/>
                <w:sz w:val="20"/>
                <w:szCs w:val="20"/>
              </w:rPr>
              <w:t>Minimální pevnost v tahu</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bCs/>
                <w:color w:val="000000"/>
                <w:sz w:val="20"/>
                <w:szCs w:val="20"/>
              </w:rPr>
              <w:t>Minimální rozměry (mm)</w:t>
            </w:r>
          </w:p>
        </w:tc>
      </w:tr>
      <w:tr w:rsidR="00936BAF" w:rsidRPr="00656142" w:rsidTr="007607C4">
        <w:trPr>
          <w:trHeight w:val="300"/>
        </w:trPr>
        <w:tc>
          <w:tcPr>
            <w:tcW w:w="2880" w:type="dxa"/>
            <w:tcBorders>
              <w:top w:val="nil"/>
              <w:left w:val="single" w:sz="4" w:space="0" w:color="auto"/>
              <w:bottom w:val="nil"/>
              <w:right w:val="nil"/>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nelegovaná uhlíková ocel</w:t>
            </w:r>
          </w:p>
        </w:tc>
        <w:tc>
          <w:tcPr>
            <w:tcW w:w="2880" w:type="dxa"/>
            <w:tcBorders>
              <w:top w:val="nil"/>
              <w:left w:val="single" w:sz="4" w:space="0" w:color="auto"/>
              <w:bottom w:val="nil"/>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 </w:t>
            </w:r>
          </w:p>
        </w:tc>
        <w:tc>
          <w:tcPr>
            <w:tcW w:w="2880" w:type="dxa"/>
            <w:tcBorders>
              <w:top w:val="nil"/>
              <w:left w:val="nil"/>
              <w:bottom w:val="nil"/>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57 x 4,9</w:t>
            </w:r>
          </w:p>
        </w:tc>
      </w:tr>
      <w:tr w:rsidR="00936BAF" w:rsidRPr="00656142" w:rsidTr="007607C4">
        <w:trPr>
          <w:trHeight w:val="300"/>
        </w:trPr>
        <w:tc>
          <w:tcPr>
            <w:tcW w:w="2880" w:type="dxa"/>
            <w:tcBorders>
              <w:top w:val="nil"/>
              <w:left w:val="single" w:sz="4" w:space="0" w:color="auto"/>
              <w:bottom w:val="nil"/>
              <w:right w:val="nil"/>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 xml:space="preserve">bezešvá, tažená za studena </w:t>
            </w:r>
          </w:p>
        </w:tc>
        <w:tc>
          <w:tcPr>
            <w:tcW w:w="2880" w:type="dxa"/>
            <w:tcBorders>
              <w:top w:val="nil"/>
              <w:left w:val="single" w:sz="4" w:space="0" w:color="auto"/>
              <w:bottom w:val="nil"/>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350 N/mm2</w:t>
            </w:r>
          </w:p>
        </w:tc>
        <w:tc>
          <w:tcPr>
            <w:tcW w:w="2880" w:type="dxa"/>
            <w:tcBorders>
              <w:top w:val="nil"/>
              <w:left w:val="nil"/>
              <w:bottom w:val="nil"/>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63,5 x 3,2</w:t>
            </w:r>
          </w:p>
        </w:tc>
      </w:tr>
      <w:tr w:rsidR="00936BAF" w:rsidRPr="00656142" w:rsidTr="007607C4">
        <w:trPr>
          <w:trHeight w:val="300"/>
        </w:trPr>
        <w:tc>
          <w:tcPr>
            <w:tcW w:w="2880" w:type="dxa"/>
            <w:tcBorders>
              <w:top w:val="nil"/>
              <w:left w:val="single" w:sz="4" w:space="0" w:color="auto"/>
              <w:bottom w:val="single" w:sz="4" w:space="0" w:color="auto"/>
              <w:right w:val="nil"/>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obsahující maximálně 0,3 % uhlíku</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36BAF" w:rsidRPr="00656142" w:rsidRDefault="00936BAF" w:rsidP="007607C4">
            <w:pPr>
              <w:rPr>
                <w:rFonts w:ascii="Calibri" w:hAnsi="Calibri" w:cs="Calibri"/>
                <w:color w:val="000000"/>
                <w:sz w:val="20"/>
                <w:szCs w:val="20"/>
              </w:rPr>
            </w:pPr>
            <w:r w:rsidRPr="00656142">
              <w:rPr>
                <w:rFonts w:ascii="Calibri"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936BAF" w:rsidRPr="00656142" w:rsidRDefault="00936BAF" w:rsidP="007607C4">
            <w:pPr>
              <w:jc w:val="center"/>
              <w:rPr>
                <w:rFonts w:ascii="Arial" w:hAnsi="Arial" w:cs="Arial"/>
                <w:color w:val="000000"/>
                <w:sz w:val="20"/>
                <w:szCs w:val="20"/>
              </w:rPr>
            </w:pPr>
            <w:r w:rsidRPr="00656142">
              <w:rPr>
                <w:rFonts w:ascii="Arial" w:hAnsi="Arial" w:cs="Arial"/>
                <w:color w:val="000000"/>
                <w:sz w:val="20"/>
                <w:szCs w:val="20"/>
              </w:rPr>
              <w:t>70 x 2,4</w:t>
            </w:r>
          </w:p>
        </w:tc>
      </w:tr>
    </w:tbl>
    <w:p w:rsidR="00936BAF" w:rsidRDefault="00936BAF" w:rsidP="00936BAF">
      <w:pPr>
        <w:autoSpaceDE w:val="0"/>
        <w:autoSpaceDN w:val="0"/>
        <w:adjustRightInd w:val="0"/>
        <w:jc w:val="both"/>
        <w:rPr>
          <w:rFonts w:ascii="Arial" w:hAnsi="Arial" w:cs="Arial"/>
          <w:sz w:val="20"/>
          <w:szCs w:val="20"/>
        </w:rPr>
      </w:pPr>
      <w:r w:rsidRPr="000B338C">
        <w:rPr>
          <w:rFonts w:ascii="Arial" w:hAnsi="Arial" w:cs="Arial"/>
          <w:sz w:val="20"/>
          <w:szCs w:val="20"/>
        </w:rPr>
        <w:t>(3)</w:t>
      </w:r>
      <w:r>
        <w:rPr>
          <w:rFonts w:ascii="Arial" w:hAnsi="Arial" w:cs="Arial"/>
          <w:sz w:val="20"/>
          <w:szCs w:val="20"/>
        </w:rPr>
        <w:t xml:space="preserve"> </w:t>
      </w:r>
      <w:r w:rsidRPr="000B338C">
        <w:rPr>
          <w:rFonts w:ascii="Arial" w:hAnsi="Arial" w:cs="Arial"/>
          <w:sz w:val="20"/>
          <w:szCs w:val="20"/>
        </w:rPr>
        <w:t>Při výběru kvality oceli je třeba věnovat pozornost zvláště tažnosti materiálu a vhodnosti pro svař</w:t>
      </w:r>
      <w:r w:rsidRPr="000B338C">
        <w:rPr>
          <w:rFonts w:ascii="Arial" w:hAnsi="Arial" w:cs="Arial"/>
          <w:sz w:val="20"/>
          <w:szCs w:val="20"/>
        </w:rPr>
        <w:t>o</w:t>
      </w:r>
      <w:r w:rsidRPr="000B338C">
        <w:rPr>
          <w:rFonts w:ascii="Arial" w:hAnsi="Arial" w:cs="Arial"/>
          <w:sz w:val="20"/>
          <w:szCs w:val="20"/>
        </w:rPr>
        <w:t xml:space="preserve">vání. Ohýbání musí být provedeno za studena s poloměrem zahnutí osy trubky (měřeno v ose trubky) rovnajícím se nejméně </w:t>
      </w:r>
      <w:r>
        <w:rPr>
          <w:rFonts w:ascii="Arial" w:hAnsi="Arial" w:cs="Arial"/>
          <w:sz w:val="20"/>
          <w:szCs w:val="20"/>
        </w:rPr>
        <w:t>dvojnásobku</w:t>
      </w:r>
      <w:r w:rsidRPr="000B338C">
        <w:rPr>
          <w:rFonts w:ascii="Arial" w:hAnsi="Arial" w:cs="Arial"/>
          <w:sz w:val="20"/>
          <w:szCs w:val="20"/>
        </w:rPr>
        <w:t xml:space="preserve"> průměru trubky. Pokud je v průběhu této operace trubka tvarov</w:t>
      </w:r>
      <w:r w:rsidRPr="000B338C">
        <w:rPr>
          <w:rFonts w:ascii="Arial" w:hAnsi="Arial" w:cs="Arial"/>
          <w:sz w:val="20"/>
          <w:szCs w:val="20"/>
        </w:rPr>
        <w:t>á</w:t>
      </w:r>
      <w:r w:rsidRPr="000B338C">
        <w:rPr>
          <w:rFonts w:ascii="Arial" w:hAnsi="Arial" w:cs="Arial"/>
          <w:sz w:val="20"/>
          <w:szCs w:val="20"/>
        </w:rPr>
        <w:t>na do oválu, poměr mezi velkým a malým průměrem musí být minimálně 0,9. Plocha na úrovni ohnutí musí být jednotná</w:t>
      </w:r>
      <w:r>
        <w:rPr>
          <w:rFonts w:ascii="Arial" w:hAnsi="Arial" w:cs="Arial"/>
          <w:sz w:val="20"/>
          <w:szCs w:val="20"/>
        </w:rPr>
        <w:t>,</w:t>
      </w:r>
      <w:r w:rsidRPr="000B338C">
        <w:rPr>
          <w:rFonts w:ascii="Arial" w:hAnsi="Arial" w:cs="Arial"/>
          <w:sz w:val="20"/>
          <w:szCs w:val="20"/>
        </w:rPr>
        <w:t xml:space="preserve"> zbavená zvlnění a trhlin.</w:t>
      </w:r>
    </w:p>
    <w:p w:rsidR="007607C4" w:rsidRDefault="007607C4" w:rsidP="002453E9">
      <w:pPr>
        <w:jc w:val="center"/>
        <w:rPr>
          <w:rFonts w:ascii="Arial" w:hAnsi="Arial" w:cs="Arial"/>
          <w:b/>
          <w:bCs/>
          <w:sz w:val="20"/>
          <w:szCs w:val="20"/>
        </w:rPr>
      </w:pPr>
    </w:p>
    <w:p w:rsidR="002C5206" w:rsidRDefault="002C5206" w:rsidP="002453E9">
      <w:pPr>
        <w:jc w:val="center"/>
        <w:rPr>
          <w:rFonts w:ascii="Arial" w:hAnsi="Arial" w:cs="Arial"/>
          <w:b/>
          <w:bCs/>
          <w:sz w:val="20"/>
          <w:szCs w:val="20"/>
        </w:rPr>
      </w:pPr>
    </w:p>
    <w:p w:rsidR="002453E9" w:rsidRPr="00714201" w:rsidRDefault="002453E9" w:rsidP="002453E9">
      <w:pPr>
        <w:jc w:val="center"/>
        <w:rPr>
          <w:rFonts w:ascii="Arial" w:hAnsi="Arial" w:cs="Arial"/>
          <w:strike/>
          <w:sz w:val="20"/>
          <w:szCs w:val="20"/>
        </w:rPr>
      </w:pPr>
      <w:r w:rsidRPr="00714201">
        <w:rPr>
          <w:rFonts w:ascii="Arial" w:hAnsi="Arial" w:cs="Arial"/>
          <w:b/>
          <w:bCs/>
          <w:sz w:val="20"/>
          <w:szCs w:val="20"/>
        </w:rPr>
        <w:lastRenderedPageBreak/>
        <w:t xml:space="preserve">ČÁST </w:t>
      </w:r>
      <w:r>
        <w:rPr>
          <w:rFonts w:ascii="Arial" w:hAnsi="Arial" w:cs="Arial"/>
          <w:b/>
          <w:bCs/>
          <w:sz w:val="20"/>
          <w:szCs w:val="20"/>
        </w:rPr>
        <w:t>ŠESTÁ</w:t>
      </w:r>
    </w:p>
    <w:p w:rsidR="00114910" w:rsidRDefault="002453E9" w:rsidP="00CA3469">
      <w:pPr>
        <w:jc w:val="center"/>
        <w:rPr>
          <w:rFonts w:ascii="Arial" w:hAnsi="Arial" w:cs="Arial"/>
          <w:sz w:val="20"/>
          <w:szCs w:val="20"/>
          <w:bdr w:val="none" w:sz="0" w:space="0" w:color="auto" w:frame="1"/>
        </w:rPr>
      </w:pPr>
      <w:r w:rsidRPr="00714201">
        <w:rPr>
          <w:rFonts w:ascii="Arial" w:hAnsi="Arial" w:cs="Arial"/>
          <w:b/>
          <w:sz w:val="20"/>
          <w:szCs w:val="20"/>
        </w:rPr>
        <w:t>TECHNICKÉ PŘEDPISY</w:t>
      </w:r>
      <w:r w:rsidR="00CA3469">
        <w:rPr>
          <w:rFonts w:ascii="Arial" w:hAnsi="Arial" w:cs="Arial"/>
          <w:b/>
          <w:sz w:val="20"/>
          <w:szCs w:val="20"/>
        </w:rPr>
        <w:t xml:space="preserve"> PRO SÉRIOVÁ VOZIDLA</w:t>
      </w:r>
    </w:p>
    <w:p w:rsidR="009B097D" w:rsidRDefault="0054427B" w:rsidP="006E6B40">
      <w:pPr>
        <w:pStyle w:val="Bezmezer"/>
        <w:jc w:val="center"/>
        <w:rPr>
          <w:rFonts w:ascii="Arial" w:hAnsi="Arial" w:cs="Arial"/>
          <w:b/>
          <w:sz w:val="20"/>
          <w:szCs w:val="20"/>
          <w:lang w:eastAsia="cs-CZ"/>
        </w:rPr>
      </w:pPr>
      <w:r>
        <w:rPr>
          <w:rFonts w:ascii="Arial" w:hAnsi="Arial" w:cs="Arial"/>
          <w:b/>
          <w:sz w:val="20"/>
          <w:szCs w:val="20"/>
          <w:lang w:eastAsia="cs-CZ"/>
        </w:rPr>
        <w:t>6</w:t>
      </w:r>
      <w:r w:rsidR="00167F7E">
        <w:rPr>
          <w:rFonts w:ascii="Arial" w:hAnsi="Arial" w:cs="Arial"/>
          <w:b/>
          <w:sz w:val="20"/>
          <w:szCs w:val="20"/>
          <w:lang w:eastAsia="cs-CZ"/>
        </w:rPr>
        <w:t>2</w:t>
      </w:r>
      <w:r w:rsidR="006E6B40" w:rsidRPr="006E6B40">
        <w:rPr>
          <w:rFonts w:ascii="Arial" w:hAnsi="Arial" w:cs="Arial"/>
          <w:b/>
          <w:sz w:val="20"/>
          <w:szCs w:val="20"/>
          <w:lang w:eastAsia="cs-CZ"/>
        </w:rPr>
        <w:br/>
        <w:t>Sériová vozidla</w:t>
      </w:r>
    </w:p>
    <w:p w:rsidR="006E6B40" w:rsidRDefault="003B7A6F" w:rsidP="000136DB">
      <w:pPr>
        <w:pStyle w:val="Bezmezer"/>
        <w:jc w:val="both"/>
        <w:rPr>
          <w:rFonts w:ascii="Arial" w:hAnsi="Arial" w:cs="Arial"/>
          <w:sz w:val="20"/>
          <w:szCs w:val="20"/>
          <w:lang w:eastAsia="cs-CZ"/>
        </w:rPr>
      </w:pPr>
      <w:r>
        <w:rPr>
          <w:rFonts w:ascii="Arial" w:hAnsi="Arial" w:cs="Arial"/>
          <w:sz w:val="20"/>
          <w:szCs w:val="20"/>
        </w:rPr>
        <w:t xml:space="preserve">(1) </w:t>
      </w:r>
      <w:r w:rsidR="00D729D7" w:rsidRPr="00C010E7">
        <w:rPr>
          <w:rFonts w:ascii="Arial" w:hAnsi="Arial" w:cs="Arial"/>
          <w:sz w:val="20"/>
          <w:szCs w:val="20"/>
        </w:rPr>
        <w:t>Vo</w:t>
      </w:r>
      <w:r w:rsidR="00D729D7">
        <w:rPr>
          <w:rFonts w:ascii="Arial" w:hAnsi="Arial" w:cs="Arial"/>
          <w:sz w:val="20"/>
          <w:szCs w:val="20"/>
        </w:rPr>
        <w:t>zidl</w:t>
      </w:r>
      <w:r w:rsidR="00BF1AEF">
        <w:rPr>
          <w:rFonts w:ascii="Arial" w:hAnsi="Arial" w:cs="Arial"/>
          <w:sz w:val="20"/>
          <w:szCs w:val="20"/>
        </w:rPr>
        <w:t>o</w:t>
      </w:r>
      <w:r w:rsidR="00D729D7" w:rsidRPr="00C010E7">
        <w:rPr>
          <w:rFonts w:ascii="Arial" w:hAnsi="Arial" w:cs="Arial"/>
          <w:sz w:val="20"/>
          <w:szCs w:val="20"/>
        </w:rPr>
        <w:t xml:space="preserve"> musí být </w:t>
      </w:r>
      <w:r w:rsidR="000136DB">
        <w:rPr>
          <w:rFonts w:ascii="Arial" w:hAnsi="Arial" w:cs="Arial"/>
          <w:sz w:val="20"/>
          <w:szCs w:val="20"/>
        </w:rPr>
        <w:t>sériového provedení</w:t>
      </w:r>
      <w:r w:rsidR="00F05950" w:rsidRPr="00C010E7">
        <w:rPr>
          <w:rFonts w:ascii="Arial" w:hAnsi="Arial" w:cs="Arial"/>
          <w:sz w:val="20"/>
          <w:szCs w:val="20"/>
        </w:rPr>
        <w:t xml:space="preserve"> vyráběné uznaným výrobcem</w:t>
      </w:r>
      <w:r w:rsidR="000136DB">
        <w:rPr>
          <w:rFonts w:ascii="Arial" w:hAnsi="Arial" w:cs="Arial"/>
          <w:sz w:val="20"/>
          <w:szCs w:val="20"/>
        </w:rPr>
        <w:t xml:space="preserve"> s konvenční karosérií</w:t>
      </w:r>
      <w:r w:rsidR="00F05950" w:rsidRPr="00C010E7">
        <w:rPr>
          <w:rFonts w:ascii="Arial" w:hAnsi="Arial" w:cs="Arial"/>
          <w:sz w:val="20"/>
          <w:szCs w:val="20"/>
        </w:rPr>
        <w:t xml:space="preserve">. </w:t>
      </w:r>
      <w:r w:rsidR="000136DB" w:rsidRPr="00AD1120">
        <w:rPr>
          <w:rFonts w:ascii="Arial" w:hAnsi="Arial" w:cs="Arial"/>
          <w:sz w:val="20"/>
          <w:szCs w:val="20"/>
          <w:lang w:eastAsia="cs-CZ"/>
        </w:rPr>
        <w:t xml:space="preserve">Při </w:t>
      </w:r>
      <w:r w:rsidR="000136DB">
        <w:rPr>
          <w:rFonts w:ascii="Arial" w:hAnsi="Arial" w:cs="Arial"/>
          <w:sz w:val="20"/>
          <w:szCs w:val="20"/>
          <w:lang w:eastAsia="cs-CZ"/>
        </w:rPr>
        <w:t>pochybnosti, že se jedná o</w:t>
      </w:r>
      <w:r w:rsidR="000136DB" w:rsidRPr="00AD1120">
        <w:rPr>
          <w:rFonts w:ascii="Arial" w:hAnsi="Arial" w:cs="Arial"/>
          <w:sz w:val="20"/>
          <w:szCs w:val="20"/>
          <w:lang w:eastAsia="cs-CZ"/>
        </w:rPr>
        <w:t xml:space="preserve"> sériové provedení vozidla</w:t>
      </w:r>
      <w:r w:rsidR="000136DB">
        <w:rPr>
          <w:rFonts w:ascii="Arial" w:hAnsi="Arial" w:cs="Arial"/>
          <w:sz w:val="20"/>
          <w:szCs w:val="20"/>
        </w:rPr>
        <w:t xml:space="preserve"> je</w:t>
      </w:r>
      <w:r w:rsidR="00F05950" w:rsidRPr="00C010E7">
        <w:rPr>
          <w:rFonts w:ascii="Arial" w:hAnsi="Arial" w:cs="Arial"/>
          <w:sz w:val="20"/>
          <w:szCs w:val="20"/>
        </w:rPr>
        <w:t xml:space="preserve"> </w:t>
      </w:r>
      <w:r w:rsidR="000136DB">
        <w:rPr>
          <w:rFonts w:ascii="Arial" w:hAnsi="Arial" w:cs="Arial"/>
          <w:sz w:val="20"/>
          <w:szCs w:val="20"/>
        </w:rPr>
        <w:t xml:space="preserve">posádka </w:t>
      </w:r>
      <w:r w:rsidR="00F05950" w:rsidRPr="00C010E7">
        <w:rPr>
          <w:rFonts w:ascii="Arial" w:hAnsi="Arial" w:cs="Arial"/>
          <w:sz w:val="20"/>
          <w:szCs w:val="20"/>
        </w:rPr>
        <w:t>povi</w:t>
      </w:r>
      <w:r w:rsidR="000136DB">
        <w:rPr>
          <w:rFonts w:ascii="Arial" w:hAnsi="Arial" w:cs="Arial"/>
          <w:sz w:val="20"/>
          <w:szCs w:val="20"/>
        </w:rPr>
        <w:t>n</w:t>
      </w:r>
      <w:r w:rsidR="00F05950" w:rsidRPr="00C010E7">
        <w:rPr>
          <w:rFonts w:ascii="Arial" w:hAnsi="Arial" w:cs="Arial"/>
          <w:sz w:val="20"/>
          <w:szCs w:val="20"/>
        </w:rPr>
        <w:t>n</w:t>
      </w:r>
      <w:r w:rsidR="000136DB">
        <w:rPr>
          <w:rFonts w:ascii="Arial" w:hAnsi="Arial" w:cs="Arial"/>
          <w:sz w:val="20"/>
          <w:szCs w:val="20"/>
        </w:rPr>
        <w:t xml:space="preserve">a </w:t>
      </w:r>
      <w:r w:rsidR="00F05950" w:rsidRPr="00C010E7">
        <w:rPr>
          <w:rFonts w:ascii="Arial" w:hAnsi="Arial" w:cs="Arial"/>
          <w:sz w:val="20"/>
          <w:szCs w:val="20"/>
        </w:rPr>
        <w:t>do</w:t>
      </w:r>
      <w:r w:rsidR="00EC484A">
        <w:rPr>
          <w:rFonts w:ascii="Arial" w:hAnsi="Arial" w:cs="Arial"/>
          <w:sz w:val="20"/>
          <w:szCs w:val="20"/>
        </w:rPr>
        <w:t>ložit</w:t>
      </w:r>
      <w:r w:rsidR="00F05950" w:rsidRPr="00C010E7">
        <w:rPr>
          <w:rFonts w:ascii="Arial" w:hAnsi="Arial" w:cs="Arial"/>
          <w:sz w:val="20"/>
          <w:szCs w:val="20"/>
        </w:rPr>
        <w:t xml:space="preserve"> všechny doklady nezbytné k tomu, aby mohl</w:t>
      </w:r>
      <w:r w:rsidR="00EC484A">
        <w:rPr>
          <w:rFonts w:ascii="Arial" w:hAnsi="Arial" w:cs="Arial"/>
          <w:sz w:val="20"/>
          <w:szCs w:val="20"/>
        </w:rPr>
        <w:t>o být</w:t>
      </w:r>
      <w:r w:rsidR="00F05950" w:rsidRPr="00C010E7">
        <w:rPr>
          <w:rFonts w:ascii="Arial" w:hAnsi="Arial" w:cs="Arial"/>
          <w:sz w:val="20"/>
          <w:szCs w:val="20"/>
        </w:rPr>
        <w:t xml:space="preserve"> </w:t>
      </w:r>
      <w:r w:rsidR="00BF1AEF">
        <w:rPr>
          <w:rFonts w:ascii="Arial" w:hAnsi="Arial" w:cs="Arial"/>
          <w:sz w:val="20"/>
          <w:szCs w:val="20"/>
        </w:rPr>
        <w:t>ověřeno</w:t>
      </w:r>
      <w:r w:rsidR="00F05950" w:rsidRPr="00C010E7">
        <w:rPr>
          <w:rFonts w:ascii="Arial" w:hAnsi="Arial" w:cs="Arial"/>
          <w:sz w:val="20"/>
          <w:szCs w:val="20"/>
        </w:rPr>
        <w:t>,</w:t>
      </w:r>
      <w:r w:rsidR="00BF1AEF">
        <w:rPr>
          <w:rFonts w:ascii="Arial" w:hAnsi="Arial" w:cs="Arial"/>
          <w:sz w:val="20"/>
          <w:szCs w:val="20"/>
        </w:rPr>
        <w:t xml:space="preserve"> že</w:t>
      </w:r>
      <w:r w:rsidR="00F05950" w:rsidRPr="00C010E7">
        <w:rPr>
          <w:rFonts w:ascii="Arial" w:hAnsi="Arial" w:cs="Arial"/>
          <w:sz w:val="20"/>
          <w:szCs w:val="20"/>
        </w:rPr>
        <w:t xml:space="preserve"> vozidlo bylo vyrobeno sériově a </w:t>
      </w:r>
      <w:r w:rsidR="000136DB">
        <w:rPr>
          <w:rFonts w:ascii="Arial" w:hAnsi="Arial" w:cs="Arial"/>
          <w:sz w:val="20"/>
          <w:szCs w:val="20"/>
        </w:rPr>
        <w:t xml:space="preserve">bylo </w:t>
      </w:r>
      <w:r w:rsidR="00F05950" w:rsidRPr="00C010E7">
        <w:rPr>
          <w:rFonts w:ascii="Arial" w:hAnsi="Arial" w:cs="Arial"/>
          <w:sz w:val="20"/>
          <w:szCs w:val="20"/>
        </w:rPr>
        <w:t>homologované</w:t>
      </w:r>
      <w:r w:rsidR="00916B80">
        <w:rPr>
          <w:rFonts w:ascii="Arial" w:hAnsi="Arial" w:cs="Arial"/>
          <w:sz w:val="20"/>
          <w:szCs w:val="20"/>
        </w:rPr>
        <w:t xml:space="preserve"> </w:t>
      </w:r>
      <w:r w:rsidR="00916B80" w:rsidRPr="004C0E53">
        <w:rPr>
          <w:rFonts w:ascii="Arial" w:hAnsi="Arial" w:cs="Arial"/>
          <w:sz w:val="20"/>
          <w:szCs w:val="20"/>
        </w:rPr>
        <w:t>pro provoz na pozemních komunikacích</w:t>
      </w:r>
      <w:r w:rsidR="000136DB" w:rsidRPr="004C0E53">
        <w:rPr>
          <w:rFonts w:ascii="Arial" w:hAnsi="Arial" w:cs="Arial"/>
          <w:sz w:val="20"/>
          <w:szCs w:val="20"/>
        </w:rPr>
        <w:t>.</w:t>
      </w:r>
    </w:p>
    <w:p w:rsidR="009B097D" w:rsidRDefault="009B097D" w:rsidP="009B097D">
      <w:pPr>
        <w:pStyle w:val="Bezmezer"/>
        <w:jc w:val="both"/>
        <w:rPr>
          <w:rFonts w:ascii="Arial" w:hAnsi="Arial" w:cs="Arial"/>
          <w:sz w:val="20"/>
          <w:szCs w:val="20"/>
          <w:lang w:eastAsia="cs-CZ"/>
        </w:rPr>
      </w:pPr>
      <w:r>
        <w:rPr>
          <w:rFonts w:ascii="Arial" w:hAnsi="Arial" w:cs="Arial"/>
          <w:sz w:val="20"/>
          <w:szCs w:val="20"/>
          <w:lang w:eastAsia="cs-CZ"/>
        </w:rPr>
        <w:t>(</w:t>
      </w:r>
      <w:r w:rsidR="006E6B40">
        <w:rPr>
          <w:rFonts w:ascii="Arial" w:hAnsi="Arial" w:cs="Arial"/>
          <w:sz w:val="20"/>
          <w:szCs w:val="20"/>
          <w:lang w:eastAsia="cs-CZ"/>
        </w:rPr>
        <w:t>2</w:t>
      </w:r>
      <w:r>
        <w:rPr>
          <w:rFonts w:ascii="Arial" w:hAnsi="Arial" w:cs="Arial"/>
          <w:sz w:val="20"/>
          <w:szCs w:val="20"/>
          <w:lang w:eastAsia="cs-CZ"/>
        </w:rPr>
        <w:t xml:space="preserve">) </w:t>
      </w:r>
      <w:r w:rsidRPr="00850338">
        <w:rPr>
          <w:rFonts w:ascii="Arial" w:hAnsi="Arial" w:cs="Arial"/>
          <w:sz w:val="20"/>
          <w:szCs w:val="20"/>
          <w:lang w:eastAsia="cs-CZ"/>
        </w:rPr>
        <w:t xml:space="preserve">Pokud bylo vozidlo </w:t>
      </w:r>
      <w:r w:rsidR="00E30402">
        <w:rPr>
          <w:rFonts w:ascii="Arial" w:hAnsi="Arial" w:cs="Arial"/>
          <w:sz w:val="20"/>
          <w:szCs w:val="20"/>
          <w:lang w:eastAsia="cs-CZ"/>
        </w:rPr>
        <w:t>do 31.12.201</w:t>
      </w:r>
      <w:r w:rsidR="005E69A5">
        <w:rPr>
          <w:rFonts w:ascii="Arial" w:hAnsi="Arial" w:cs="Arial"/>
          <w:sz w:val="20"/>
          <w:szCs w:val="20"/>
          <w:lang w:eastAsia="cs-CZ"/>
        </w:rPr>
        <w:t>9</w:t>
      </w:r>
      <w:r w:rsidRPr="00850338">
        <w:rPr>
          <w:rFonts w:ascii="Arial" w:hAnsi="Arial" w:cs="Arial"/>
          <w:sz w:val="20"/>
          <w:szCs w:val="20"/>
          <w:lang w:eastAsia="cs-CZ"/>
        </w:rPr>
        <w:t xml:space="preserve"> </w:t>
      </w:r>
      <w:r>
        <w:rPr>
          <w:rFonts w:ascii="Arial" w:hAnsi="Arial" w:cs="Arial"/>
          <w:sz w:val="20"/>
          <w:szCs w:val="20"/>
          <w:lang w:eastAsia="cs-CZ"/>
        </w:rPr>
        <w:t>již schváleno jako způsobilé pro účast v</w:t>
      </w:r>
      <w:r w:rsidR="00CA3469">
        <w:rPr>
          <w:rFonts w:ascii="Arial" w:hAnsi="Arial" w:cs="Arial"/>
          <w:sz w:val="20"/>
          <w:szCs w:val="20"/>
          <w:lang w:eastAsia="cs-CZ"/>
        </w:rPr>
        <w:t> </w:t>
      </w:r>
      <w:r>
        <w:rPr>
          <w:rFonts w:ascii="Arial" w:hAnsi="Arial" w:cs="Arial"/>
          <w:sz w:val="20"/>
          <w:szCs w:val="20"/>
          <w:lang w:eastAsia="cs-CZ"/>
        </w:rPr>
        <w:t>závodu</w:t>
      </w:r>
      <w:r w:rsidR="00CA3469">
        <w:rPr>
          <w:rFonts w:ascii="Arial" w:hAnsi="Arial" w:cs="Arial"/>
          <w:sz w:val="20"/>
          <w:szCs w:val="20"/>
          <w:lang w:eastAsia="cs-CZ"/>
        </w:rPr>
        <w:t>,</w:t>
      </w:r>
      <w:r>
        <w:rPr>
          <w:rFonts w:ascii="Arial" w:hAnsi="Arial" w:cs="Arial"/>
          <w:sz w:val="20"/>
          <w:szCs w:val="20"/>
          <w:lang w:eastAsia="cs-CZ"/>
        </w:rPr>
        <w:t xml:space="preserve"> nebude doklad o sériovém vozidle podle předchozího odstavce požadován.</w:t>
      </w:r>
    </w:p>
    <w:p w:rsidR="0054427B" w:rsidRDefault="0054427B" w:rsidP="0054427B">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6</w:t>
      </w:r>
      <w:r w:rsidR="00167F7E">
        <w:rPr>
          <w:rFonts w:ascii="Arial" w:hAnsi="Arial" w:cs="Arial"/>
          <w:b/>
          <w:sz w:val="20"/>
          <w:szCs w:val="20"/>
          <w:bdr w:val="none" w:sz="0" w:space="0" w:color="auto" w:frame="1"/>
          <w:lang w:eastAsia="cs-CZ"/>
        </w:rPr>
        <w:t>3</w:t>
      </w:r>
      <w:r>
        <w:rPr>
          <w:rFonts w:ascii="Arial" w:hAnsi="Arial" w:cs="Arial"/>
          <w:b/>
          <w:sz w:val="20"/>
          <w:szCs w:val="20"/>
          <w:bdr w:val="none" w:sz="0" w:space="0" w:color="auto" w:frame="1"/>
          <w:lang w:eastAsia="cs-CZ"/>
        </w:rPr>
        <w:br/>
        <w:t>Karoserie a rám vozidla</w:t>
      </w:r>
    </w:p>
    <w:p w:rsidR="0054427B" w:rsidRDefault="00D44DA2" w:rsidP="0054427B">
      <w:pPr>
        <w:pStyle w:val="Bezmezer"/>
        <w:jc w:val="both"/>
        <w:rPr>
          <w:rFonts w:ascii="Arial" w:hAnsi="Arial" w:cs="Arial"/>
          <w:color w:val="FF0000"/>
          <w:sz w:val="20"/>
          <w:szCs w:val="20"/>
          <w:lang w:eastAsia="cs-CZ"/>
        </w:rPr>
      </w:pPr>
      <w:r>
        <w:rPr>
          <w:rFonts w:ascii="Arial" w:hAnsi="Arial" w:cs="Arial"/>
          <w:sz w:val="20"/>
          <w:szCs w:val="20"/>
          <w:bdr w:val="none" w:sz="0" w:space="0" w:color="auto" w:frame="1"/>
          <w:lang w:eastAsia="cs-CZ"/>
        </w:rPr>
        <w:t>(1)</w:t>
      </w:r>
      <w:r w:rsidR="0054427B" w:rsidRPr="00AD1120">
        <w:rPr>
          <w:rFonts w:ascii="Arial" w:hAnsi="Arial" w:cs="Arial"/>
          <w:sz w:val="20"/>
          <w:szCs w:val="20"/>
          <w:bdr w:val="none" w:sz="0" w:space="0" w:color="auto" w:frame="1"/>
          <w:lang w:eastAsia="cs-CZ"/>
        </w:rPr>
        <w:t> </w:t>
      </w:r>
      <w:r w:rsidR="0054427B" w:rsidRPr="00AD1120">
        <w:rPr>
          <w:rFonts w:ascii="Arial" w:hAnsi="Arial" w:cs="Arial"/>
          <w:sz w:val="20"/>
          <w:szCs w:val="20"/>
          <w:lang w:eastAsia="cs-CZ"/>
        </w:rPr>
        <w:t xml:space="preserve">Body zavěšení čepů, tlumičů, řízení atd. nesmí být změněny. Rám nesmí být zkrácen než po nejpřednější bod kabiny řidiče – kabinu motoru a až před první příčný nosník. Zadní část rámu vozidla smí být zkrácena až po první příčný nosník za nejzazším bodem závěsu kol na poslední nápravě. </w:t>
      </w:r>
    </w:p>
    <w:p w:rsidR="0029629D" w:rsidRDefault="00182354" w:rsidP="00182354">
      <w:pPr>
        <w:pStyle w:val="Bezmezer"/>
        <w:jc w:val="both"/>
        <w:rPr>
          <w:rFonts w:ascii="Arial" w:hAnsi="Arial" w:cs="Arial"/>
          <w:sz w:val="20"/>
          <w:szCs w:val="20"/>
          <w:bdr w:val="none" w:sz="0" w:space="0" w:color="auto" w:frame="1"/>
          <w:lang w:eastAsia="cs-CZ"/>
        </w:rPr>
      </w:pPr>
      <w:r>
        <w:rPr>
          <w:rFonts w:ascii="Arial" w:hAnsi="Arial" w:cs="Arial"/>
          <w:sz w:val="20"/>
          <w:szCs w:val="20"/>
          <w:bdr w:val="none" w:sz="0" w:space="0" w:color="auto" w:frame="1"/>
          <w:lang w:eastAsia="cs-CZ"/>
        </w:rPr>
        <w:t>(2)</w:t>
      </w:r>
      <w:r w:rsidR="0029629D">
        <w:rPr>
          <w:rFonts w:ascii="Arial" w:hAnsi="Arial" w:cs="Arial"/>
          <w:sz w:val="20"/>
          <w:szCs w:val="20"/>
          <w:bdr w:val="none" w:sz="0" w:space="0" w:color="auto" w:frame="1"/>
          <w:lang w:eastAsia="cs-CZ"/>
        </w:rPr>
        <w:t xml:space="preserve"> </w:t>
      </w:r>
      <w:r w:rsidR="0029629D" w:rsidRPr="0029629D">
        <w:rPr>
          <w:rFonts w:ascii="Arial" w:hAnsi="Arial" w:cs="Arial"/>
          <w:sz w:val="20"/>
          <w:szCs w:val="20"/>
          <w:bdr w:val="none" w:sz="0" w:space="0" w:color="auto" w:frame="1"/>
          <w:lang w:eastAsia="cs-CZ"/>
        </w:rPr>
        <w:t>Voz</w:t>
      </w:r>
      <w:r w:rsidR="0029629D">
        <w:rPr>
          <w:rFonts w:ascii="Arial" w:hAnsi="Arial" w:cs="Arial"/>
          <w:sz w:val="20"/>
          <w:szCs w:val="20"/>
          <w:bdr w:val="none" w:sz="0" w:space="0" w:color="auto" w:frame="1"/>
          <w:lang w:eastAsia="cs-CZ"/>
        </w:rPr>
        <w:t>idla</w:t>
      </w:r>
      <w:r w:rsidR="0029629D" w:rsidRPr="0029629D">
        <w:rPr>
          <w:rFonts w:ascii="Arial" w:hAnsi="Arial" w:cs="Arial"/>
          <w:sz w:val="20"/>
          <w:szCs w:val="20"/>
          <w:bdr w:val="none" w:sz="0" w:space="0" w:color="auto" w:frame="1"/>
          <w:lang w:eastAsia="cs-CZ"/>
        </w:rPr>
        <w:t>, u kterých je možné odklopit kabinu vpřed, musí být vybaveny doplňkovým zařízením, d</w:t>
      </w:r>
      <w:r w:rsidR="0029629D" w:rsidRPr="0029629D">
        <w:rPr>
          <w:rFonts w:ascii="Arial" w:hAnsi="Arial" w:cs="Arial"/>
          <w:sz w:val="20"/>
          <w:szCs w:val="20"/>
          <w:bdr w:val="none" w:sz="0" w:space="0" w:color="auto" w:frame="1"/>
          <w:lang w:eastAsia="cs-CZ"/>
        </w:rPr>
        <w:t>o</w:t>
      </w:r>
      <w:r w:rsidR="0029629D" w:rsidRPr="0029629D">
        <w:rPr>
          <w:rFonts w:ascii="Arial" w:hAnsi="Arial" w:cs="Arial"/>
          <w:sz w:val="20"/>
          <w:szCs w:val="20"/>
          <w:bdr w:val="none" w:sz="0" w:space="0" w:color="auto" w:frame="1"/>
          <w:lang w:eastAsia="cs-CZ"/>
        </w:rPr>
        <w:t>plňujícím normální odklápěcí zařízení a bránící odklopení kabiny jezdce v případě odemknutí tohoto mechanismu. Ten musí být upevněn mezi šasi a bezpečnostní konstrukcí nebo kabinou. Je-li připe</w:t>
      </w:r>
      <w:r w:rsidR="0029629D" w:rsidRPr="0029629D">
        <w:rPr>
          <w:rFonts w:ascii="Arial" w:hAnsi="Arial" w:cs="Arial"/>
          <w:sz w:val="20"/>
          <w:szCs w:val="20"/>
          <w:bdr w:val="none" w:sz="0" w:space="0" w:color="auto" w:frame="1"/>
          <w:lang w:eastAsia="cs-CZ"/>
        </w:rPr>
        <w:t>v</w:t>
      </w:r>
      <w:r w:rsidR="0029629D" w:rsidRPr="0029629D">
        <w:rPr>
          <w:rFonts w:ascii="Arial" w:hAnsi="Arial" w:cs="Arial"/>
          <w:sz w:val="20"/>
          <w:szCs w:val="20"/>
          <w:bdr w:val="none" w:sz="0" w:space="0" w:color="auto" w:frame="1"/>
          <w:lang w:eastAsia="cs-CZ"/>
        </w:rPr>
        <w:t>něn ke kabině, musí být upevnění na straně kabiny zesíleno deskou a kotevní deskou, každá o min</w:t>
      </w:r>
      <w:r w:rsidR="0029629D" w:rsidRPr="0029629D">
        <w:rPr>
          <w:rFonts w:ascii="Arial" w:hAnsi="Arial" w:cs="Arial"/>
          <w:sz w:val="20"/>
          <w:szCs w:val="20"/>
          <w:bdr w:val="none" w:sz="0" w:space="0" w:color="auto" w:frame="1"/>
          <w:lang w:eastAsia="cs-CZ"/>
        </w:rPr>
        <w:t>i</w:t>
      </w:r>
      <w:r w:rsidR="0029629D" w:rsidRPr="0029629D">
        <w:rPr>
          <w:rFonts w:ascii="Arial" w:hAnsi="Arial" w:cs="Arial"/>
          <w:sz w:val="20"/>
          <w:szCs w:val="20"/>
          <w:bdr w:val="none" w:sz="0" w:space="0" w:color="auto" w:frame="1"/>
          <w:lang w:eastAsia="cs-CZ"/>
        </w:rPr>
        <w:t>mální ploše 200 cm2 a minimální tloušťce 3 mm, připevněné 4 šrouby o průměru 12 mm. Nejméně pevným prvkem tohoto zařízení musí být ocelový šroub nebo čep o průměru minimálně 16 mm nebo dva ocelové šrouby či čepy o minimálním průměru 12 mm. Ocelová lana o minimálním průměru 12 mm (nebo ekvivalentním průřezu) jsou povolena po obou stranách kabiny. Musí mít dostatečnou dé</w:t>
      </w:r>
      <w:r w:rsidR="0029629D" w:rsidRPr="0029629D">
        <w:rPr>
          <w:rFonts w:ascii="Arial" w:hAnsi="Arial" w:cs="Arial"/>
          <w:sz w:val="20"/>
          <w:szCs w:val="20"/>
          <w:bdr w:val="none" w:sz="0" w:space="0" w:color="auto" w:frame="1"/>
          <w:lang w:eastAsia="cs-CZ"/>
        </w:rPr>
        <w:t>l</w:t>
      </w:r>
      <w:r w:rsidR="0029629D" w:rsidRPr="0029629D">
        <w:rPr>
          <w:rFonts w:ascii="Arial" w:hAnsi="Arial" w:cs="Arial"/>
          <w:sz w:val="20"/>
          <w:szCs w:val="20"/>
          <w:bdr w:val="none" w:sz="0" w:space="0" w:color="auto" w:frame="1"/>
          <w:lang w:eastAsia="cs-CZ"/>
        </w:rPr>
        <w:t>ku, aby umožnila zdvih kabiny vzhledem k šasi.</w:t>
      </w:r>
    </w:p>
    <w:p w:rsidR="00182354" w:rsidRDefault="0029629D" w:rsidP="00182354">
      <w:pPr>
        <w:pStyle w:val="Bezmezer"/>
        <w:jc w:val="both"/>
        <w:rPr>
          <w:rFonts w:ascii="Arial" w:hAnsi="Arial" w:cs="Arial"/>
          <w:sz w:val="20"/>
          <w:szCs w:val="20"/>
          <w:lang w:eastAsia="cs-CZ"/>
        </w:rPr>
      </w:pPr>
      <w:r>
        <w:rPr>
          <w:rFonts w:ascii="Arial" w:hAnsi="Arial" w:cs="Arial"/>
          <w:sz w:val="20"/>
          <w:szCs w:val="20"/>
          <w:lang w:eastAsia="cs-CZ"/>
        </w:rPr>
        <w:t xml:space="preserve">(3) </w:t>
      </w:r>
      <w:r w:rsidR="00182354" w:rsidRPr="00AD1120">
        <w:rPr>
          <w:rFonts w:ascii="Arial" w:hAnsi="Arial" w:cs="Arial"/>
          <w:sz w:val="20"/>
          <w:szCs w:val="20"/>
          <w:lang w:eastAsia="cs-CZ"/>
        </w:rPr>
        <w:t>Kapoty u pevných kabin musí být navíc kromě normálního uzávěru opatřena ještě pojistkou, která zabrání otevření kapoty, pokud normální uzávěr bude poškozen.</w:t>
      </w:r>
    </w:p>
    <w:p w:rsidR="00F7545D" w:rsidRDefault="00D44DA2" w:rsidP="00BF1AEF">
      <w:pPr>
        <w:pStyle w:val="Bezmezer"/>
        <w:jc w:val="both"/>
        <w:rPr>
          <w:rFonts w:ascii="Arial" w:hAnsi="Arial" w:cs="Arial"/>
          <w:b/>
          <w:sz w:val="20"/>
          <w:szCs w:val="20"/>
          <w:lang w:eastAsia="cs-CZ"/>
        </w:rPr>
      </w:pPr>
      <w:r>
        <w:rPr>
          <w:rFonts w:ascii="Arial" w:hAnsi="Arial" w:cs="Arial"/>
          <w:sz w:val="20"/>
          <w:szCs w:val="20"/>
        </w:rPr>
        <w:t>(</w:t>
      </w:r>
      <w:r w:rsidR="0029629D">
        <w:rPr>
          <w:rFonts w:ascii="Arial" w:hAnsi="Arial" w:cs="Arial"/>
          <w:sz w:val="20"/>
          <w:szCs w:val="20"/>
        </w:rPr>
        <w:t>4</w:t>
      </w:r>
      <w:r>
        <w:rPr>
          <w:rFonts w:ascii="Arial" w:hAnsi="Arial" w:cs="Arial"/>
          <w:sz w:val="20"/>
          <w:szCs w:val="20"/>
        </w:rPr>
        <w:t xml:space="preserve">) </w:t>
      </w:r>
      <w:r w:rsidR="00182354" w:rsidRPr="00F923AF">
        <w:rPr>
          <w:rFonts w:ascii="Arial" w:hAnsi="Arial" w:cs="Arial"/>
          <w:sz w:val="20"/>
          <w:szCs w:val="20"/>
        </w:rPr>
        <w:t xml:space="preserve">Otevírání dveří na obou stranách vozidla musí být funkční. Pokud je </w:t>
      </w:r>
      <w:r w:rsidR="00182354">
        <w:rPr>
          <w:rFonts w:ascii="Arial" w:hAnsi="Arial" w:cs="Arial"/>
          <w:sz w:val="20"/>
          <w:szCs w:val="20"/>
        </w:rPr>
        <w:t xml:space="preserve">zajištění zadních </w:t>
      </w:r>
      <w:r w:rsidR="00182354" w:rsidRPr="00F923AF">
        <w:rPr>
          <w:rFonts w:ascii="Arial" w:hAnsi="Arial" w:cs="Arial"/>
          <w:sz w:val="20"/>
          <w:szCs w:val="20"/>
        </w:rPr>
        <w:t>dveří umí</w:t>
      </w:r>
      <w:r w:rsidR="00182354" w:rsidRPr="00F923AF">
        <w:rPr>
          <w:rFonts w:ascii="Arial" w:hAnsi="Arial" w:cs="Arial"/>
          <w:sz w:val="20"/>
          <w:szCs w:val="20"/>
        </w:rPr>
        <w:t>s</w:t>
      </w:r>
      <w:r w:rsidR="00182354" w:rsidRPr="00F923AF">
        <w:rPr>
          <w:rFonts w:ascii="Arial" w:hAnsi="Arial" w:cs="Arial"/>
          <w:sz w:val="20"/>
          <w:szCs w:val="20"/>
        </w:rPr>
        <w:t>těno uvnitř vozidla, musí být toto vyznačeno na dveřích zvenku.</w:t>
      </w:r>
      <w:r w:rsidR="00182354">
        <w:rPr>
          <w:rFonts w:ascii="Arial" w:hAnsi="Arial" w:cs="Arial"/>
          <w:sz w:val="20"/>
          <w:szCs w:val="20"/>
        </w:rPr>
        <w:t xml:space="preserve"> Při jízdě vozidla v sekci musí být z</w:t>
      </w:r>
      <w:r w:rsidR="00182354">
        <w:rPr>
          <w:rFonts w:ascii="Arial" w:hAnsi="Arial" w:cs="Arial"/>
          <w:sz w:val="20"/>
          <w:szCs w:val="20"/>
        </w:rPr>
        <w:t>a</w:t>
      </w:r>
      <w:r w:rsidR="00182354">
        <w:rPr>
          <w:rFonts w:ascii="Arial" w:hAnsi="Arial" w:cs="Arial"/>
          <w:sz w:val="20"/>
          <w:szCs w:val="20"/>
        </w:rPr>
        <w:t>jištění dveří v neuzamčené poloze.</w:t>
      </w:r>
    </w:p>
    <w:p w:rsidR="00B771FC" w:rsidRPr="00CA3469" w:rsidRDefault="00CA3469" w:rsidP="00CA3469">
      <w:pPr>
        <w:pStyle w:val="Bezmezer"/>
        <w:jc w:val="center"/>
        <w:rPr>
          <w:rFonts w:ascii="Arial" w:hAnsi="Arial" w:cs="Arial"/>
          <w:b/>
          <w:sz w:val="20"/>
          <w:szCs w:val="20"/>
          <w:lang w:eastAsia="cs-CZ"/>
        </w:rPr>
      </w:pPr>
      <w:r w:rsidRPr="00CA3469">
        <w:rPr>
          <w:rFonts w:ascii="Arial" w:hAnsi="Arial" w:cs="Arial"/>
          <w:b/>
          <w:sz w:val="20"/>
          <w:szCs w:val="20"/>
          <w:lang w:eastAsia="cs-CZ"/>
        </w:rPr>
        <w:t>6</w:t>
      </w:r>
      <w:r w:rsidR="00167F7E">
        <w:rPr>
          <w:rFonts w:ascii="Arial" w:hAnsi="Arial" w:cs="Arial"/>
          <w:b/>
          <w:sz w:val="20"/>
          <w:szCs w:val="20"/>
          <w:lang w:eastAsia="cs-CZ"/>
        </w:rPr>
        <w:t>4</w:t>
      </w:r>
      <w:r w:rsidRPr="00CA3469">
        <w:rPr>
          <w:rFonts w:ascii="Arial" w:hAnsi="Arial" w:cs="Arial"/>
          <w:b/>
          <w:sz w:val="20"/>
          <w:szCs w:val="20"/>
          <w:lang w:eastAsia="cs-CZ"/>
        </w:rPr>
        <w:br/>
        <w:t>Obrys vozidla</w:t>
      </w:r>
    </w:p>
    <w:p w:rsidR="00825AE1" w:rsidRDefault="002C5FC4" w:rsidP="00B771FC">
      <w:pPr>
        <w:pStyle w:val="Bezmezer"/>
        <w:jc w:val="both"/>
        <w:rPr>
          <w:rFonts w:ascii="Arial" w:hAnsi="Arial" w:cs="Arial"/>
          <w:sz w:val="20"/>
          <w:szCs w:val="20"/>
        </w:rPr>
      </w:pPr>
      <w:r>
        <w:rPr>
          <w:rFonts w:ascii="Arial" w:hAnsi="Arial" w:cs="Arial"/>
          <w:sz w:val="20"/>
          <w:szCs w:val="20"/>
        </w:rPr>
        <w:t xml:space="preserve">(1) </w:t>
      </w:r>
      <w:r w:rsidR="006E6B40" w:rsidRPr="006E6B40">
        <w:rPr>
          <w:rFonts w:ascii="Arial" w:hAnsi="Arial" w:cs="Arial"/>
          <w:sz w:val="20"/>
          <w:szCs w:val="20"/>
        </w:rPr>
        <w:t xml:space="preserve">Vozidla dodávaná bez nástavby </w:t>
      </w:r>
      <w:r>
        <w:rPr>
          <w:rFonts w:ascii="Arial" w:hAnsi="Arial" w:cs="Arial"/>
          <w:sz w:val="20"/>
          <w:szCs w:val="20"/>
        </w:rPr>
        <w:t>a vozidla</w:t>
      </w:r>
      <w:r w:rsidR="006E6B40" w:rsidRPr="006E6B40">
        <w:rPr>
          <w:rFonts w:ascii="Arial" w:hAnsi="Arial" w:cs="Arial"/>
          <w:sz w:val="20"/>
          <w:szCs w:val="20"/>
        </w:rPr>
        <w:t xml:space="preserve"> s</w:t>
      </w:r>
      <w:r>
        <w:rPr>
          <w:rFonts w:ascii="Arial" w:hAnsi="Arial" w:cs="Arial"/>
          <w:sz w:val="20"/>
          <w:szCs w:val="20"/>
        </w:rPr>
        <w:t> </w:t>
      </w:r>
      <w:r w:rsidR="006E6B40" w:rsidRPr="006E6B40">
        <w:rPr>
          <w:rFonts w:ascii="Arial" w:hAnsi="Arial" w:cs="Arial"/>
          <w:sz w:val="20"/>
          <w:szCs w:val="20"/>
        </w:rPr>
        <w:t>demontov</w:t>
      </w:r>
      <w:r>
        <w:rPr>
          <w:rFonts w:ascii="Arial" w:hAnsi="Arial" w:cs="Arial"/>
          <w:sz w:val="20"/>
          <w:szCs w:val="20"/>
        </w:rPr>
        <w:t>anou nástavbou</w:t>
      </w:r>
      <w:r w:rsidR="006E6B40" w:rsidRPr="006E6B40">
        <w:rPr>
          <w:rFonts w:ascii="Arial" w:hAnsi="Arial" w:cs="Arial"/>
          <w:sz w:val="20"/>
          <w:szCs w:val="20"/>
        </w:rPr>
        <w:t xml:space="preserve">, musí </w:t>
      </w:r>
      <w:r w:rsidR="00825AE1">
        <w:rPr>
          <w:rFonts w:ascii="Arial" w:hAnsi="Arial" w:cs="Arial"/>
          <w:sz w:val="20"/>
          <w:szCs w:val="20"/>
        </w:rPr>
        <w:t>být vybavena ko</w:t>
      </w:r>
      <w:r w:rsidR="00825AE1">
        <w:rPr>
          <w:rFonts w:ascii="Arial" w:hAnsi="Arial" w:cs="Arial"/>
          <w:sz w:val="20"/>
          <w:szCs w:val="20"/>
        </w:rPr>
        <w:t>n</w:t>
      </w:r>
      <w:r w:rsidR="00825AE1">
        <w:rPr>
          <w:rFonts w:ascii="Arial" w:hAnsi="Arial" w:cs="Arial"/>
          <w:sz w:val="20"/>
          <w:szCs w:val="20"/>
        </w:rPr>
        <w:t>strukcí,</w:t>
      </w:r>
      <w:r w:rsidR="006E6B40" w:rsidRPr="006E6B40">
        <w:rPr>
          <w:rFonts w:ascii="Arial" w:hAnsi="Arial" w:cs="Arial"/>
          <w:sz w:val="20"/>
          <w:szCs w:val="20"/>
        </w:rPr>
        <w:t xml:space="preserve"> kter</w:t>
      </w:r>
      <w:r w:rsidR="00825AE1">
        <w:rPr>
          <w:rFonts w:ascii="Arial" w:hAnsi="Arial" w:cs="Arial"/>
          <w:sz w:val="20"/>
          <w:szCs w:val="20"/>
        </w:rPr>
        <w:t>á</w:t>
      </w:r>
      <w:r w:rsidR="006E6B40" w:rsidRPr="006E6B40">
        <w:rPr>
          <w:rFonts w:ascii="Arial" w:hAnsi="Arial" w:cs="Arial"/>
          <w:sz w:val="20"/>
          <w:szCs w:val="20"/>
        </w:rPr>
        <w:t xml:space="preserve"> vyznačuje obrys vozidla v půdoryse odpovídající obrysu vozidla stejného typu vyráběn</w:t>
      </w:r>
      <w:r w:rsidR="006E6B40" w:rsidRPr="006E6B40">
        <w:rPr>
          <w:rFonts w:ascii="Arial" w:hAnsi="Arial" w:cs="Arial"/>
          <w:sz w:val="20"/>
          <w:szCs w:val="20"/>
        </w:rPr>
        <w:t>é</w:t>
      </w:r>
      <w:r w:rsidR="006E6B40" w:rsidRPr="006E6B40">
        <w:rPr>
          <w:rFonts w:ascii="Arial" w:hAnsi="Arial" w:cs="Arial"/>
          <w:sz w:val="20"/>
          <w:szCs w:val="20"/>
        </w:rPr>
        <w:t>ho s</w:t>
      </w:r>
      <w:r w:rsidR="00825AE1">
        <w:rPr>
          <w:rFonts w:ascii="Arial" w:hAnsi="Arial" w:cs="Arial"/>
          <w:sz w:val="20"/>
          <w:szCs w:val="20"/>
        </w:rPr>
        <w:t> pevnou nástavbou</w:t>
      </w:r>
      <w:r w:rsidR="006E6B40" w:rsidRPr="006E6B40">
        <w:rPr>
          <w:rFonts w:ascii="Arial" w:hAnsi="Arial" w:cs="Arial"/>
          <w:sz w:val="20"/>
          <w:szCs w:val="20"/>
        </w:rPr>
        <w:t>.</w:t>
      </w:r>
    </w:p>
    <w:p w:rsidR="002C5FC4" w:rsidRDefault="002C5FC4" w:rsidP="00B771FC">
      <w:pPr>
        <w:pStyle w:val="Bezmezer"/>
        <w:jc w:val="both"/>
        <w:rPr>
          <w:rFonts w:ascii="Arial" w:hAnsi="Arial" w:cs="Arial"/>
          <w:sz w:val="20"/>
          <w:szCs w:val="20"/>
        </w:rPr>
      </w:pPr>
      <w:r>
        <w:rPr>
          <w:rFonts w:ascii="Arial" w:hAnsi="Arial" w:cs="Arial"/>
          <w:sz w:val="20"/>
          <w:szCs w:val="20"/>
        </w:rPr>
        <w:t xml:space="preserve">(2) </w:t>
      </w:r>
      <w:r w:rsidR="006E6B40" w:rsidRPr="006E6B40">
        <w:rPr>
          <w:rFonts w:ascii="Arial" w:hAnsi="Arial" w:cs="Arial"/>
          <w:sz w:val="20"/>
          <w:szCs w:val="20"/>
        </w:rPr>
        <w:t>T</w:t>
      </w:r>
      <w:r w:rsidR="00825AE1">
        <w:rPr>
          <w:rFonts w:ascii="Arial" w:hAnsi="Arial" w:cs="Arial"/>
          <w:sz w:val="20"/>
          <w:szCs w:val="20"/>
        </w:rPr>
        <w:t xml:space="preserve">ato konstrukce </w:t>
      </w:r>
      <w:r w:rsidR="006E6B40" w:rsidRPr="006E6B40">
        <w:rPr>
          <w:rFonts w:ascii="Arial" w:hAnsi="Arial" w:cs="Arial"/>
          <w:sz w:val="20"/>
          <w:szCs w:val="20"/>
        </w:rPr>
        <w:t xml:space="preserve">musí začínat max. </w:t>
      </w:r>
      <w:r w:rsidR="00825AE1">
        <w:rPr>
          <w:rFonts w:ascii="Arial" w:hAnsi="Arial" w:cs="Arial"/>
          <w:sz w:val="20"/>
          <w:szCs w:val="20"/>
        </w:rPr>
        <w:t xml:space="preserve">50 cm </w:t>
      </w:r>
      <w:r w:rsidR="006E6B40" w:rsidRPr="006E6B40">
        <w:rPr>
          <w:rFonts w:ascii="Arial" w:hAnsi="Arial" w:cs="Arial"/>
          <w:sz w:val="20"/>
          <w:szCs w:val="20"/>
        </w:rPr>
        <w:t>za kabinou</w:t>
      </w:r>
      <w:r w:rsidR="00825AE1">
        <w:rPr>
          <w:rFonts w:ascii="Arial" w:hAnsi="Arial" w:cs="Arial"/>
          <w:sz w:val="20"/>
          <w:szCs w:val="20"/>
        </w:rPr>
        <w:t xml:space="preserve"> a</w:t>
      </w:r>
      <w:r w:rsidR="006E6B40" w:rsidRPr="006E6B40">
        <w:rPr>
          <w:rFonts w:ascii="Arial" w:hAnsi="Arial" w:cs="Arial"/>
          <w:sz w:val="20"/>
          <w:szCs w:val="20"/>
        </w:rPr>
        <w:t xml:space="preserve"> musí překrývat konec rámu vozidla. </w:t>
      </w:r>
      <w:r w:rsidR="00825AE1">
        <w:rPr>
          <w:rFonts w:ascii="Arial" w:hAnsi="Arial" w:cs="Arial"/>
          <w:sz w:val="20"/>
          <w:szCs w:val="20"/>
        </w:rPr>
        <w:t>Ko</w:t>
      </w:r>
      <w:r w:rsidR="00825AE1">
        <w:rPr>
          <w:rFonts w:ascii="Arial" w:hAnsi="Arial" w:cs="Arial"/>
          <w:sz w:val="20"/>
          <w:szCs w:val="20"/>
        </w:rPr>
        <w:t>n</w:t>
      </w:r>
      <w:r w:rsidR="00825AE1">
        <w:rPr>
          <w:rFonts w:ascii="Arial" w:hAnsi="Arial" w:cs="Arial"/>
          <w:sz w:val="20"/>
          <w:szCs w:val="20"/>
        </w:rPr>
        <w:t xml:space="preserve">strukce </w:t>
      </w:r>
      <w:r w:rsidR="006E6B40" w:rsidRPr="006E6B40">
        <w:rPr>
          <w:rFonts w:ascii="Arial" w:hAnsi="Arial" w:cs="Arial"/>
          <w:sz w:val="20"/>
          <w:szCs w:val="20"/>
        </w:rPr>
        <w:t>musí být opatřen</w:t>
      </w:r>
      <w:r w:rsidR="00825AE1">
        <w:rPr>
          <w:rFonts w:ascii="Arial" w:hAnsi="Arial" w:cs="Arial"/>
          <w:sz w:val="20"/>
          <w:szCs w:val="20"/>
        </w:rPr>
        <w:t>a</w:t>
      </w:r>
      <w:r w:rsidR="006E6B40" w:rsidRPr="006E6B40">
        <w:rPr>
          <w:rFonts w:ascii="Arial" w:hAnsi="Arial" w:cs="Arial"/>
          <w:sz w:val="20"/>
          <w:szCs w:val="20"/>
        </w:rPr>
        <w:t xml:space="preserve"> neprůhlednou výplní pevně spojenou s </w:t>
      </w:r>
      <w:r w:rsidR="00825AE1">
        <w:rPr>
          <w:rFonts w:ascii="Arial" w:hAnsi="Arial" w:cs="Arial"/>
          <w:sz w:val="20"/>
          <w:szCs w:val="20"/>
        </w:rPr>
        <w:t>konstrukcí</w:t>
      </w:r>
      <w:r w:rsidR="006E6B40" w:rsidRPr="006E6B40">
        <w:rPr>
          <w:rFonts w:ascii="Arial" w:hAnsi="Arial" w:cs="Arial"/>
          <w:sz w:val="20"/>
          <w:szCs w:val="20"/>
        </w:rPr>
        <w:t>. V půdoryse musí pře</w:t>
      </w:r>
      <w:r w:rsidR="006E6B40" w:rsidRPr="006E6B40">
        <w:rPr>
          <w:rFonts w:ascii="Arial" w:hAnsi="Arial" w:cs="Arial"/>
          <w:sz w:val="20"/>
          <w:szCs w:val="20"/>
        </w:rPr>
        <w:t>d</w:t>
      </w:r>
      <w:r w:rsidR="006E6B40" w:rsidRPr="006E6B40">
        <w:rPr>
          <w:rFonts w:ascii="Arial" w:hAnsi="Arial" w:cs="Arial"/>
          <w:sz w:val="20"/>
          <w:szCs w:val="20"/>
        </w:rPr>
        <w:t>stavovat čtyřúhelník</w:t>
      </w:r>
      <w:r w:rsidR="00916B80">
        <w:rPr>
          <w:rFonts w:ascii="Arial" w:hAnsi="Arial" w:cs="Arial"/>
          <w:sz w:val="20"/>
          <w:szCs w:val="20"/>
        </w:rPr>
        <w:t xml:space="preserve">, </w:t>
      </w:r>
      <w:r w:rsidR="00916B80" w:rsidRPr="004C0E53">
        <w:rPr>
          <w:rFonts w:ascii="Arial" w:hAnsi="Arial" w:cs="Arial"/>
          <w:sz w:val="20"/>
          <w:szCs w:val="20"/>
        </w:rPr>
        <w:t>který</w:t>
      </w:r>
      <w:r w:rsidR="006E6B40" w:rsidRPr="004C0E53">
        <w:rPr>
          <w:rFonts w:ascii="Arial" w:hAnsi="Arial" w:cs="Arial"/>
          <w:sz w:val="20"/>
          <w:szCs w:val="20"/>
        </w:rPr>
        <w:t xml:space="preserve"> je umístěn</w:t>
      </w:r>
      <w:r w:rsidR="006E6B40" w:rsidRPr="004C0E53">
        <w:rPr>
          <w:rFonts w:ascii="Arial" w:hAnsi="Arial" w:cs="Arial"/>
          <w:b/>
          <w:sz w:val="20"/>
          <w:szCs w:val="20"/>
        </w:rPr>
        <w:t xml:space="preserve"> </w:t>
      </w:r>
      <w:r w:rsidR="006E6B40" w:rsidRPr="006E6B40">
        <w:rPr>
          <w:rFonts w:ascii="Arial" w:hAnsi="Arial" w:cs="Arial"/>
          <w:sz w:val="20"/>
          <w:szCs w:val="20"/>
        </w:rPr>
        <w:t xml:space="preserve">maximálně </w:t>
      </w:r>
      <w:r w:rsidR="00825AE1">
        <w:rPr>
          <w:rFonts w:ascii="Arial" w:hAnsi="Arial" w:cs="Arial"/>
          <w:sz w:val="20"/>
          <w:szCs w:val="20"/>
        </w:rPr>
        <w:t>50 cm</w:t>
      </w:r>
      <w:r w:rsidR="006E6B40" w:rsidRPr="006E6B40">
        <w:rPr>
          <w:rFonts w:ascii="Arial" w:hAnsi="Arial" w:cs="Arial"/>
          <w:sz w:val="20"/>
          <w:szCs w:val="20"/>
        </w:rPr>
        <w:t xml:space="preserve"> nad nejvyšším bodem pneumatik.</w:t>
      </w:r>
    </w:p>
    <w:p w:rsidR="002C5FC4" w:rsidRDefault="002C5FC4" w:rsidP="00B771FC">
      <w:pPr>
        <w:pStyle w:val="Bezmezer"/>
        <w:jc w:val="both"/>
        <w:rPr>
          <w:rFonts w:ascii="Arial" w:hAnsi="Arial" w:cs="Arial"/>
          <w:sz w:val="20"/>
          <w:szCs w:val="20"/>
        </w:rPr>
      </w:pPr>
      <w:r>
        <w:rPr>
          <w:rFonts w:ascii="Arial" w:hAnsi="Arial" w:cs="Arial"/>
          <w:sz w:val="20"/>
          <w:szCs w:val="20"/>
        </w:rPr>
        <w:t>(3) U vozidel s pevnou nástavbou musí nástavba splňovat požadavky dle odst. 2.</w:t>
      </w:r>
    </w:p>
    <w:p w:rsidR="00B771FC" w:rsidRPr="00AD1120" w:rsidRDefault="002C5FC4" w:rsidP="00B771FC">
      <w:pPr>
        <w:pStyle w:val="Bezmezer"/>
        <w:jc w:val="both"/>
        <w:rPr>
          <w:rFonts w:ascii="Arial" w:hAnsi="Arial" w:cs="Arial"/>
          <w:sz w:val="20"/>
          <w:szCs w:val="20"/>
          <w:lang w:eastAsia="cs-CZ"/>
        </w:rPr>
      </w:pPr>
      <w:r>
        <w:rPr>
          <w:rFonts w:ascii="Arial" w:hAnsi="Arial" w:cs="Arial"/>
          <w:sz w:val="20"/>
          <w:szCs w:val="20"/>
          <w:lang w:eastAsia="cs-CZ"/>
        </w:rPr>
        <w:t xml:space="preserve">(4) </w:t>
      </w:r>
      <w:r w:rsidR="00B771FC" w:rsidRPr="00AD1120">
        <w:rPr>
          <w:rFonts w:ascii="Arial" w:hAnsi="Arial" w:cs="Arial"/>
          <w:sz w:val="20"/>
          <w:szCs w:val="20"/>
          <w:lang w:eastAsia="cs-CZ"/>
        </w:rPr>
        <w:t xml:space="preserve">Nástavba, </w:t>
      </w:r>
      <w:r>
        <w:rPr>
          <w:rFonts w:ascii="Arial" w:hAnsi="Arial" w:cs="Arial"/>
          <w:sz w:val="20"/>
          <w:szCs w:val="20"/>
          <w:lang w:eastAsia="cs-CZ"/>
        </w:rPr>
        <w:t>konstrukce a</w:t>
      </w:r>
      <w:r w:rsidR="00B771FC" w:rsidRPr="00AD1120">
        <w:rPr>
          <w:rFonts w:ascii="Arial" w:hAnsi="Arial" w:cs="Arial"/>
          <w:sz w:val="20"/>
          <w:szCs w:val="20"/>
          <w:lang w:eastAsia="cs-CZ"/>
        </w:rPr>
        <w:t xml:space="preserve"> ochranný rám mohou být </w:t>
      </w:r>
      <w:r>
        <w:rPr>
          <w:rFonts w:ascii="Arial" w:hAnsi="Arial" w:cs="Arial"/>
          <w:sz w:val="20"/>
          <w:szCs w:val="20"/>
          <w:lang w:eastAsia="cs-CZ"/>
        </w:rPr>
        <w:t>pro splnění podmínek dle předchozích odstavců</w:t>
      </w:r>
      <w:r w:rsidR="00B771FC" w:rsidRPr="00AD1120">
        <w:rPr>
          <w:rFonts w:ascii="Arial" w:hAnsi="Arial" w:cs="Arial"/>
          <w:sz w:val="20"/>
          <w:szCs w:val="20"/>
          <w:lang w:eastAsia="cs-CZ"/>
        </w:rPr>
        <w:t xml:space="preserve"> vzájemně kombinovány.</w:t>
      </w:r>
    </w:p>
    <w:p w:rsidR="00B771FC" w:rsidRPr="00AD1120" w:rsidRDefault="002C5FC4" w:rsidP="00B771FC">
      <w:pPr>
        <w:pStyle w:val="Bezmezer"/>
        <w:jc w:val="both"/>
        <w:rPr>
          <w:rFonts w:ascii="Arial" w:hAnsi="Arial" w:cs="Arial"/>
          <w:sz w:val="20"/>
          <w:szCs w:val="20"/>
          <w:lang w:eastAsia="cs-CZ"/>
        </w:rPr>
      </w:pPr>
      <w:r w:rsidRPr="002C5FC4">
        <w:rPr>
          <w:rFonts w:ascii="Arial" w:hAnsi="Arial" w:cs="Arial"/>
          <w:sz w:val="20"/>
          <w:szCs w:val="20"/>
          <w:bdr w:val="none" w:sz="0" w:space="0" w:color="auto" w:frame="1"/>
          <w:lang w:eastAsia="cs-CZ"/>
        </w:rPr>
        <w:t>(5)</w:t>
      </w:r>
      <w:r>
        <w:rPr>
          <w:rFonts w:ascii="Arial" w:hAnsi="Arial" w:cs="Arial"/>
          <w:b/>
          <w:sz w:val="20"/>
          <w:szCs w:val="20"/>
          <w:bdr w:val="none" w:sz="0" w:space="0" w:color="auto" w:frame="1"/>
          <w:lang w:eastAsia="cs-CZ"/>
        </w:rPr>
        <w:t xml:space="preserve"> </w:t>
      </w:r>
      <w:r>
        <w:rPr>
          <w:rFonts w:ascii="Arial" w:hAnsi="Arial" w:cs="Arial"/>
          <w:sz w:val="20"/>
          <w:szCs w:val="20"/>
          <w:lang w:eastAsia="cs-CZ"/>
        </w:rPr>
        <w:t>Vozidla</w:t>
      </w:r>
      <w:r w:rsidR="00B771FC" w:rsidRPr="00AD1120">
        <w:rPr>
          <w:rFonts w:ascii="Arial" w:hAnsi="Arial" w:cs="Arial"/>
          <w:sz w:val="20"/>
          <w:szCs w:val="20"/>
          <w:lang w:eastAsia="cs-CZ"/>
        </w:rPr>
        <w:t xml:space="preserve"> musí mít na všech nápravách zakrytí kol, které zakrývá běhouny pneumatik.</w:t>
      </w:r>
    </w:p>
    <w:p w:rsidR="00B97ED5" w:rsidRDefault="002C5FC4" w:rsidP="00B771FC">
      <w:pPr>
        <w:pStyle w:val="Bezmezer"/>
        <w:jc w:val="both"/>
        <w:rPr>
          <w:rFonts w:ascii="Arial" w:hAnsi="Arial" w:cs="Arial"/>
          <w:bCs/>
          <w:sz w:val="20"/>
          <w:szCs w:val="20"/>
        </w:rPr>
      </w:pPr>
      <w:r w:rsidRPr="002C5FC4">
        <w:rPr>
          <w:rFonts w:ascii="Arial" w:hAnsi="Arial" w:cs="Arial"/>
          <w:sz w:val="20"/>
          <w:szCs w:val="20"/>
          <w:bdr w:val="none" w:sz="0" w:space="0" w:color="auto" w:frame="1"/>
          <w:lang w:eastAsia="cs-CZ"/>
        </w:rPr>
        <w:t>(6)</w:t>
      </w:r>
      <w:r>
        <w:rPr>
          <w:rFonts w:ascii="Arial" w:hAnsi="Arial" w:cs="Arial"/>
          <w:b/>
          <w:sz w:val="20"/>
          <w:szCs w:val="20"/>
          <w:bdr w:val="none" w:sz="0" w:space="0" w:color="auto" w:frame="1"/>
          <w:lang w:eastAsia="cs-CZ"/>
        </w:rPr>
        <w:t xml:space="preserve"> </w:t>
      </w:r>
      <w:r w:rsidRPr="00B97ED5">
        <w:rPr>
          <w:rFonts w:ascii="Arial" w:hAnsi="Arial" w:cs="Arial"/>
          <w:sz w:val="20"/>
          <w:szCs w:val="20"/>
          <w:lang w:eastAsia="cs-CZ"/>
        </w:rPr>
        <w:t>Vozidla musí být vybavena</w:t>
      </w:r>
      <w:r w:rsidR="00B771FC" w:rsidRPr="00B97ED5">
        <w:rPr>
          <w:rFonts w:ascii="Arial" w:hAnsi="Arial" w:cs="Arial"/>
          <w:sz w:val="20"/>
          <w:szCs w:val="20"/>
          <w:lang w:eastAsia="cs-CZ"/>
        </w:rPr>
        <w:t xml:space="preserve"> přední</w:t>
      </w:r>
      <w:r w:rsidRPr="00B97ED5">
        <w:rPr>
          <w:rFonts w:ascii="Arial" w:hAnsi="Arial" w:cs="Arial"/>
          <w:sz w:val="20"/>
          <w:szCs w:val="20"/>
          <w:lang w:eastAsia="cs-CZ"/>
        </w:rPr>
        <w:t>m</w:t>
      </w:r>
      <w:r w:rsidR="00B771FC" w:rsidRPr="00B97ED5">
        <w:rPr>
          <w:rFonts w:ascii="Arial" w:hAnsi="Arial" w:cs="Arial"/>
          <w:sz w:val="20"/>
          <w:szCs w:val="20"/>
          <w:lang w:eastAsia="cs-CZ"/>
        </w:rPr>
        <w:t xml:space="preserve"> nárazník</w:t>
      </w:r>
      <w:r w:rsidRPr="00B97ED5">
        <w:rPr>
          <w:rFonts w:ascii="Arial" w:hAnsi="Arial" w:cs="Arial"/>
          <w:sz w:val="20"/>
          <w:szCs w:val="20"/>
          <w:lang w:eastAsia="cs-CZ"/>
        </w:rPr>
        <w:t>em</w:t>
      </w:r>
      <w:r w:rsidR="00B97ED5" w:rsidRPr="00B97ED5">
        <w:rPr>
          <w:rFonts w:ascii="Arial" w:hAnsi="Arial" w:cs="Arial"/>
          <w:sz w:val="20"/>
          <w:szCs w:val="20"/>
          <w:lang w:eastAsia="cs-CZ"/>
        </w:rPr>
        <w:t xml:space="preserve"> a to buď sériovým</w:t>
      </w:r>
      <w:r w:rsidRPr="00B97ED5">
        <w:rPr>
          <w:rFonts w:ascii="Arial" w:hAnsi="Arial" w:cs="Arial"/>
          <w:sz w:val="20"/>
          <w:szCs w:val="20"/>
          <w:lang w:eastAsia="cs-CZ"/>
        </w:rPr>
        <w:t>,</w:t>
      </w:r>
      <w:r w:rsidR="00B771FC" w:rsidRPr="00B97ED5">
        <w:rPr>
          <w:rFonts w:ascii="Arial" w:hAnsi="Arial" w:cs="Arial"/>
          <w:sz w:val="20"/>
          <w:szCs w:val="20"/>
          <w:lang w:eastAsia="cs-CZ"/>
        </w:rPr>
        <w:t xml:space="preserve"> který je pro </w:t>
      </w:r>
      <w:r w:rsidRPr="00B97ED5">
        <w:rPr>
          <w:rFonts w:ascii="Arial" w:hAnsi="Arial" w:cs="Arial"/>
          <w:sz w:val="20"/>
          <w:szCs w:val="20"/>
          <w:lang w:eastAsia="cs-CZ"/>
        </w:rPr>
        <w:t>daný</w:t>
      </w:r>
      <w:r w:rsidR="00B771FC" w:rsidRPr="00B97ED5">
        <w:rPr>
          <w:rFonts w:ascii="Arial" w:hAnsi="Arial" w:cs="Arial"/>
          <w:sz w:val="20"/>
          <w:szCs w:val="20"/>
          <w:lang w:eastAsia="cs-CZ"/>
        </w:rPr>
        <w:t xml:space="preserve"> typ vozidla sériově dodáván, nebo </w:t>
      </w:r>
      <w:r w:rsidR="00B97ED5" w:rsidRPr="00B97ED5">
        <w:rPr>
          <w:rFonts w:ascii="Arial" w:hAnsi="Arial" w:cs="Arial"/>
          <w:sz w:val="20"/>
          <w:szCs w:val="20"/>
        </w:rPr>
        <w:t>nesériový</w:t>
      </w:r>
      <w:r w:rsidR="00B97ED5">
        <w:rPr>
          <w:rFonts w:ascii="Arial" w:hAnsi="Arial" w:cs="Arial"/>
          <w:sz w:val="20"/>
          <w:szCs w:val="20"/>
        </w:rPr>
        <w:t>m</w:t>
      </w:r>
      <w:r w:rsidR="00B97ED5" w:rsidRPr="00B97ED5">
        <w:rPr>
          <w:rFonts w:ascii="Arial" w:hAnsi="Arial" w:cs="Arial"/>
          <w:sz w:val="20"/>
          <w:szCs w:val="20"/>
        </w:rPr>
        <w:t xml:space="preserve">, přičemž musí být </w:t>
      </w:r>
      <w:r w:rsidR="00B97ED5" w:rsidRPr="00B97ED5">
        <w:rPr>
          <w:rFonts w:ascii="Arial" w:hAnsi="Arial" w:cs="Arial"/>
          <w:bCs/>
          <w:sz w:val="20"/>
          <w:szCs w:val="20"/>
        </w:rPr>
        <w:t>zachován původní obrys a šířka vozidla</w:t>
      </w:r>
      <w:r w:rsidR="00B97ED5">
        <w:rPr>
          <w:rFonts w:ascii="Arial" w:hAnsi="Arial" w:cs="Arial"/>
          <w:bCs/>
          <w:sz w:val="20"/>
          <w:szCs w:val="20"/>
        </w:rPr>
        <w:t>.</w:t>
      </w:r>
    </w:p>
    <w:p w:rsidR="00B97ED5" w:rsidRDefault="00B97ED5" w:rsidP="00B771FC">
      <w:pPr>
        <w:pStyle w:val="Bezmezer"/>
        <w:jc w:val="both"/>
        <w:rPr>
          <w:rFonts w:ascii="Arial" w:hAnsi="Arial" w:cs="Arial"/>
          <w:sz w:val="20"/>
          <w:szCs w:val="20"/>
          <w:lang w:eastAsia="cs-CZ"/>
        </w:rPr>
      </w:pPr>
      <w:r>
        <w:rPr>
          <w:rFonts w:ascii="Arial" w:hAnsi="Arial" w:cs="Arial"/>
          <w:bCs/>
          <w:sz w:val="20"/>
          <w:szCs w:val="20"/>
        </w:rPr>
        <w:t xml:space="preserve">(7) </w:t>
      </w:r>
      <w:r w:rsidRPr="00B97ED5">
        <w:rPr>
          <w:rFonts w:ascii="Arial" w:hAnsi="Arial" w:cs="Arial"/>
          <w:sz w:val="20"/>
          <w:szCs w:val="20"/>
        </w:rPr>
        <w:t xml:space="preserve">Pevnost nesériového nárazníku musí být minimálně shodná se sériovým nárazníkem dodávaným výrobcem vozidla. Síla materiálu je libovolná. </w:t>
      </w:r>
      <w:r w:rsidR="00B771FC" w:rsidRPr="00B97ED5">
        <w:rPr>
          <w:rFonts w:ascii="Arial" w:hAnsi="Arial" w:cs="Arial"/>
          <w:sz w:val="20"/>
          <w:szCs w:val="20"/>
          <w:lang w:eastAsia="cs-CZ"/>
        </w:rPr>
        <w:t xml:space="preserve">Zkosení </w:t>
      </w:r>
      <w:r>
        <w:rPr>
          <w:rFonts w:ascii="Arial" w:hAnsi="Arial" w:cs="Arial"/>
          <w:sz w:val="20"/>
          <w:szCs w:val="20"/>
          <w:lang w:eastAsia="cs-CZ"/>
        </w:rPr>
        <w:t xml:space="preserve">nesériového nárazníku </w:t>
      </w:r>
      <w:r w:rsidR="00B771FC" w:rsidRPr="00B97ED5">
        <w:rPr>
          <w:rFonts w:ascii="Arial" w:hAnsi="Arial" w:cs="Arial"/>
          <w:sz w:val="20"/>
          <w:szCs w:val="20"/>
          <w:lang w:eastAsia="cs-CZ"/>
        </w:rPr>
        <w:t>je povoleno maximálně pod úhlem 45°</w:t>
      </w:r>
      <w:r w:rsidRPr="00B97ED5">
        <w:rPr>
          <w:rFonts w:ascii="Arial" w:hAnsi="Arial" w:cs="Arial"/>
          <w:sz w:val="20"/>
          <w:szCs w:val="20"/>
          <w:lang w:eastAsia="cs-CZ"/>
        </w:rPr>
        <w:t>.</w:t>
      </w:r>
      <w:r w:rsidR="00B771FC" w:rsidRPr="00B97ED5">
        <w:rPr>
          <w:rFonts w:ascii="Arial" w:hAnsi="Arial" w:cs="Arial"/>
          <w:sz w:val="20"/>
          <w:szCs w:val="20"/>
          <w:lang w:eastAsia="cs-CZ"/>
        </w:rPr>
        <w:t xml:space="preserve"> </w:t>
      </w:r>
      <w:r w:rsidRPr="00B97ED5">
        <w:rPr>
          <w:rFonts w:ascii="Arial" w:hAnsi="Arial" w:cs="Arial"/>
          <w:sz w:val="20"/>
          <w:szCs w:val="20"/>
          <w:lang w:eastAsia="cs-CZ"/>
        </w:rPr>
        <w:t>Šířka horní</w:t>
      </w:r>
      <w:r w:rsidR="00B771FC" w:rsidRPr="00B97ED5">
        <w:rPr>
          <w:rFonts w:ascii="Arial" w:hAnsi="Arial" w:cs="Arial"/>
          <w:sz w:val="20"/>
          <w:szCs w:val="20"/>
          <w:lang w:eastAsia="cs-CZ"/>
        </w:rPr>
        <w:t xml:space="preserve"> hran</w:t>
      </w:r>
      <w:r w:rsidRPr="00B97ED5">
        <w:rPr>
          <w:rFonts w:ascii="Arial" w:hAnsi="Arial" w:cs="Arial"/>
          <w:sz w:val="20"/>
          <w:szCs w:val="20"/>
          <w:lang w:eastAsia="cs-CZ"/>
        </w:rPr>
        <w:t>y</w:t>
      </w:r>
      <w:r w:rsidR="00B771FC" w:rsidRPr="00B97ED5">
        <w:rPr>
          <w:rFonts w:ascii="Arial" w:hAnsi="Arial" w:cs="Arial"/>
          <w:sz w:val="20"/>
          <w:szCs w:val="20"/>
          <w:lang w:eastAsia="cs-CZ"/>
        </w:rPr>
        <w:t xml:space="preserve"> </w:t>
      </w:r>
      <w:r w:rsidRPr="00B97ED5">
        <w:rPr>
          <w:rFonts w:ascii="Arial" w:hAnsi="Arial" w:cs="Arial"/>
          <w:sz w:val="20"/>
          <w:szCs w:val="20"/>
          <w:lang w:eastAsia="cs-CZ"/>
        </w:rPr>
        <w:t xml:space="preserve">nesériového </w:t>
      </w:r>
      <w:r w:rsidR="00B771FC" w:rsidRPr="00B97ED5">
        <w:rPr>
          <w:rFonts w:ascii="Arial" w:hAnsi="Arial" w:cs="Arial"/>
          <w:sz w:val="20"/>
          <w:szCs w:val="20"/>
          <w:lang w:eastAsia="cs-CZ"/>
        </w:rPr>
        <w:t>nárazníku musí být minimálně 5 cm.</w:t>
      </w:r>
    </w:p>
    <w:p w:rsidR="00685B78" w:rsidRDefault="00B97ED5" w:rsidP="008608D2">
      <w:pPr>
        <w:pStyle w:val="Bezmezer"/>
        <w:jc w:val="both"/>
        <w:rPr>
          <w:rFonts w:ascii="Arial" w:hAnsi="Arial" w:cs="Arial"/>
          <w:b/>
          <w:sz w:val="20"/>
          <w:szCs w:val="20"/>
          <w:bdr w:val="none" w:sz="0" w:space="0" w:color="auto" w:frame="1"/>
          <w:lang w:eastAsia="cs-CZ"/>
        </w:rPr>
      </w:pPr>
      <w:r>
        <w:rPr>
          <w:rFonts w:ascii="Arial" w:hAnsi="Arial" w:cs="Arial"/>
          <w:sz w:val="20"/>
          <w:szCs w:val="20"/>
          <w:lang w:eastAsia="cs-CZ"/>
        </w:rPr>
        <w:t>(8)</w:t>
      </w:r>
      <w:r w:rsidR="00B771FC" w:rsidRPr="00B97ED5">
        <w:rPr>
          <w:rFonts w:ascii="Arial" w:hAnsi="Arial" w:cs="Arial"/>
          <w:sz w:val="20"/>
          <w:szCs w:val="20"/>
          <w:lang w:eastAsia="cs-CZ"/>
        </w:rPr>
        <w:t xml:space="preserve"> Zadní nárazník není povinný</w:t>
      </w:r>
      <w:r w:rsidR="00B771FC" w:rsidRPr="00AD1120">
        <w:rPr>
          <w:rFonts w:ascii="Arial" w:hAnsi="Arial" w:cs="Arial"/>
          <w:sz w:val="20"/>
          <w:szCs w:val="20"/>
          <w:lang w:eastAsia="cs-CZ"/>
        </w:rPr>
        <w:t>.</w:t>
      </w:r>
    </w:p>
    <w:p w:rsidR="006E6B40" w:rsidRDefault="00CA3469" w:rsidP="00CA3469">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6</w:t>
      </w:r>
      <w:r w:rsidR="00167F7E">
        <w:rPr>
          <w:rFonts w:ascii="Arial" w:hAnsi="Arial" w:cs="Arial"/>
          <w:b/>
          <w:sz w:val="20"/>
          <w:szCs w:val="20"/>
          <w:bdr w:val="none" w:sz="0" w:space="0" w:color="auto" w:frame="1"/>
          <w:lang w:eastAsia="cs-CZ"/>
        </w:rPr>
        <w:t>5</w:t>
      </w:r>
    </w:p>
    <w:p w:rsidR="00CA3469" w:rsidRDefault="00CA3469" w:rsidP="00CA3469">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Řízení</w:t>
      </w:r>
    </w:p>
    <w:p w:rsidR="00B771FC" w:rsidRDefault="003501A2" w:rsidP="00B771FC">
      <w:pPr>
        <w:pStyle w:val="Bezmezer"/>
        <w:jc w:val="both"/>
        <w:rPr>
          <w:rFonts w:ascii="Arial" w:hAnsi="Arial" w:cs="Arial"/>
          <w:sz w:val="20"/>
          <w:szCs w:val="20"/>
          <w:lang w:eastAsia="cs-CZ"/>
        </w:rPr>
      </w:pPr>
      <w:r w:rsidRPr="003501A2">
        <w:rPr>
          <w:rFonts w:ascii="Arial" w:hAnsi="Arial" w:cs="Arial"/>
          <w:sz w:val="20"/>
          <w:szCs w:val="20"/>
          <w:bdr w:val="none" w:sz="0" w:space="0" w:color="auto" w:frame="1"/>
          <w:lang w:eastAsia="cs-CZ"/>
        </w:rPr>
        <w:t>(1)</w:t>
      </w:r>
      <w:r w:rsidR="00B771FC" w:rsidRPr="00AD1120">
        <w:rPr>
          <w:rFonts w:ascii="Arial" w:hAnsi="Arial" w:cs="Arial"/>
          <w:sz w:val="20"/>
          <w:szCs w:val="20"/>
          <w:bdr w:val="none" w:sz="0" w:space="0" w:color="auto" w:frame="1"/>
          <w:lang w:eastAsia="cs-CZ"/>
        </w:rPr>
        <w:t> </w:t>
      </w:r>
      <w:r w:rsidR="00B771FC" w:rsidRPr="00AD1120">
        <w:rPr>
          <w:rFonts w:ascii="Arial" w:hAnsi="Arial" w:cs="Arial"/>
          <w:sz w:val="20"/>
          <w:szCs w:val="20"/>
          <w:lang w:eastAsia="cs-CZ"/>
        </w:rPr>
        <w:t xml:space="preserve">Servořízení může být doplněno (posilovač řízení). Z důvodu bezpečnosti musí být zachována </w:t>
      </w:r>
      <w:r w:rsidR="00F8593C">
        <w:rPr>
          <w:rFonts w:ascii="Arial" w:hAnsi="Arial" w:cs="Arial"/>
          <w:sz w:val="20"/>
          <w:szCs w:val="20"/>
          <w:lang w:eastAsia="cs-CZ"/>
        </w:rPr>
        <w:t>m</w:t>
      </w:r>
      <w:r w:rsidR="00F8593C">
        <w:rPr>
          <w:rFonts w:ascii="Arial" w:hAnsi="Arial" w:cs="Arial"/>
          <w:sz w:val="20"/>
          <w:szCs w:val="20"/>
          <w:lang w:eastAsia="cs-CZ"/>
        </w:rPr>
        <w:t>e</w:t>
      </w:r>
      <w:r w:rsidR="00F8593C">
        <w:rPr>
          <w:rFonts w:ascii="Arial" w:hAnsi="Arial" w:cs="Arial"/>
          <w:sz w:val="20"/>
          <w:szCs w:val="20"/>
          <w:lang w:eastAsia="cs-CZ"/>
        </w:rPr>
        <w:t xml:space="preserve">chanická </w:t>
      </w:r>
      <w:r w:rsidR="00B771FC" w:rsidRPr="00AD1120">
        <w:rPr>
          <w:rFonts w:ascii="Arial" w:hAnsi="Arial" w:cs="Arial"/>
          <w:sz w:val="20"/>
          <w:szCs w:val="20"/>
          <w:lang w:eastAsia="cs-CZ"/>
        </w:rPr>
        <w:t>ovladatelnost řiditelné nápravy při zhasnutém motoru.</w:t>
      </w:r>
    </w:p>
    <w:p w:rsidR="003501A2" w:rsidRPr="003501A2" w:rsidRDefault="003501A2" w:rsidP="00B771FC">
      <w:pPr>
        <w:pStyle w:val="Bezmezer"/>
        <w:jc w:val="both"/>
        <w:rPr>
          <w:rFonts w:ascii="Arial" w:hAnsi="Arial" w:cs="Arial"/>
          <w:sz w:val="20"/>
          <w:szCs w:val="20"/>
          <w:lang w:eastAsia="cs-CZ"/>
        </w:rPr>
      </w:pPr>
      <w:r>
        <w:rPr>
          <w:rFonts w:ascii="Arial" w:hAnsi="Arial" w:cs="Arial"/>
          <w:sz w:val="20"/>
          <w:szCs w:val="20"/>
        </w:rPr>
        <w:t>(2)</w:t>
      </w:r>
      <w:r w:rsidR="0029629D" w:rsidRPr="0029629D">
        <w:t xml:space="preserve"> </w:t>
      </w:r>
      <w:r w:rsidRPr="003501A2">
        <w:rPr>
          <w:rFonts w:ascii="Arial" w:hAnsi="Arial" w:cs="Arial"/>
          <w:sz w:val="20"/>
          <w:szCs w:val="20"/>
        </w:rPr>
        <w:t xml:space="preserve">Samostatné řízení </w:t>
      </w:r>
      <w:r w:rsidR="00825AE1">
        <w:rPr>
          <w:rFonts w:ascii="Arial" w:hAnsi="Arial" w:cs="Arial"/>
          <w:sz w:val="20"/>
          <w:szCs w:val="20"/>
        </w:rPr>
        <w:t>jednotlivých náprav</w:t>
      </w:r>
      <w:r w:rsidRPr="003501A2">
        <w:rPr>
          <w:rFonts w:ascii="Arial" w:hAnsi="Arial" w:cs="Arial"/>
          <w:sz w:val="20"/>
          <w:szCs w:val="20"/>
        </w:rPr>
        <w:t xml:space="preserve"> je zakázáno</w:t>
      </w:r>
    </w:p>
    <w:p w:rsidR="006E6B40" w:rsidRDefault="00CA3469" w:rsidP="00CA3469">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6</w:t>
      </w:r>
      <w:r w:rsidR="00167F7E">
        <w:rPr>
          <w:rFonts w:ascii="Arial" w:hAnsi="Arial" w:cs="Arial"/>
          <w:b/>
          <w:sz w:val="20"/>
          <w:szCs w:val="20"/>
          <w:bdr w:val="none" w:sz="0" w:space="0" w:color="auto" w:frame="1"/>
          <w:lang w:eastAsia="cs-CZ"/>
        </w:rPr>
        <w:t>6</w:t>
      </w:r>
      <w:r>
        <w:rPr>
          <w:rFonts w:ascii="Arial" w:hAnsi="Arial" w:cs="Arial"/>
          <w:b/>
          <w:sz w:val="20"/>
          <w:szCs w:val="20"/>
          <w:bdr w:val="none" w:sz="0" w:space="0" w:color="auto" w:frame="1"/>
          <w:lang w:eastAsia="cs-CZ"/>
        </w:rPr>
        <w:br/>
        <w:t>Motor</w:t>
      </w:r>
    </w:p>
    <w:p w:rsidR="00B771FC" w:rsidRPr="00AD1120" w:rsidRDefault="00B771FC" w:rsidP="00B771FC">
      <w:pPr>
        <w:pStyle w:val="Bezmezer"/>
        <w:jc w:val="both"/>
        <w:rPr>
          <w:rFonts w:ascii="Arial" w:hAnsi="Arial" w:cs="Arial"/>
          <w:sz w:val="20"/>
          <w:szCs w:val="20"/>
          <w:lang w:eastAsia="cs-CZ"/>
        </w:rPr>
      </w:pPr>
      <w:r w:rsidRPr="00AD1120">
        <w:rPr>
          <w:rFonts w:ascii="Arial" w:hAnsi="Arial" w:cs="Arial"/>
          <w:sz w:val="20"/>
          <w:szCs w:val="20"/>
          <w:lang w:eastAsia="cs-CZ"/>
        </w:rPr>
        <w:t>Vybavení silnějším motorem od výrobce</w:t>
      </w:r>
      <w:r w:rsidR="006C53B8">
        <w:rPr>
          <w:rFonts w:ascii="Arial" w:hAnsi="Arial" w:cs="Arial"/>
          <w:sz w:val="20"/>
          <w:szCs w:val="20"/>
          <w:lang w:eastAsia="cs-CZ"/>
        </w:rPr>
        <w:t xml:space="preserve"> sériového nákladního vozidla</w:t>
      </w:r>
      <w:r w:rsidRPr="00AD1120">
        <w:rPr>
          <w:rFonts w:ascii="Arial" w:hAnsi="Arial" w:cs="Arial"/>
          <w:sz w:val="20"/>
          <w:szCs w:val="20"/>
          <w:lang w:eastAsia="cs-CZ"/>
        </w:rPr>
        <w:t xml:space="preserve"> je </w:t>
      </w:r>
      <w:r w:rsidR="001D3EB3">
        <w:rPr>
          <w:rFonts w:ascii="Arial" w:hAnsi="Arial" w:cs="Arial"/>
          <w:sz w:val="20"/>
          <w:szCs w:val="20"/>
          <w:lang w:eastAsia="cs-CZ"/>
        </w:rPr>
        <w:t>povolen</w:t>
      </w:r>
      <w:r w:rsidRPr="00AD1120">
        <w:rPr>
          <w:rFonts w:ascii="Arial" w:hAnsi="Arial" w:cs="Arial"/>
          <w:sz w:val="20"/>
          <w:szCs w:val="20"/>
          <w:lang w:eastAsia="cs-CZ"/>
        </w:rPr>
        <w:t xml:space="preserve">é. Motor musí být možno vestavět bez změn na rámu, nebo nástavbě vozidla. Sériová poloha vestavby motoru nesmí být změněna. </w:t>
      </w:r>
      <w:r w:rsidR="00825AE1">
        <w:rPr>
          <w:rFonts w:ascii="Arial" w:hAnsi="Arial" w:cs="Arial"/>
          <w:sz w:val="20"/>
          <w:szCs w:val="20"/>
          <w:lang w:eastAsia="cs-CZ"/>
        </w:rPr>
        <w:t>Posádka</w:t>
      </w:r>
      <w:r w:rsidRPr="00AD1120">
        <w:rPr>
          <w:rFonts w:ascii="Arial" w:hAnsi="Arial" w:cs="Arial"/>
          <w:sz w:val="20"/>
          <w:szCs w:val="20"/>
          <w:lang w:eastAsia="cs-CZ"/>
        </w:rPr>
        <w:t xml:space="preserve"> musí předložit všechny doklady o změnách a jejich přípustnosti.</w:t>
      </w:r>
    </w:p>
    <w:p w:rsidR="006E6B40" w:rsidRDefault="00CA3469" w:rsidP="00CA3469">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6</w:t>
      </w:r>
      <w:r w:rsidR="00167F7E">
        <w:rPr>
          <w:rFonts w:ascii="Arial" w:hAnsi="Arial" w:cs="Arial"/>
          <w:b/>
          <w:sz w:val="20"/>
          <w:szCs w:val="20"/>
          <w:bdr w:val="none" w:sz="0" w:space="0" w:color="auto" w:frame="1"/>
          <w:lang w:eastAsia="cs-CZ"/>
        </w:rPr>
        <w:t>7</w:t>
      </w:r>
      <w:r>
        <w:rPr>
          <w:rFonts w:ascii="Arial" w:hAnsi="Arial" w:cs="Arial"/>
          <w:b/>
          <w:sz w:val="20"/>
          <w:szCs w:val="20"/>
          <w:bdr w:val="none" w:sz="0" w:space="0" w:color="auto" w:frame="1"/>
          <w:lang w:eastAsia="cs-CZ"/>
        </w:rPr>
        <w:br/>
        <w:t xml:space="preserve">Brzdy </w:t>
      </w:r>
    </w:p>
    <w:p w:rsidR="003501A2" w:rsidRPr="003501A2" w:rsidRDefault="003501A2" w:rsidP="003501A2">
      <w:pPr>
        <w:pStyle w:val="Bezmezer"/>
        <w:rPr>
          <w:rFonts w:ascii="Arial" w:hAnsi="Arial" w:cs="Arial"/>
          <w:sz w:val="20"/>
          <w:szCs w:val="20"/>
        </w:rPr>
      </w:pPr>
      <w:r w:rsidRPr="003501A2">
        <w:rPr>
          <w:rFonts w:ascii="Arial" w:hAnsi="Arial" w:cs="Arial"/>
          <w:sz w:val="20"/>
          <w:szCs w:val="20"/>
        </w:rPr>
        <w:t>(1) Vozidlo musí být vybaveno funkčními provozními brzdami. Brzdová soustava musí odpovídat orig</w:t>
      </w:r>
      <w:r w:rsidRPr="003501A2">
        <w:rPr>
          <w:rFonts w:ascii="Arial" w:hAnsi="Arial" w:cs="Arial"/>
          <w:sz w:val="20"/>
          <w:szCs w:val="20"/>
        </w:rPr>
        <w:t>i</w:t>
      </w:r>
      <w:r w:rsidRPr="003501A2">
        <w:rPr>
          <w:rFonts w:ascii="Arial" w:hAnsi="Arial" w:cs="Arial"/>
          <w:sz w:val="20"/>
          <w:szCs w:val="20"/>
        </w:rPr>
        <w:t>nálnímu sériovému provedení</w:t>
      </w:r>
      <w:r w:rsidR="00362130">
        <w:rPr>
          <w:rFonts w:ascii="Arial" w:hAnsi="Arial" w:cs="Arial"/>
          <w:sz w:val="20"/>
          <w:szCs w:val="20"/>
        </w:rPr>
        <w:t>.</w:t>
      </w:r>
    </w:p>
    <w:p w:rsidR="00A70AF6" w:rsidRDefault="00FD5A75" w:rsidP="00CA3469">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(2)</w:t>
      </w:r>
      <w:r w:rsidR="00A70AF6" w:rsidRPr="00AD1120">
        <w:rPr>
          <w:rFonts w:ascii="Arial" w:hAnsi="Arial" w:cs="Arial"/>
          <w:sz w:val="20"/>
          <w:szCs w:val="20"/>
          <w:bdr w:val="none" w:sz="0" w:space="0" w:color="auto" w:frame="1"/>
          <w:lang w:eastAsia="cs-CZ"/>
        </w:rPr>
        <w:t> </w:t>
      </w:r>
      <w:r w:rsidR="00A70AF6" w:rsidRPr="00AD1120">
        <w:rPr>
          <w:rFonts w:ascii="Arial" w:hAnsi="Arial" w:cs="Arial"/>
          <w:sz w:val="20"/>
          <w:szCs w:val="20"/>
          <w:lang w:eastAsia="cs-CZ"/>
        </w:rPr>
        <w:t>Provozní brzdy musí být schopné uvést vozidlo do klidu a musí současně působit na všechna kola</w:t>
      </w:r>
      <w:r>
        <w:rPr>
          <w:rFonts w:ascii="Arial" w:hAnsi="Arial" w:cs="Arial"/>
          <w:sz w:val="20"/>
          <w:szCs w:val="20"/>
          <w:lang w:eastAsia="cs-CZ"/>
        </w:rPr>
        <w:t xml:space="preserve"> vozidla</w:t>
      </w:r>
      <w:r w:rsidR="00A70AF6" w:rsidRPr="00AD1120">
        <w:rPr>
          <w:rFonts w:ascii="Arial" w:hAnsi="Arial" w:cs="Arial"/>
          <w:sz w:val="20"/>
          <w:szCs w:val="20"/>
          <w:lang w:eastAsia="cs-CZ"/>
        </w:rPr>
        <w:t>.</w:t>
      </w:r>
      <w:r>
        <w:rPr>
          <w:rFonts w:ascii="Arial" w:hAnsi="Arial" w:cs="Arial"/>
          <w:sz w:val="20"/>
          <w:szCs w:val="20"/>
          <w:lang w:eastAsia="cs-CZ"/>
        </w:rPr>
        <w:br/>
      </w:r>
      <w:r>
        <w:rPr>
          <w:rFonts w:ascii="Arial" w:hAnsi="Arial" w:cs="Arial"/>
          <w:sz w:val="20"/>
          <w:szCs w:val="20"/>
          <w:lang w:eastAsia="cs-CZ"/>
        </w:rPr>
        <w:lastRenderedPageBreak/>
        <w:t xml:space="preserve">(3) </w:t>
      </w:r>
      <w:r w:rsidR="00362130">
        <w:rPr>
          <w:rFonts w:ascii="Arial" w:hAnsi="Arial" w:cs="Arial"/>
          <w:sz w:val="20"/>
          <w:szCs w:val="20"/>
          <w:lang w:eastAsia="cs-CZ"/>
        </w:rPr>
        <w:t>Parkovací</w:t>
      </w:r>
      <w:r w:rsidR="00A70AF6" w:rsidRPr="00AD1120">
        <w:rPr>
          <w:rFonts w:ascii="Arial" w:hAnsi="Arial" w:cs="Arial"/>
          <w:sz w:val="20"/>
          <w:szCs w:val="20"/>
          <w:lang w:eastAsia="cs-CZ"/>
        </w:rPr>
        <w:t xml:space="preserve"> brzda musí být </w:t>
      </w:r>
      <w:r w:rsidR="00893658">
        <w:rPr>
          <w:rFonts w:ascii="Arial" w:hAnsi="Arial" w:cs="Arial"/>
          <w:sz w:val="20"/>
          <w:szCs w:val="20"/>
          <w:lang w:eastAsia="cs-CZ"/>
        </w:rPr>
        <w:t xml:space="preserve">funkční a její ovládání </w:t>
      </w:r>
      <w:r w:rsidR="00A70AF6" w:rsidRPr="00AD1120">
        <w:rPr>
          <w:rFonts w:ascii="Arial" w:hAnsi="Arial" w:cs="Arial"/>
          <w:sz w:val="20"/>
          <w:szCs w:val="20"/>
          <w:lang w:eastAsia="cs-CZ"/>
        </w:rPr>
        <w:t>jasně označen</w:t>
      </w:r>
      <w:r w:rsidR="00893658">
        <w:rPr>
          <w:rFonts w:ascii="Arial" w:hAnsi="Arial" w:cs="Arial"/>
          <w:sz w:val="20"/>
          <w:szCs w:val="20"/>
          <w:lang w:eastAsia="cs-CZ"/>
        </w:rPr>
        <w:t>o</w:t>
      </w:r>
      <w:r w:rsidR="00A70AF6" w:rsidRPr="00AD1120">
        <w:rPr>
          <w:rFonts w:ascii="Arial" w:hAnsi="Arial" w:cs="Arial"/>
          <w:sz w:val="20"/>
          <w:szCs w:val="20"/>
          <w:lang w:eastAsia="cs-CZ"/>
        </w:rPr>
        <w:t xml:space="preserve"> štítkem uvnitř kabiny (minimálně 20 cm velký, otevřeno-zavřeno). Musí být ovladatelná </w:t>
      </w:r>
      <w:r w:rsidR="00D44DA2" w:rsidRPr="00362130">
        <w:rPr>
          <w:rFonts w:ascii="Arial" w:hAnsi="Arial" w:cs="Arial"/>
          <w:sz w:val="20"/>
          <w:szCs w:val="20"/>
          <w:lang w:eastAsia="cs-CZ"/>
        </w:rPr>
        <w:t xml:space="preserve">členem </w:t>
      </w:r>
      <w:r w:rsidRPr="00362130">
        <w:rPr>
          <w:rFonts w:ascii="Arial" w:hAnsi="Arial" w:cs="Arial"/>
          <w:sz w:val="20"/>
          <w:szCs w:val="20"/>
          <w:lang w:eastAsia="cs-CZ"/>
        </w:rPr>
        <w:t>posádk</w:t>
      </w:r>
      <w:r w:rsidR="00D44DA2" w:rsidRPr="00362130">
        <w:rPr>
          <w:rFonts w:ascii="Arial" w:hAnsi="Arial" w:cs="Arial"/>
          <w:sz w:val="20"/>
          <w:szCs w:val="20"/>
          <w:lang w:eastAsia="cs-CZ"/>
        </w:rPr>
        <w:t>y</w:t>
      </w:r>
      <w:r w:rsidR="00A70AF6" w:rsidRPr="00AD1120">
        <w:rPr>
          <w:rFonts w:ascii="Arial" w:hAnsi="Arial" w:cs="Arial"/>
          <w:sz w:val="20"/>
          <w:szCs w:val="20"/>
          <w:lang w:eastAsia="cs-CZ"/>
        </w:rPr>
        <w:t xml:space="preserve"> v připoutaném stavu.</w:t>
      </w:r>
    </w:p>
    <w:p w:rsidR="00FD5A75" w:rsidRDefault="00FD5A75" w:rsidP="003501A2">
      <w:pPr>
        <w:pStyle w:val="Bezmezer"/>
        <w:jc w:val="both"/>
        <w:rPr>
          <w:rFonts w:ascii="Arial" w:hAnsi="Arial" w:cs="Arial"/>
          <w:sz w:val="16"/>
          <w:szCs w:val="16"/>
        </w:rPr>
      </w:pPr>
      <w:r>
        <w:rPr>
          <w:rFonts w:ascii="Arial" w:hAnsi="Arial" w:cs="Arial"/>
          <w:sz w:val="20"/>
          <w:szCs w:val="20"/>
        </w:rPr>
        <w:t xml:space="preserve">(4) </w:t>
      </w:r>
      <w:r w:rsidRPr="00FD5A75">
        <w:rPr>
          <w:rFonts w:ascii="Arial" w:hAnsi="Arial" w:cs="Arial"/>
          <w:sz w:val="20"/>
          <w:szCs w:val="20"/>
        </w:rPr>
        <w:t>Rozdělení brzd je zakázané</w:t>
      </w:r>
      <w:r w:rsidRPr="00EF1D14">
        <w:rPr>
          <w:rFonts w:ascii="Arial" w:hAnsi="Arial" w:cs="Arial"/>
          <w:sz w:val="16"/>
          <w:szCs w:val="16"/>
        </w:rPr>
        <w:t>.</w:t>
      </w:r>
    </w:p>
    <w:p w:rsidR="00FD5A75" w:rsidRDefault="00FD5A75" w:rsidP="00FD5A75">
      <w:pPr>
        <w:pStyle w:val="Bezmezer"/>
        <w:jc w:val="center"/>
        <w:rPr>
          <w:rFonts w:ascii="Arial" w:hAnsi="Arial" w:cs="Arial"/>
          <w:b/>
          <w:sz w:val="20"/>
          <w:szCs w:val="20"/>
        </w:rPr>
      </w:pPr>
      <w:r w:rsidRPr="00FD5A75">
        <w:rPr>
          <w:rFonts w:ascii="Arial" w:hAnsi="Arial" w:cs="Arial"/>
          <w:b/>
          <w:sz w:val="20"/>
          <w:szCs w:val="20"/>
        </w:rPr>
        <w:t>6</w:t>
      </w:r>
      <w:r w:rsidR="00167F7E">
        <w:rPr>
          <w:rFonts w:ascii="Arial" w:hAnsi="Arial" w:cs="Arial"/>
          <w:b/>
          <w:sz w:val="20"/>
          <w:szCs w:val="20"/>
        </w:rPr>
        <w:t>8</w:t>
      </w:r>
    </w:p>
    <w:p w:rsidR="00FD5A75" w:rsidRPr="00FD5A75" w:rsidRDefault="00FD5A75" w:rsidP="00FD5A75">
      <w:pPr>
        <w:pStyle w:val="Bezmezer"/>
        <w:jc w:val="center"/>
        <w:rPr>
          <w:rFonts w:ascii="Arial" w:hAnsi="Arial" w:cs="Arial"/>
          <w:b/>
          <w:sz w:val="20"/>
          <w:szCs w:val="20"/>
        </w:rPr>
      </w:pPr>
      <w:r w:rsidRPr="00FD5A75">
        <w:rPr>
          <w:rFonts w:ascii="Arial" w:hAnsi="Arial" w:cs="Arial"/>
          <w:b/>
          <w:sz w:val="20"/>
          <w:szCs w:val="20"/>
        </w:rPr>
        <w:t>Tlumiče pérování</w:t>
      </w:r>
    </w:p>
    <w:p w:rsidR="003501A2" w:rsidRDefault="00FD5A75" w:rsidP="003501A2">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S</w:t>
      </w:r>
      <w:r w:rsidR="003501A2" w:rsidRPr="00AD1120">
        <w:rPr>
          <w:rFonts w:ascii="Arial" w:hAnsi="Arial" w:cs="Arial"/>
          <w:sz w:val="20"/>
          <w:szCs w:val="20"/>
          <w:lang w:eastAsia="cs-CZ"/>
        </w:rPr>
        <w:t xml:space="preserve">eřiditelné tlumiče pérování a </w:t>
      </w:r>
      <w:r>
        <w:rPr>
          <w:rFonts w:ascii="Arial" w:hAnsi="Arial" w:cs="Arial"/>
          <w:sz w:val="20"/>
          <w:szCs w:val="20"/>
          <w:lang w:eastAsia="cs-CZ"/>
        </w:rPr>
        <w:t xml:space="preserve">seřiditelná </w:t>
      </w:r>
      <w:r w:rsidR="003501A2" w:rsidRPr="00AD1120">
        <w:rPr>
          <w:rFonts w:ascii="Arial" w:hAnsi="Arial" w:cs="Arial"/>
          <w:sz w:val="20"/>
          <w:szCs w:val="20"/>
          <w:lang w:eastAsia="cs-CZ"/>
        </w:rPr>
        <w:t xml:space="preserve">soustava odpružení vozidla </w:t>
      </w:r>
      <w:r>
        <w:rPr>
          <w:rFonts w:ascii="Arial" w:hAnsi="Arial" w:cs="Arial"/>
          <w:sz w:val="20"/>
          <w:szCs w:val="20"/>
          <w:lang w:eastAsia="cs-CZ"/>
        </w:rPr>
        <w:t xml:space="preserve">jsou </w:t>
      </w:r>
      <w:r w:rsidR="003501A2" w:rsidRPr="00AD1120">
        <w:rPr>
          <w:rFonts w:ascii="Arial" w:hAnsi="Arial" w:cs="Arial"/>
          <w:sz w:val="20"/>
          <w:szCs w:val="20"/>
          <w:lang w:eastAsia="cs-CZ"/>
        </w:rPr>
        <w:t>povoleny</w:t>
      </w:r>
      <w:r>
        <w:rPr>
          <w:rFonts w:ascii="Arial" w:hAnsi="Arial" w:cs="Arial"/>
          <w:sz w:val="20"/>
          <w:szCs w:val="20"/>
          <w:lang w:eastAsia="cs-CZ"/>
        </w:rPr>
        <w:t xml:space="preserve"> za předpokladu, že bud</w:t>
      </w:r>
      <w:r w:rsidR="00AC08BE">
        <w:rPr>
          <w:rFonts w:ascii="Arial" w:hAnsi="Arial" w:cs="Arial"/>
          <w:sz w:val="20"/>
          <w:szCs w:val="20"/>
          <w:lang w:eastAsia="cs-CZ"/>
        </w:rPr>
        <w:t>e</w:t>
      </w:r>
      <w:r>
        <w:rPr>
          <w:rFonts w:ascii="Arial" w:hAnsi="Arial" w:cs="Arial"/>
          <w:sz w:val="20"/>
          <w:szCs w:val="20"/>
          <w:lang w:eastAsia="cs-CZ"/>
        </w:rPr>
        <w:t xml:space="preserve"> doložena příslušnou</w:t>
      </w:r>
      <w:r w:rsidR="003501A2" w:rsidRPr="00AD1120">
        <w:rPr>
          <w:rFonts w:ascii="Arial" w:hAnsi="Arial" w:cs="Arial"/>
          <w:sz w:val="20"/>
          <w:szCs w:val="20"/>
          <w:lang w:eastAsia="cs-CZ"/>
        </w:rPr>
        <w:t xml:space="preserve"> dokumentací k</w:t>
      </w:r>
      <w:r>
        <w:rPr>
          <w:rFonts w:ascii="Arial" w:hAnsi="Arial" w:cs="Arial"/>
          <w:sz w:val="20"/>
          <w:szCs w:val="20"/>
          <w:lang w:eastAsia="cs-CZ"/>
        </w:rPr>
        <w:t> </w:t>
      </w:r>
      <w:r w:rsidR="003501A2" w:rsidRPr="00AD1120">
        <w:rPr>
          <w:rFonts w:ascii="Arial" w:hAnsi="Arial" w:cs="Arial"/>
          <w:sz w:val="20"/>
          <w:szCs w:val="20"/>
          <w:lang w:eastAsia="cs-CZ"/>
        </w:rPr>
        <w:t>vozidlu</w:t>
      </w:r>
      <w:r>
        <w:rPr>
          <w:rFonts w:ascii="Arial" w:hAnsi="Arial" w:cs="Arial"/>
          <w:sz w:val="20"/>
          <w:szCs w:val="20"/>
          <w:lang w:eastAsia="cs-CZ"/>
        </w:rPr>
        <w:t xml:space="preserve"> od jeho výrobce</w:t>
      </w:r>
      <w:r w:rsidR="003501A2" w:rsidRPr="00AD1120">
        <w:rPr>
          <w:rFonts w:ascii="Arial" w:hAnsi="Arial" w:cs="Arial"/>
          <w:sz w:val="20"/>
          <w:szCs w:val="20"/>
          <w:lang w:eastAsia="cs-CZ"/>
        </w:rPr>
        <w:t xml:space="preserve">. </w:t>
      </w:r>
    </w:p>
    <w:p w:rsidR="00A70AF6" w:rsidRDefault="00A70AF6" w:rsidP="00182354">
      <w:pPr>
        <w:pStyle w:val="Bezmezer"/>
        <w:jc w:val="center"/>
        <w:rPr>
          <w:rFonts w:ascii="Arial" w:hAnsi="Arial" w:cs="Arial"/>
          <w:b/>
          <w:sz w:val="20"/>
          <w:szCs w:val="20"/>
          <w:lang w:eastAsia="cs-CZ"/>
        </w:rPr>
      </w:pPr>
      <w:r w:rsidRPr="00A70AF6">
        <w:rPr>
          <w:rFonts w:ascii="Arial" w:hAnsi="Arial" w:cs="Arial"/>
          <w:b/>
          <w:sz w:val="20"/>
          <w:szCs w:val="20"/>
          <w:lang w:eastAsia="cs-CZ"/>
        </w:rPr>
        <w:t>6</w:t>
      </w:r>
      <w:r w:rsidR="00167F7E">
        <w:rPr>
          <w:rFonts w:ascii="Arial" w:hAnsi="Arial" w:cs="Arial"/>
          <w:b/>
          <w:sz w:val="20"/>
          <w:szCs w:val="20"/>
          <w:lang w:eastAsia="cs-CZ"/>
        </w:rPr>
        <w:t>9</w:t>
      </w:r>
      <w:r w:rsidRPr="00A70AF6">
        <w:rPr>
          <w:rFonts w:ascii="Arial" w:hAnsi="Arial" w:cs="Arial"/>
          <w:b/>
          <w:sz w:val="20"/>
          <w:szCs w:val="20"/>
          <w:lang w:eastAsia="cs-CZ"/>
        </w:rPr>
        <w:br/>
        <w:t>Ochranný rám vozidla</w:t>
      </w:r>
    </w:p>
    <w:p w:rsidR="008D13C3" w:rsidRPr="00A70AF6" w:rsidRDefault="008D13C3" w:rsidP="005E69A5">
      <w:pPr>
        <w:pStyle w:val="Bezmezer"/>
        <w:jc w:val="both"/>
        <w:rPr>
          <w:rFonts w:ascii="Arial" w:hAnsi="Arial" w:cs="Arial"/>
          <w:b/>
          <w:sz w:val="20"/>
          <w:szCs w:val="20"/>
          <w:lang w:eastAsia="cs-CZ"/>
        </w:rPr>
      </w:pPr>
      <w:r>
        <w:rPr>
          <w:rFonts w:ascii="Arial" w:hAnsi="Arial" w:cs="Arial"/>
          <w:bCs/>
          <w:sz w:val="20"/>
          <w:szCs w:val="20"/>
        </w:rPr>
        <w:t xml:space="preserve">(1) </w:t>
      </w:r>
      <w:r w:rsidRPr="008D13C3">
        <w:rPr>
          <w:rFonts w:ascii="Arial" w:hAnsi="Arial" w:cs="Arial"/>
          <w:bCs/>
          <w:sz w:val="20"/>
          <w:szCs w:val="20"/>
        </w:rPr>
        <w:t>Vozidlo musí být vybaveno ochranným rámem</w:t>
      </w:r>
      <w:r>
        <w:rPr>
          <w:rFonts w:ascii="Arial" w:hAnsi="Arial" w:cs="Arial"/>
          <w:bCs/>
          <w:sz w:val="20"/>
          <w:szCs w:val="20"/>
        </w:rPr>
        <w:t xml:space="preserve"> umístěným </w:t>
      </w:r>
      <w:r w:rsidR="00B74A8E">
        <w:rPr>
          <w:rFonts w:ascii="Arial" w:hAnsi="Arial" w:cs="Arial"/>
          <w:bCs/>
          <w:sz w:val="20"/>
          <w:szCs w:val="20"/>
        </w:rPr>
        <w:t>z venku</w:t>
      </w:r>
      <w:r>
        <w:rPr>
          <w:rFonts w:ascii="Arial" w:hAnsi="Arial" w:cs="Arial"/>
          <w:bCs/>
          <w:sz w:val="20"/>
          <w:szCs w:val="20"/>
        </w:rPr>
        <w:t xml:space="preserve"> vozidla</w:t>
      </w:r>
      <w:r w:rsidRPr="008D13C3">
        <w:rPr>
          <w:rFonts w:ascii="Arial" w:hAnsi="Arial" w:cs="Arial"/>
          <w:bCs/>
          <w:sz w:val="20"/>
          <w:szCs w:val="20"/>
        </w:rPr>
        <w:t xml:space="preserve">. Ochranný rám je více trubková konstrukce, jejímž úkolem je omezit deformace prostoru pro posádku </w:t>
      </w:r>
      <w:r w:rsidR="009F23AE">
        <w:rPr>
          <w:rFonts w:ascii="Arial" w:hAnsi="Arial" w:cs="Arial"/>
          <w:bCs/>
          <w:sz w:val="20"/>
          <w:szCs w:val="20"/>
        </w:rPr>
        <w:t>(dále je</w:t>
      </w:r>
      <w:r w:rsidR="00AC08BE">
        <w:rPr>
          <w:rFonts w:ascii="Arial" w:hAnsi="Arial" w:cs="Arial"/>
          <w:bCs/>
          <w:sz w:val="20"/>
          <w:szCs w:val="20"/>
        </w:rPr>
        <w:t>n</w:t>
      </w:r>
      <w:r w:rsidR="009F23AE">
        <w:rPr>
          <w:rFonts w:ascii="Arial" w:hAnsi="Arial" w:cs="Arial"/>
          <w:bCs/>
          <w:sz w:val="20"/>
          <w:szCs w:val="20"/>
        </w:rPr>
        <w:t xml:space="preserve"> kabina) </w:t>
      </w:r>
      <w:r w:rsidRPr="008D13C3">
        <w:rPr>
          <w:rFonts w:ascii="Arial" w:hAnsi="Arial" w:cs="Arial"/>
          <w:bCs/>
          <w:sz w:val="20"/>
          <w:szCs w:val="20"/>
        </w:rPr>
        <w:t>v případě převrácení vozidla</w:t>
      </w:r>
      <w:r w:rsidRPr="00D9711B">
        <w:rPr>
          <w:rFonts w:ascii="Arial" w:hAnsi="Arial" w:cs="Arial"/>
          <w:bCs/>
          <w:sz w:val="16"/>
          <w:szCs w:val="16"/>
        </w:rPr>
        <w:t>.</w:t>
      </w:r>
    </w:p>
    <w:p w:rsidR="00F41CB6" w:rsidRDefault="00C22A65" w:rsidP="005E69A5">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w:t>
      </w:r>
      <w:r w:rsidR="008D13C3">
        <w:rPr>
          <w:rFonts w:ascii="Arial" w:hAnsi="Arial" w:cs="Arial"/>
          <w:sz w:val="20"/>
          <w:szCs w:val="20"/>
          <w:bdr w:val="none" w:sz="0" w:space="0" w:color="auto" w:frame="1"/>
          <w:lang w:eastAsia="cs-CZ"/>
        </w:rPr>
        <w:t>2</w:t>
      </w:r>
      <w:r>
        <w:rPr>
          <w:rFonts w:ascii="Arial" w:hAnsi="Arial" w:cs="Arial"/>
          <w:sz w:val="20"/>
          <w:szCs w:val="20"/>
          <w:bdr w:val="none" w:sz="0" w:space="0" w:color="auto" w:frame="1"/>
          <w:lang w:eastAsia="cs-CZ"/>
        </w:rPr>
        <w:t xml:space="preserve">) </w:t>
      </w:r>
      <w:r w:rsidR="00F41CB6">
        <w:rPr>
          <w:rFonts w:ascii="Arial" w:hAnsi="Arial" w:cs="Arial"/>
          <w:sz w:val="20"/>
          <w:szCs w:val="20"/>
          <w:lang w:eastAsia="cs-CZ"/>
        </w:rPr>
        <w:t>Vozidl</w:t>
      </w:r>
      <w:r w:rsidR="003F3AE4">
        <w:rPr>
          <w:rFonts w:ascii="Arial" w:hAnsi="Arial" w:cs="Arial"/>
          <w:sz w:val="20"/>
          <w:szCs w:val="20"/>
          <w:lang w:eastAsia="cs-CZ"/>
        </w:rPr>
        <w:t>o</w:t>
      </w:r>
      <w:r w:rsidR="00F41CB6">
        <w:rPr>
          <w:rFonts w:ascii="Arial" w:hAnsi="Arial" w:cs="Arial"/>
          <w:sz w:val="20"/>
          <w:szCs w:val="20"/>
          <w:lang w:eastAsia="cs-CZ"/>
        </w:rPr>
        <w:t xml:space="preserve"> s </w:t>
      </w:r>
      <w:r w:rsidR="00A70AF6" w:rsidRPr="00AD1120">
        <w:rPr>
          <w:rFonts w:ascii="Arial" w:hAnsi="Arial" w:cs="Arial"/>
          <w:sz w:val="20"/>
          <w:szCs w:val="20"/>
          <w:lang w:eastAsia="cs-CZ"/>
        </w:rPr>
        <w:t>kabinou odolnou proti následkům převrhnutí</w:t>
      </w:r>
      <w:r w:rsidR="00F41CB6">
        <w:rPr>
          <w:rFonts w:ascii="Arial" w:hAnsi="Arial" w:cs="Arial"/>
          <w:sz w:val="20"/>
          <w:szCs w:val="20"/>
          <w:lang w:eastAsia="cs-CZ"/>
        </w:rPr>
        <w:t xml:space="preserve"> nemusí být ochranným ráme</w:t>
      </w:r>
      <w:r w:rsidR="009F23AE">
        <w:rPr>
          <w:rFonts w:ascii="Arial" w:hAnsi="Arial" w:cs="Arial"/>
          <w:sz w:val="20"/>
          <w:szCs w:val="20"/>
          <w:lang w:eastAsia="cs-CZ"/>
        </w:rPr>
        <w:t>m vy</w:t>
      </w:r>
      <w:r w:rsidR="00F41CB6">
        <w:rPr>
          <w:rFonts w:ascii="Arial" w:hAnsi="Arial" w:cs="Arial"/>
          <w:sz w:val="20"/>
          <w:szCs w:val="20"/>
          <w:lang w:eastAsia="cs-CZ"/>
        </w:rPr>
        <w:t>baven</w:t>
      </w:r>
      <w:r w:rsidR="003F3AE4">
        <w:rPr>
          <w:rFonts w:ascii="Arial" w:hAnsi="Arial" w:cs="Arial"/>
          <w:sz w:val="20"/>
          <w:szCs w:val="20"/>
          <w:lang w:eastAsia="cs-CZ"/>
        </w:rPr>
        <w:t>o</w:t>
      </w:r>
      <w:r w:rsidR="00F41CB6">
        <w:rPr>
          <w:rFonts w:ascii="Arial" w:hAnsi="Arial" w:cs="Arial"/>
          <w:sz w:val="20"/>
          <w:szCs w:val="20"/>
          <w:lang w:eastAsia="cs-CZ"/>
        </w:rPr>
        <w:t>. U t</w:t>
      </w:r>
      <w:r w:rsidR="003F3AE4">
        <w:rPr>
          <w:rFonts w:ascii="Arial" w:hAnsi="Arial" w:cs="Arial"/>
          <w:sz w:val="20"/>
          <w:szCs w:val="20"/>
          <w:lang w:eastAsia="cs-CZ"/>
        </w:rPr>
        <w:t>ohoto</w:t>
      </w:r>
      <w:r w:rsidR="00F41CB6">
        <w:rPr>
          <w:rFonts w:ascii="Arial" w:hAnsi="Arial" w:cs="Arial"/>
          <w:sz w:val="20"/>
          <w:szCs w:val="20"/>
          <w:lang w:eastAsia="cs-CZ"/>
        </w:rPr>
        <w:t xml:space="preserve"> vozid</w:t>
      </w:r>
      <w:r w:rsidR="003F3AE4">
        <w:rPr>
          <w:rFonts w:ascii="Arial" w:hAnsi="Arial" w:cs="Arial"/>
          <w:sz w:val="20"/>
          <w:szCs w:val="20"/>
          <w:lang w:eastAsia="cs-CZ"/>
        </w:rPr>
        <w:t>la</w:t>
      </w:r>
      <w:r w:rsidR="00F41CB6">
        <w:rPr>
          <w:rFonts w:ascii="Arial" w:hAnsi="Arial" w:cs="Arial"/>
          <w:sz w:val="20"/>
          <w:szCs w:val="20"/>
          <w:lang w:eastAsia="cs-CZ"/>
        </w:rPr>
        <w:t xml:space="preserve"> musí být doloženo</w:t>
      </w:r>
      <w:r w:rsidR="00F41CB6" w:rsidRPr="00AD1120">
        <w:rPr>
          <w:rFonts w:ascii="Arial" w:hAnsi="Arial" w:cs="Arial"/>
          <w:sz w:val="20"/>
          <w:szCs w:val="20"/>
          <w:lang w:eastAsia="cs-CZ"/>
        </w:rPr>
        <w:t xml:space="preserve"> zkušební osvědčení</w:t>
      </w:r>
      <w:r w:rsidR="00F41CB6">
        <w:rPr>
          <w:rFonts w:ascii="Arial" w:hAnsi="Arial" w:cs="Arial"/>
          <w:sz w:val="20"/>
          <w:szCs w:val="20"/>
          <w:lang w:eastAsia="cs-CZ"/>
        </w:rPr>
        <w:t>.</w:t>
      </w:r>
      <w:r w:rsidR="00F41CB6" w:rsidRPr="00AD1120">
        <w:rPr>
          <w:rFonts w:ascii="Arial" w:hAnsi="Arial" w:cs="Arial"/>
          <w:sz w:val="20"/>
          <w:szCs w:val="20"/>
          <w:lang w:eastAsia="cs-CZ"/>
        </w:rPr>
        <w:t xml:space="preserve"> </w:t>
      </w:r>
    </w:p>
    <w:p w:rsidR="00561784" w:rsidRDefault="00561784" w:rsidP="005E69A5">
      <w:pPr>
        <w:pStyle w:val="Bezmezer"/>
        <w:jc w:val="both"/>
        <w:rPr>
          <w:rFonts w:ascii="Arial" w:hAnsi="Arial" w:cs="Arial"/>
          <w:sz w:val="20"/>
          <w:szCs w:val="20"/>
          <w:lang w:eastAsia="cs-CZ"/>
        </w:rPr>
      </w:pPr>
      <w:r>
        <w:rPr>
          <w:rFonts w:ascii="Arial" w:hAnsi="Arial" w:cs="Arial"/>
          <w:sz w:val="20"/>
          <w:szCs w:val="20"/>
          <w:lang w:eastAsia="cs-CZ"/>
        </w:rPr>
        <w:t xml:space="preserve">(3) Ochranný rám vozidla je tvořen hlavním ochranným rámem, ochrannou klecí </w:t>
      </w:r>
      <w:r w:rsidR="009F23AE">
        <w:rPr>
          <w:rFonts w:ascii="Arial" w:hAnsi="Arial" w:cs="Arial"/>
          <w:sz w:val="20"/>
          <w:szCs w:val="20"/>
          <w:lang w:eastAsia="cs-CZ"/>
        </w:rPr>
        <w:t>kabiny</w:t>
      </w:r>
      <w:r>
        <w:rPr>
          <w:rFonts w:ascii="Arial" w:hAnsi="Arial" w:cs="Arial"/>
          <w:sz w:val="20"/>
          <w:szCs w:val="20"/>
          <w:lang w:eastAsia="cs-CZ"/>
        </w:rPr>
        <w:t xml:space="preserve"> a zadními vzpěrami.</w:t>
      </w:r>
    </w:p>
    <w:p w:rsidR="0042291C" w:rsidRDefault="00B74A8E" w:rsidP="005E69A5">
      <w:pPr>
        <w:pStyle w:val="Bezmezer"/>
        <w:jc w:val="both"/>
        <w:rPr>
          <w:rFonts w:ascii="Arial" w:hAnsi="Arial" w:cs="Arial"/>
          <w:sz w:val="20"/>
          <w:szCs w:val="20"/>
          <w:lang w:eastAsia="cs-CZ"/>
        </w:rPr>
      </w:pPr>
      <w:r>
        <w:rPr>
          <w:rFonts w:ascii="Arial" w:hAnsi="Arial" w:cs="Arial"/>
          <w:sz w:val="20"/>
          <w:szCs w:val="20"/>
          <w:lang w:eastAsia="cs-CZ"/>
        </w:rPr>
        <w:t xml:space="preserve">(4) </w:t>
      </w:r>
      <w:r w:rsidR="00561784" w:rsidRPr="00AD1120">
        <w:rPr>
          <w:rFonts w:ascii="Arial" w:hAnsi="Arial" w:cs="Arial"/>
          <w:sz w:val="20"/>
          <w:szCs w:val="20"/>
          <w:lang w:eastAsia="cs-CZ"/>
        </w:rPr>
        <w:t xml:space="preserve">Hlavní </w:t>
      </w:r>
      <w:r w:rsidR="00561784">
        <w:rPr>
          <w:rFonts w:ascii="Arial" w:hAnsi="Arial" w:cs="Arial"/>
          <w:sz w:val="20"/>
          <w:szCs w:val="20"/>
          <w:lang w:eastAsia="cs-CZ"/>
        </w:rPr>
        <w:t xml:space="preserve">ochranný </w:t>
      </w:r>
      <w:r w:rsidR="00561784" w:rsidRPr="00AD1120">
        <w:rPr>
          <w:rFonts w:ascii="Arial" w:hAnsi="Arial" w:cs="Arial"/>
          <w:sz w:val="20"/>
          <w:szCs w:val="20"/>
          <w:lang w:eastAsia="cs-CZ"/>
        </w:rPr>
        <w:t xml:space="preserve">rám </w:t>
      </w:r>
      <w:r w:rsidR="00561784">
        <w:rPr>
          <w:rFonts w:ascii="Arial" w:hAnsi="Arial" w:cs="Arial"/>
          <w:sz w:val="20"/>
          <w:szCs w:val="20"/>
          <w:lang w:eastAsia="cs-CZ"/>
        </w:rPr>
        <w:t xml:space="preserve">musí být </w:t>
      </w:r>
      <w:r w:rsidR="00561784" w:rsidRPr="00AD1120">
        <w:rPr>
          <w:rFonts w:ascii="Arial" w:hAnsi="Arial" w:cs="Arial"/>
          <w:sz w:val="20"/>
          <w:szCs w:val="20"/>
          <w:lang w:eastAsia="cs-CZ"/>
        </w:rPr>
        <w:t>pokud možno těsně přiléhající</w:t>
      </w:r>
      <w:r w:rsidR="00561784">
        <w:rPr>
          <w:rFonts w:ascii="Arial" w:hAnsi="Arial" w:cs="Arial"/>
          <w:sz w:val="20"/>
          <w:szCs w:val="20"/>
          <w:lang w:eastAsia="cs-CZ"/>
        </w:rPr>
        <w:t xml:space="preserve"> za </w:t>
      </w:r>
      <w:r w:rsidR="009F23AE">
        <w:rPr>
          <w:rFonts w:ascii="Arial" w:hAnsi="Arial" w:cs="Arial"/>
          <w:sz w:val="20"/>
          <w:szCs w:val="20"/>
          <w:lang w:eastAsia="cs-CZ"/>
        </w:rPr>
        <w:t>kabinou</w:t>
      </w:r>
      <w:r w:rsidR="00561784">
        <w:rPr>
          <w:rFonts w:ascii="Arial" w:hAnsi="Arial" w:cs="Arial"/>
          <w:sz w:val="20"/>
          <w:szCs w:val="20"/>
          <w:lang w:eastAsia="cs-CZ"/>
        </w:rPr>
        <w:t>, maximálně však do vzd</w:t>
      </w:r>
      <w:r w:rsidR="00561784">
        <w:rPr>
          <w:rFonts w:ascii="Arial" w:hAnsi="Arial" w:cs="Arial"/>
          <w:sz w:val="20"/>
          <w:szCs w:val="20"/>
          <w:lang w:eastAsia="cs-CZ"/>
        </w:rPr>
        <w:t>á</w:t>
      </w:r>
      <w:r w:rsidR="00561784">
        <w:rPr>
          <w:rFonts w:ascii="Arial" w:hAnsi="Arial" w:cs="Arial"/>
          <w:sz w:val="20"/>
          <w:szCs w:val="20"/>
          <w:lang w:eastAsia="cs-CZ"/>
        </w:rPr>
        <w:t>lenosti</w:t>
      </w:r>
      <w:r w:rsidR="00561784" w:rsidRPr="00AD1120">
        <w:rPr>
          <w:rFonts w:ascii="Arial" w:hAnsi="Arial" w:cs="Arial"/>
          <w:sz w:val="20"/>
          <w:szCs w:val="20"/>
          <w:lang w:eastAsia="cs-CZ"/>
        </w:rPr>
        <w:t xml:space="preserve"> 40 cm</w:t>
      </w:r>
      <w:r w:rsidR="00561784">
        <w:rPr>
          <w:rFonts w:ascii="Arial" w:hAnsi="Arial" w:cs="Arial"/>
          <w:sz w:val="20"/>
          <w:szCs w:val="20"/>
          <w:lang w:eastAsia="cs-CZ"/>
        </w:rPr>
        <w:t>.</w:t>
      </w:r>
      <w:r w:rsidR="00561784" w:rsidRPr="00AD1120">
        <w:rPr>
          <w:rFonts w:ascii="Arial" w:hAnsi="Arial" w:cs="Arial"/>
          <w:sz w:val="20"/>
          <w:szCs w:val="20"/>
          <w:lang w:eastAsia="cs-CZ"/>
        </w:rPr>
        <w:t xml:space="preserve"> </w:t>
      </w:r>
      <w:r w:rsidRPr="00AD1120">
        <w:rPr>
          <w:rFonts w:ascii="Arial" w:hAnsi="Arial" w:cs="Arial"/>
          <w:sz w:val="20"/>
          <w:szCs w:val="20"/>
          <w:lang w:eastAsia="cs-CZ"/>
        </w:rPr>
        <w:t>Výška a šířka</w:t>
      </w:r>
      <w:r>
        <w:rPr>
          <w:rFonts w:ascii="Arial" w:hAnsi="Arial" w:cs="Arial"/>
          <w:sz w:val="20"/>
          <w:szCs w:val="20"/>
          <w:lang w:eastAsia="cs-CZ"/>
        </w:rPr>
        <w:t xml:space="preserve"> hlavního ochranného rámu </w:t>
      </w:r>
      <w:r w:rsidRPr="00AD1120">
        <w:rPr>
          <w:rFonts w:ascii="Arial" w:hAnsi="Arial" w:cs="Arial"/>
          <w:sz w:val="20"/>
          <w:szCs w:val="20"/>
          <w:lang w:eastAsia="cs-CZ"/>
        </w:rPr>
        <w:t xml:space="preserve">musí </w:t>
      </w:r>
      <w:r>
        <w:rPr>
          <w:rFonts w:ascii="Arial" w:hAnsi="Arial" w:cs="Arial"/>
          <w:sz w:val="20"/>
          <w:szCs w:val="20"/>
          <w:lang w:eastAsia="cs-CZ"/>
        </w:rPr>
        <w:t>kopírovat minimálně</w:t>
      </w:r>
      <w:r w:rsidRPr="00AD1120">
        <w:rPr>
          <w:rFonts w:ascii="Arial" w:hAnsi="Arial" w:cs="Arial"/>
          <w:sz w:val="20"/>
          <w:szCs w:val="20"/>
          <w:lang w:eastAsia="cs-CZ"/>
        </w:rPr>
        <w:t xml:space="preserve"> rozměry kabiny.</w:t>
      </w:r>
      <w:r w:rsidR="00561784">
        <w:rPr>
          <w:rFonts w:ascii="Arial" w:hAnsi="Arial" w:cs="Arial"/>
          <w:sz w:val="20"/>
          <w:szCs w:val="20"/>
          <w:lang w:eastAsia="cs-CZ"/>
        </w:rPr>
        <w:t xml:space="preserve"> Hlavní ochranný rám musí být jednodílný; všechny jeho díly musí být svařeny a bez trhlin. Hlavní ochranný rám</w:t>
      </w:r>
      <w:r w:rsidR="00561784" w:rsidRPr="00561784">
        <w:rPr>
          <w:rFonts w:ascii="Arial" w:hAnsi="Arial" w:cs="Arial"/>
          <w:sz w:val="20"/>
          <w:szCs w:val="20"/>
          <w:lang w:eastAsia="cs-CZ"/>
        </w:rPr>
        <w:t xml:space="preserve"> musí být vyztužen alespoň jednou diagonál</w:t>
      </w:r>
      <w:r w:rsidR="00561784">
        <w:rPr>
          <w:rFonts w:ascii="Arial" w:hAnsi="Arial" w:cs="Arial"/>
          <w:sz w:val="20"/>
          <w:szCs w:val="20"/>
          <w:lang w:eastAsia="cs-CZ"/>
        </w:rPr>
        <w:t xml:space="preserve">ní (úhlopříčnou) vzpěrou </w:t>
      </w:r>
      <w:r w:rsidR="007176EE" w:rsidRPr="007176EE">
        <w:rPr>
          <w:rFonts w:ascii="Arial" w:hAnsi="Arial" w:cs="Arial"/>
          <w:bCs/>
          <w:sz w:val="20"/>
          <w:szCs w:val="20"/>
        </w:rPr>
        <w:t>spojující</w:t>
      </w:r>
      <w:r w:rsidR="007176EE" w:rsidRPr="007176EE">
        <w:rPr>
          <w:rFonts w:ascii="Arial" w:hAnsi="Arial" w:cs="Arial"/>
          <w:sz w:val="20"/>
          <w:szCs w:val="20"/>
        </w:rPr>
        <w:t xml:space="preserve"> jeden z horních rohů a jeden z dolních rohů hlavního ochranného rámu</w:t>
      </w:r>
      <w:r w:rsidR="007176EE">
        <w:rPr>
          <w:rFonts w:ascii="Arial" w:hAnsi="Arial" w:cs="Arial"/>
          <w:sz w:val="20"/>
          <w:szCs w:val="20"/>
        </w:rPr>
        <w:t>. Vyztužení dvěma diagonálními vzpěrami (do kříže) je povoleno.</w:t>
      </w:r>
      <w:r>
        <w:rPr>
          <w:rFonts w:ascii="Arial" w:hAnsi="Arial" w:cs="Arial"/>
          <w:sz w:val="20"/>
          <w:szCs w:val="20"/>
        </w:rPr>
        <w:t xml:space="preserve"> </w:t>
      </w:r>
      <w:r w:rsidRPr="00AD1120">
        <w:rPr>
          <w:rFonts w:ascii="Arial" w:hAnsi="Arial" w:cs="Arial"/>
          <w:sz w:val="20"/>
          <w:szCs w:val="20"/>
          <w:lang w:eastAsia="cs-CZ"/>
        </w:rPr>
        <w:t>Tyto vzpěry mohou být přivařeny, přišroubovány, nebo upevněny pomocí objímek.</w:t>
      </w:r>
    </w:p>
    <w:p w:rsidR="0042291C" w:rsidRDefault="0042291C" w:rsidP="005E69A5">
      <w:pPr>
        <w:pStyle w:val="Bezmezer"/>
        <w:jc w:val="both"/>
        <w:rPr>
          <w:rFonts w:ascii="Arial" w:hAnsi="Arial" w:cs="Arial"/>
          <w:sz w:val="20"/>
          <w:szCs w:val="20"/>
          <w:lang w:eastAsia="cs-CZ"/>
        </w:rPr>
      </w:pPr>
      <w:r>
        <w:rPr>
          <w:rFonts w:ascii="Arial" w:hAnsi="Arial" w:cs="Arial"/>
          <w:sz w:val="20"/>
          <w:szCs w:val="20"/>
          <w:lang w:eastAsia="cs-CZ"/>
        </w:rPr>
        <w:t xml:space="preserve">(5) Hlavní ochranný rám musí být doplněn dvěma zadními diagonálními vzpěrami vycházejících z horních rohů hlavního ochranného rámu a ukotveny do zadní části vozidla nebo rámu vozidla. Zadní diagonální vzpěry </w:t>
      </w:r>
      <w:r w:rsidRPr="00AD1120">
        <w:rPr>
          <w:rFonts w:ascii="Arial" w:hAnsi="Arial" w:cs="Arial"/>
          <w:sz w:val="20"/>
          <w:szCs w:val="20"/>
          <w:lang w:eastAsia="cs-CZ"/>
        </w:rPr>
        <w:t>musí mít nejméně 50 cm odstup</w:t>
      </w:r>
      <w:r>
        <w:rPr>
          <w:rFonts w:ascii="Arial" w:hAnsi="Arial" w:cs="Arial"/>
          <w:sz w:val="20"/>
          <w:szCs w:val="20"/>
          <w:lang w:eastAsia="cs-CZ"/>
        </w:rPr>
        <w:t xml:space="preserve"> od hlavního ochranného rámu</w:t>
      </w:r>
      <w:r w:rsidRPr="00AD1120">
        <w:rPr>
          <w:rFonts w:ascii="Arial" w:hAnsi="Arial" w:cs="Arial"/>
          <w:sz w:val="20"/>
          <w:szCs w:val="20"/>
          <w:lang w:eastAsia="cs-CZ"/>
        </w:rPr>
        <w:t xml:space="preserve"> dozadu. Tyto </w:t>
      </w:r>
      <w:r>
        <w:rPr>
          <w:rFonts w:ascii="Arial" w:hAnsi="Arial" w:cs="Arial"/>
          <w:sz w:val="20"/>
          <w:szCs w:val="20"/>
          <w:lang w:eastAsia="cs-CZ"/>
        </w:rPr>
        <w:t>vzpěry</w:t>
      </w:r>
      <w:r w:rsidRPr="00AD1120">
        <w:rPr>
          <w:rFonts w:ascii="Arial" w:hAnsi="Arial" w:cs="Arial"/>
          <w:sz w:val="20"/>
          <w:szCs w:val="20"/>
          <w:lang w:eastAsia="cs-CZ"/>
        </w:rPr>
        <w:t xml:space="preserve"> mohou být rovněž přivařeny, nebo přišroubovány.</w:t>
      </w:r>
      <w:r>
        <w:rPr>
          <w:rFonts w:ascii="Arial" w:hAnsi="Arial" w:cs="Arial"/>
          <w:sz w:val="20"/>
          <w:szCs w:val="20"/>
          <w:lang w:eastAsia="cs-CZ"/>
        </w:rPr>
        <w:t xml:space="preserve"> </w:t>
      </w:r>
    </w:p>
    <w:p w:rsidR="007176EE" w:rsidRDefault="00B74A8E" w:rsidP="005E69A5">
      <w:pPr>
        <w:pStyle w:val="Bezmezer"/>
        <w:jc w:val="both"/>
        <w:rPr>
          <w:rFonts w:ascii="Arial" w:hAnsi="Arial" w:cs="Arial"/>
          <w:sz w:val="20"/>
          <w:szCs w:val="20"/>
        </w:rPr>
      </w:pPr>
      <w:r>
        <w:rPr>
          <w:rFonts w:ascii="Arial" w:hAnsi="Arial" w:cs="Arial"/>
          <w:sz w:val="20"/>
          <w:szCs w:val="20"/>
        </w:rPr>
        <w:t>(</w:t>
      </w:r>
      <w:r w:rsidR="00864E6C">
        <w:rPr>
          <w:rFonts w:ascii="Arial" w:hAnsi="Arial" w:cs="Arial"/>
          <w:sz w:val="20"/>
          <w:szCs w:val="20"/>
        </w:rPr>
        <w:t>6</w:t>
      </w:r>
      <w:r>
        <w:rPr>
          <w:rFonts w:ascii="Arial" w:hAnsi="Arial" w:cs="Arial"/>
          <w:sz w:val="20"/>
          <w:szCs w:val="20"/>
        </w:rPr>
        <w:t>) Hlavní ochranný rám m</w:t>
      </w:r>
      <w:r w:rsidRPr="00AD1120">
        <w:rPr>
          <w:rFonts w:ascii="Arial" w:hAnsi="Arial" w:cs="Arial"/>
          <w:sz w:val="20"/>
          <w:szCs w:val="20"/>
          <w:lang w:eastAsia="cs-CZ"/>
        </w:rPr>
        <w:t xml:space="preserve">ůže být </w:t>
      </w:r>
      <w:r w:rsidR="00BF1AEF">
        <w:rPr>
          <w:rFonts w:ascii="Arial" w:hAnsi="Arial" w:cs="Arial"/>
          <w:sz w:val="20"/>
          <w:szCs w:val="20"/>
          <w:lang w:eastAsia="cs-CZ"/>
        </w:rPr>
        <w:t>demontovatelný.</w:t>
      </w:r>
    </w:p>
    <w:p w:rsidR="009F23AE" w:rsidRDefault="0042291C" w:rsidP="005E69A5">
      <w:pPr>
        <w:pStyle w:val="Bezmezer"/>
        <w:jc w:val="both"/>
        <w:rPr>
          <w:rFonts w:ascii="Arial" w:hAnsi="Arial" w:cs="Arial"/>
          <w:sz w:val="20"/>
          <w:szCs w:val="20"/>
          <w:lang w:eastAsia="cs-CZ"/>
        </w:rPr>
      </w:pPr>
      <w:r>
        <w:rPr>
          <w:rFonts w:ascii="Arial" w:hAnsi="Arial" w:cs="Arial"/>
          <w:sz w:val="20"/>
          <w:szCs w:val="20"/>
          <w:lang w:eastAsia="cs-CZ"/>
        </w:rPr>
        <w:t>(</w:t>
      </w:r>
      <w:r w:rsidR="00864E6C">
        <w:rPr>
          <w:rFonts w:ascii="Arial" w:hAnsi="Arial" w:cs="Arial"/>
          <w:sz w:val="20"/>
          <w:szCs w:val="20"/>
          <w:lang w:eastAsia="cs-CZ"/>
        </w:rPr>
        <w:t>7</w:t>
      </w:r>
      <w:r>
        <w:rPr>
          <w:rFonts w:ascii="Arial" w:hAnsi="Arial" w:cs="Arial"/>
          <w:sz w:val="20"/>
          <w:szCs w:val="20"/>
          <w:lang w:eastAsia="cs-CZ"/>
        </w:rPr>
        <w:t xml:space="preserve">) Kolem </w:t>
      </w:r>
      <w:r w:rsidRPr="00B352D1">
        <w:rPr>
          <w:rFonts w:ascii="Arial" w:hAnsi="Arial" w:cs="Arial"/>
          <w:sz w:val="20"/>
          <w:szCs w:val="20"/>
          <w:lang w:eastAsia="cs-CZ"/>
        </w:rPr>
        <w:t>kabiny musí být vytvořena</w:t>
      </w:r>
      <w:r>
        <w:rPr>
          <w:rFonts w:ascii="Arial" w:hAnsi="Arial" w:cs="Arial"/>
          <w:sz w:val="20"/>
          <w:szCs w:val="20"/>
          <w:lang w:eastAsia="cs-CZ"/>
        </w:rPr>
        <w:t xml:space="preserve"> ochranná klec</w:t>
      </w:r>
      <w:r w:rsidR="00EC484A">
        <w:rPr>
          <w:rFonts w:ascii="Arial" w:hAnsi="Arial" w:cs="Arial"/>
          <w:sz w:val="20"/>
          <w:szCs w:val="20"/>
          <w:lang w:eastAsia="cs-CZ"/>
        </w:rPr>
        <w:t>. Konstrukce a tvar ochranné klece je libovolná, ale musí kopírovat</w:t>
      </w:r>
      <w:r w:rsidR="00EC484A" w:rsidRPr="00AD1120">
        <w:rPr>
          <w:rFonts w:ascii="Arial" w:hAnsi="Arial" w:cs="Arial"/>
          <w:sz w:val="20"/>
          <w:szCs w:val="20"/>
          <w:lang w:eastAsia="cs-CZ"/>
        </w:rPr>
        <w:t xml:space="preserve"> </w:t>
      </w:r>
      <w:r w:rsidR="00EC484A">
        <w:rPr>
          <w:rFonts w:ascii="Arial" w:hAnsi="Arial" w:cs="Arial"/>
          <w:sz w:val="20"/>
          <w:szCs w:val="20"/>
          <w:lang w:eastAsia="cs-CZ"/>
        </w:rPr>
        <w:t xml:space="preserve">minimálně venkovní obrys kabiny. </w:t>
      </w:r>
      <w:r>
        <w:rPr>
          <w:rFonts w:ascii="Arial" w:hAnsi="Arial" w:cs="Arial"/>
          <w:sz w:val="20"/>
          <w:szCs w:val="20"/>
          <w:lang w:eastAsia="cs-CZ"/>
        </w:rPr>
        <w:t>Ochranná klec kabiny musí být pevně spojena s hlavním ochranným rámem.</w:t>
      </w:r>
      <w:r w:rsidR="00EC484A">
        <w:rPr>
          <w:rFonts w:ascii="Arial" w:hAnsi="Arial" w:cs="Arial"/>
          <w:sz w:val="20"/>
          <w:szCs w:val="20"/>
          <w:lang w:eastAsia="cs-CZ"/>
        </w:rPr>
        <w:t xml:space="preserve"> Ochranná klec musí být zpevněna nad střechou kabiny minimálně je</w:t>
      </w:r>
      <w:r w:rsidR="00EC484A">
        <w:rPr>
          <w:rFonts w:ascii="Arial" w:hAnsi="Arial" w:cs="Arial"/>
          <w:sz w:val="20"/>
          <w:szCs w:val="20"/>
          <w:lang w:eastAsia="cs-CZ"/>
        </w:rPr>
        <w:t>d</w:t>
      </w:r>
      <w:r w:rsidR="00EC484A">
        <w:rPr>
          <w:rFonts w:ascii="Arial" w:hAnsi="Arial" w:cs="Arial"/>
          <w:sz w:val="20"/>
          <w:szCs w:val="20"/>
          <w:lang w:eastAsia="cs-CZ"/>
        </w:rPr>
        <w:t>nou diagonální výztuhou.</w:t>
      </w:r>
    </w:p>
    <w:p w:rsidR="009F23AE" w:rsidRDefault="009F23AE" w:rsidP="009F23AE">
      <w:pPr>
        <w:pStyle w:val="Bezmezer"/>
        <w:jc w:val="both"/>
        <w:rPr>
          <w:rFonts w:ascii="Arial" w:hAnsi="Arial" w:cs="Arial"/>
          <w:sz w:val="20"/>
          <w:szCs w:val="20"/>
          <w:lang w:eastAsia="cs-CZ"/>
        </w:rPr>
      </w:pPr>
      <w:r>
        <w:rPr>
          <w:rFonts w:ascii="Arial" w:hAnsi="Arial" w:cs="Arial"/>
          <w:sz w:val="20"/>
          <w:szCs w:val="20"/>
          <w:lang w:eastAsia="cs-CZ"/>
        </w:rPr>
        <w:t xml:space="preserve">(8) Pokud kabina vozidla není opatřena střechou, musí být ochranná klec kabiny nad hlavami posádky zpevněna dvěma diagonálními výztuhami a zakryta plechovou výplní. </w:t>
      </w:r>
    </w:p>
    <w:p w:rsidR="00864E6C" w:rsidRDefault="00864E6C" w:rsidP="005E69A5">
      <w:pPr>
        <w:pStyle w:val="Bezmezer"/>
        <w:jc w:val="both"/>
        <w:rPr>
          <w:rFonts w:ascii="Arial" w:hAnsi="Arial" w:cs="Arial"/>
          <w:sz w:val="20"/>
          <w:szCs w:val="20"/>
          <w:lang w:eastAsia="cs-CZ"/>
        </w:rPr>
      </w:pPr>
      <w:r>
        <w:rPr>
          <w:rFonts w:ascii="Arial" w:hAnsi="Arial" w:cs="Arial"/>
          <w:sz w:val="20"/>
          <w:szCs w:val="20"/>
          <w:lang w:eastAsia="cs-CZ"/>
        </w:rPr>
        <w:t>(</w:t>
      </w:r>
      <w:r w:rsidR="009F23AE">
        <w:rPr>
          <w:rFonts w:ascii="Arial" w:hAnsi="Arial" w:cs="Arial"/>
          <w:sz w:val="20"/>
          <w:szCs w:val="20"/>
          <w:lang w:eastAsia="cs-CZ"/>
        </w:rPr>
        <w:t>9</w:t>
      </w:r>
      <w:r>
        <w:rPr>
          <w:rFonts w:ascii="Arial" w:hAnsi="Arial" w:cs="Arial"/>
          <w:sz w:val="20"/>
          <w:szCs w:val="20"/>
          <w:lang w:eastAsia="cs-CZ"/>
        </w:rPr>
        <w:t xml:space="preserve">) Trubky hlavního ochranného rámu a ochranné klece kabiny </w:t>
      </w:r>
      <w:r w:rsidRPr="00AD1120">
        <w:rPr>
          <w:rFonts w:ascii="Arial" w:hAnsi="Arial" w:cs="Arial"/>
          <w:sz w:val="20"/>
          <w:szCs w:val="20"/>
          <w:lang w:eastAsia="cs-CZ"/>
        </w:rPr>
        <w:t>mohou být svařeny jen před ohyby trubek, nebo v koncových bodech. Rovné trubky nesmí být svařováním prodlužovány.</w:t>
      </w:r>
    </w:p>
    <w:p w:rsidR="00864E6C" w:rsidRDefault="00864E6C" w:rsidP="005E69A5">
      <w:pPr>
        <w:pStyle w:val="Bezmezer"/>
        <w:jc w:val="both"/>
        <w:rPr>
          <w:rFonts w:ascii="Arial" w:hAnsi="Arial" w:cs="Arial"/>
          <w:sz w:val="20"/>
          <w:szCs w:val="20"/>
          <w:lang w:eastAsia="cs-CZ"/>
        </w:rPr>
      </w:pPr>
      <w:r>
        <w:rPr>
          <w:rFonts w:ascii="Arial" w:hAnsi="Arial" w:cs="Arial"/>
          <w:sz w:val="20"/>
          <w:szCs w:val="20"/>
          <w:lang w:eastAsia="cs-CZ"/>
        </w:rPr>
        <w:t>(</w:t>
      </w:r>
      <w:r w:rsidR="009F23AE">
        <w:rPr>
          <w:rFonts w:ascii="Arial" w:hAnsi="Arial" w:cs="Arial"/>
          <w:sz w:val="20"/>
          <w:szCs w:val="20"/>
          <w:lang w:eastAsia="cs-CZ"/>
        </w:rPr>
        <w:t>10)</w:t>
      </w:r>
      <w:r>
        <w:rPr>
          <w:rFonts w:ascii="Arial" w:hAnsi="Arial" w:cs="Arial"/>
          <w:sz w:val="20"/>
          <w:szCs w:val="20"/>
          <w:lang w:eastAsia="cs-CZ"/>
        </w:rPr>
        <w:t xml:space="preserve"> Hlavní ochranný rám včetně zadních vzpěr a ochranná klec kabiny musí být pevnostně konstru</w:t>
      </w:r>
      <w:r>
        <w:rPr>
          <w:rFonts w:ascii="Arial" w:hAnsi="Arial" w:cs="Arial"/>
          <w:sz w:val="20"/>
          <w:szCs w:val="20"/>
          <w:lang w:eastAsia="cs-CZ"/>
        </w:rPr>
        <w:t>o</w:t>
      </w:r>
      <w:r>
        <w:rPr>
          <w:rFonts w:ascii="Arial" w:hAnsi="Arial" w:cs="Arial"/>
          <w:sz w:val="20"/>
          <w:szCs w:val="20"/>
          <w:lang w:eastAsia="cs-CZ"/>
        </w:rPr>
        <w:t>vány a dimenzovány tak, aby nedošlo k jejich deformaci a následné deformaci kabiny při převrácení vozidla.</w:t>
      </w:r>
    </w:p>
    <w:p w:rsidR="00A70AF6" w:rsidRDefault="00864E6C" w:rsidP="00A70AF6">
      <w:pPr>
        <w:pStyle w:val="Bezmezer"/>
        <w:jc w:val="both"/>
        <w:rPr>
          <w:rFonts w:ascii="Arial" w:hAnsi="Arial" w:cs="Arial"/>
          <w:sz w:val="20"/>
          <w:szCs w:val="20"/>
          <w:lang w:eastAsia="cs-CZ"/>
        </w:rPr>
      </w:pPr>
      <w:r>
        <w:rPr>
          <w:rFonts w:ascii="Arial" w:hAnsi="Arial" w:cs="Arial"/>
          <w:sz w:val="20"/>
          <w:szCs w:val="20"/>
          <w:lang w:eastAsia="cs-CZ"/>
        </w:rPr>
        <w:t>(1</w:t>
      </w:r>
      <w:r w:rsidR="009F23AE">
        <w:rPr>
          <w:rFonts w:ascii="Arial" w:hAnsi="Arial" w:cs="Arial"/>
          <w:sz w:val="20"/>
          <w:szCs w:val="20"/>
          <w:lang w:eastAsia="cs-CZ"/>
        </w:rPr>
        <w:t>1</w:t>
      </w:r>
      <w:r>
        <w:rPr>
          <w:rFonts w:ascii="Arial" w:hAnsi="Arial" w:cs="Arial"/>
          <w:sz w:val="20"/>
          <w:szCs w:val="20"/>
          <w:lang w:eastAsia="cs-CZ"/>
        </w:rPr>
        <w:t>) Vozidl</w:t>
      </w:r>
      <w:r w:rsidR="005E69A5">
        <w:rPr>
          <w:rFonts w:ascii="Arial" w:hAnsi="Arial" w:cs="Arial"/>
          <w:sz w:val="20"/>
          <w:szCs w:val="20"/>
          <w:lang w:eastAsia="cs-CZ"/>
        </w:rPr>
        <w:t>u</w:t>
      </w:r>
      <w:r>
        <w:rPr>
          <w:rFonts w:ascii="Arial" w:hAnsi="Arial" w:cs="Arial"/>
          <w:sz w:val="20"/>
          <w:szCs w:val="20"/>
          <w:lang w:eastAsia="cs-CZ"/>
        </w:rPr>
        <w:t>, jehož ochranný rám neodpovídá požadavkům na ochranný rám dle tohoto článku které bylo</w:t>
      </w:r>
      <w:r w:rsidRPr="00850338">
        <w:rPr>
          <w:rFonts w:ascii="Arial" w:hAnsi="Arial" w:cs="Arial"/>
          <w:sz w:val="20"/>
          <w:szCs w:val="20"/>
          <w:lang w:eastAsia="cs-CZ"/>
        </w:rPr>
        <w:t xml:space="preserve"> </w:t>
      </w:r>
      <w:r>
        <w:rPr>
          <w:rFonts w:ascii="Arial" w:hAnsi="Arial" w:cs="Arial"/>
          <w:sz w:val="20"/>
          <w:szCs w:val="20"/>
          <w:lang w:eastAsia="cs-CZ"/>
        </w:rPr>
        <w:t>do 31.12.201</w:t>
      </w:r>
      <w:r w:rsidR="005E69A5">
        <w:rPr>
          <w:rFonts w:ascii="Arial" w:hAnsi="Arial" w:cs="Arial"/>
          <w:sz w:val="20"/>
          <w:szCs w:val="20"/>
          <w:lang w:eastAsia="cs-CZ"/>
        </w:rPr>
        <w:t>9</w:t>
      </w:r>
      <w:r w:rsidRPr="00850338">
        <w:rPr>
          <w:rFonts w:ascii="Arial" w:hAnsi="Arial" w:cs="Arial"/>
          <w:sz w:val="20"/>
          <w:szCs w:val="20"/>
          <w:lang w:eastAsia="cs-CZ"/>
        </w:rPr>
        <w:t xml:space="preserve"> </w:t>
      </w:r>
      <w:r>
        <w:rPr>
          <w:rFonts w:ascii="Arial" w:hAnsi="Arial" w:cs="Arial"/>
          <w:sz w:val="20"/>
          <w:szCs w:val="20"/>
          <w:lang w:eastAsia="cs-CZ"/>
        </w:rPr>
        <w:t>již schváleno jako způsobilé pro účast v</w:t>
      </w:r>
      <w:r w:rsidR="005E69A5">
        <w:rPr>
          <w:rFonts w:ascii="Arial" w:hAnsi="Arial" w:cs="Arial"/>
          <w:sz w:val="20"/>
          <w:szCs w:val="20"/>
          <w:lang w:eastAsia="cs-CZ"/>
        </w:rPr>
        <w:t> </w:t>
      </w:r>
      <w:r>
        <w:rPr>
          <w:rFonts w:ascii="Arial" w:hAnsi="Arial" w:cs="Arial"/>
          <w:sz w:val="20"/>
          <w:szCs w:val="20"/>
          <w:lang w:eastAsia="cs-CZ"/>
        </w:rPr>
        <w:t>závodu</w:t>
      </w:r>
      <w:r w:rsidR="005E69A5">
        <w:rPr>
          <w:rFonts w:ascii="Arial" w:hAnsi="Arial" w:cs="Arial"/>
          <w:sz w:val="20"/>
          <w:szCs w:val="20"/>
          <w:lang w:eastAsia="cs-CZ"/>
        </w:rPr>
        <w:t>, je start v</w:t>
      </w:r>
      <w:r w:rsidR="00F9750F">
        <w:rPr>
          <w:rFonts w:ascii="Arial" w:hAnsi="Arial" w:cs="Arial"/>
          <w:sz w:val="20"/>
          <w:szCs w:val="20"/>
          <w:lang w:eastAsia="cs-CZ"/>
        </w:rPr>
        <w:t> </w:t>
      </w:r>
      <w:r w:rsidR="005E69A5">
        <w:rPr>
          <w:rFonts w:ascii="Arial" w:hAnsi="Arial" w:cs="Arial"/>
          <w:sz w:val="20"/>
          <w:szCs w:val="20"/>
          <w:lang w:eastAsia="cs-CZ"/>
        </w:rPr>
        <w:t>závodech</w:t>
      </w:r>
      <w:r w:rsidR="00F9750F">
        <w:rPr>
          <w:rFonts w:ascii="Arial" w:hAnsi="Arial" w:cs="Arial"/>
          <w:sz w:val="20"/>
          <w:szCs w:val="20"/>
          <w:lang w:eastAsia="cs-CZ"/>
        </w:rPr>
        <w:t xml:space="preserve"> povolen.</w:t>
      </w:r>
    </w:p>
    <w:p w:rsidR="00BF36AD" w:rsidRDefault="00BF36AD" w:rsidP="00A70AF6">
      <w:pPr>
        <w:jc w:val="center"/>
        <w:rPr>
          <w:rFonts w:ascii="Arial" w:hAnsi="Arial" w:cs="Arial"/>
          <w:b/>
          <w:bCs/>
          <w:sz w:val="20"/>
          <w:szCs w:val="20"/>
        </w:rPr>
      </w:pPr>
    </w:p>
    <w:p w:rsidR="00A70AF6" w:rsidRPr="00714201" w:rsidRDefault="00A70AF6" w:rsidP="00A70AF6">
      <w:pPr>
        <w:jc w:val="center"/>
        <w:rPr>
          <w:rFonts w:ascii="Arial" w:hAnsi="Arial" w:cs="Arial"/>
          <w:strike/>
          <w:sz w:val="20"/>
          <w:szCs w:val="20"/>
        </w:rPr>
      </w:pPr>
      <w:r w:rsidRPr="00714201">
        <w:rPr>
          <w:rFonts w:ascii="Arial" w:hAnsi="Arial" w:cs="Arial"/>
          <w:b/>
          <w:bCs/>
          <w:sz w:val="20"/>
          <w:szCs w:val="20"/>
        </w:rPr>
        <w:t xml:space="preserve">ČÁST </w:t>
      </w:r>
      <w:r>
        <w:rPr>
          <w:rFonts w:ascii="Arial" w:hAnsi="Arial" w:cs="Arial"/>
          <w:b/>
          <w:bCs/>
          <w:sz w:val="20"/>
          <w:szCs w:val="20"/>
        </w:rPr>
        <w:t>SEDMÁ</w:t>
      </w:r>
    </w:p>
    <w:p w:rsidR="00A70AF6" w:rsidRDefault="00A70AF6" w:rsidP="00A70AF6">
      <w:pPr>
        <w:jc w:val="center"/>
        <w:rPr>
          <w:rFonts w:ascii="Arial" w:hAnsi="Arial" w:cs="Arial"/>
          <w:b/>
          <w:sz w:val="20"/>
          <w:szCs w:val="20"/>
        </w:rPr>
      </w:pPr>
      <w:r w:rsidRPr="00714201">
        <w:rPr>
          <w:rFonts w:ascii="Arial" w:hAnsi="Arial" w:cs="Arial"/>
          <w:b/>
          <w:sz w:val="20"/>
          <w:szCs w:val="20"/>
        </w:rPr>
        <w:t>TECHNICKÉ PŘEDPISY</w:t>
      </w:r>
      <w:r>
        <w:rPr>
          <w:rFonts w:ascii="Arial" w:hAnsi="Arial" w:cs="Arial"/>
          <w:b/>
          <w:sz w:val="20"/>
          <w:szCs w:val="20"/>
        </w:rPr>
        <w:t xml:space="preserve"> PRO PROTOTYPY</w:t>
      </w:r>
    </w:p>
    <w:p w:rsidR="00BF1AEF" w:rsidRDefault="00167F7E" w:rsidP="00BF1AEF">
      <w:pPr>
        <w:pStyle w:val="Bezmezer"/>
        <w:jc w:val="center"/>
        <w:rPr>
          <w:rFonts w:ascii="Arial" w:hAnsi="Arial" w:cs="Arial"/>
          <w:b/>
          <w:sz w:val="20"/>
          <w:szCs w:val="20"/>
          <w:lang w:eastAsia="cs-CZ"/>
        </w:rPr>
      </w:pPr>
      <w:r>
        <w:rPr>
          <w:rFonts w:ascii="Arial" w:hAnsi="Arial" w:cs="Arial"/>
          <w:b/>
          <w:sz w:val="20"/>
          <w:szCs w:val="20"/>
          <w:lang w:eastAsia="cs-CZ"/>
        </w:rPr>
        <w:t>70</w:t>
      </w:r>
      <w:r w:rsidR="00BF1AEF" w:rsidRPr="006E6B40">
        <w:rPr>
          <w:rFonts w:ascii="Arial" w:hAnsi="Arial" w:cs="Arial"/>
          <w:b/>
          <w:sz w:val="20"/>
          <w:szCs w:val="20"/>
          <w:lang w:eastAsia="cs-CZ"/>
        </w:rPr>
        <w:br/>
      </w:r>
      <w:r w:rsidR="00BF1AEF">
        <w:rPr>
          <w:rFonts w:ascii="Arial" w:hAnsi="Arial" w:cs="Arial"/>
          <w:b/>
          <w:sz w:val="20"/>
          <w:szCs w:val="20"/>
          <w:lang w:eastAsia="cs-CZ"/>
        </w:rPr>
        <w:t>Prototypy</w:t>
      </w:r>
    </w:p>
    <w:p w:rsidR="00BC4700" w:rsidRDefault="00C94684" w:rsidP="00C94684">
      <w:pPr>
        <w:pStyle w:val="Bezmezer"/>
        <w:jc w:val="both"/>
        <w:rPr>
          <w:rFonts w:ascii="Arial" w:hAnsi="Arial" w:cs="Arial"/>
          <w:sz w:val="20"/>
          <w:szCs w:val="20"/>
        </w:rPr>
      </w:pPr>
      <w:r>
        <w:rPr>
          <w:rFonts w:ascii="Arial" w:hAnsi="Arial" w:cs="Arial"/>
          <w:sz w:val="20"/>
          <w:szCs w:val="20"/>
        </w:rPr>
        <w:t xml:space="preserve">Vozidlo musí být konstruováno tak, aby byla zajištěna v co nejvyšší míře bezpečnost a ochrana zdraví jak posádky, tak i ostatních účastníků závodu. </w:t>
      </w:r>
      <w:r w:rsidR="00BF1AEF" w:rsidRPr="00C010E7">
        <w:rPr>
          <w:rFonts w:ascii="Arial" w:hAnsi="Arial" w:cs="Arial"/>
          <w:sz w:val="20"/>
          <w:szCs w:val="20"/>
        </w:rPr>
        <w:t>Vo</w:t>
      </w:r>
      <w:r w:rsidR="00BF1AEF">
        <w:rPr>
          <w:rFonts w:ascii="Arial" w:hAnsi="Arial" w:cs="Arial"/>
          <w:sz w:val="20"/>
          <w:szCs w:val="20"/>
        </w:rPr>
        <w:t>zidl</w:t>
      </w:r>
      <w:r w:rsidR="00BC4700">
        <w:rPr>
          <w:rFonts w:ascii="Arial" w:hAnsi="Arial" w:cs="Arial"/>
          <w:sz w:val="20"/>
          <w:szCs w:val="20"/>
        </w:rPr>
        <w:t>o musí být vyrobeno z jednotlivých komponentů vyráběných</w:t>
      </w:r>
      <w:r w:rsidR="00BF1AEF" w:rsidRPr="00C010E7">
        <w:rPr>
          <w:rFonts w:ascii="Arial" w:hAnsi="Arial" w:cs="Arial"/>
          <w:sz w:val="20"/>
          <w:szCs w:val="20"/>
        </w:rPr>
        <w:t xml:space="preserve"> uznaným výrobcem</w:t>
      </w:r>
      <w:r w:rsidR="00BC4700">
        <w:rPr>
          <w:rFonts w:ascii="Arial" w:hAnsi="Arial" w:cs="Arial"/>
          <w:sz w:val="20"/>
          <w:szCs w:val="20"/>
        </w:rPr>
        <w:t>.</w:t>
      </w:r>
      <w:r>
        <w:rPr>
          <w:rFonts w:ascii="Arial" w:hAnsi="Arial" w:cs="Arial"/>
          <w:sz w:val="20"/>
          <w:szCs w:val="20"/>
        </w:rPr>
        <w:t xml:space="preserve"> V</w:t>
      </w:r>
      <w:r w:rsidR="00BC4700">
        <w:rPr>
          <w:rFonts w:ascii="Arial" w:hAnsi="Arial" w:cs="Arial"/>
          <w:sz w:val="20"/>
          <w:szCs w:val="20"/>
        </w:rPr>
        <w:t>ozidlo může vycházet ze sériově vyráběného vozidla s konvenční karosérií</w:t>
      </w:r>
      <w:r>
        <w:rPr>
          <w:rFonts w:ascii="Arial" w:hAnsi="Arial" w:cs="Arial"/>
          <w:sz w:val="20"/>
          <w:szCs w:val="20"/>
        </w:rPr>
        <w:t>.</w:t>
      </w:r>
    </w:p>
    <w:p w:rsidR="00BF1AEF" w:rsidRDefault="00167F7E" w:rsidP="00BF1AEF">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71</w:t>
      </w:r>
      <w:r w:rsidR="00BF1AEF">
        <w:rPr>
          <w:rFonts w:ascii="Arial" w:hAnsi="Arial" w:cs="Arial"/>
          <w:b/>
          <w:sz w:val="20"/>
          <w:szCs w:val="20"/>
          <w:bdr w:val="none" w:sz="0" w:space="0" w:color="auto" w:frame="1"/>
          <w:lang w:eastAsia="cs-CZ"/>
        </w:rPr>
        <w:br/>
        <w:t>Karoserie a rám vozidla</w:t>
      </w:r>
    </w:p>
    <w:p w:rsidR="00BF1AEF" w:rsidRDefault="00BF1AEF" w:rsidP="00BF1AEF">
      <w:pPr>
        <w:pStyle w:val="Bezmezer"/>
        <w:jc w:val="both"/>
        <w:rPr>
          <w:rFonts w:ascii="Arial" w:hAnsi="Arial" w:cs="Arial"/>
          <w:color w:val="FF0000"/>
          <w:sz w:val="20"/>
          <w:szCs w:val="20"/>
          <w:lang w:eastAsia="cs-CZ"/>
        </w:rPr>
      </w:pPr>
      <w:r>
        <w:rPr>
          <w:rFonts w:ascii="Arial" w:hAnsi="Arial" w:cs="Arial"/>
          <w:sz w:val="20"/>
          <w:szCs w:val="20"/>
          <w:bdr w:val="none" w:sz="0" w:space="0" w:color="auto" w:frame="1"/>
          <w:lang w:eastAsia="cs-CZ"/>
        </w:rPr>
        <w:t>(1)</w:t>
      </w:r>
      <w:r w:rsidR="00BC4700">
        <w:rPr>
          <w:rFonts w:ascii="Arial" w:hAnsi="Arial" w:cs="Arial"/>
          <w:sz w:val="20"/>
          <w:szCs w:val="20"/>
          <w:bdr w:val="none" w:sz="0" w:space="0" w:color="auto" w:frame="1"/>
          <w:lang w:eastAsia="cs-CZ"/>
        </w:rPr>
        <w:t xml:space="preserve"> Konstrukce vozidla je libovolná. Konvekční karoserie ze s</w:t>
      </w:r>
      <w:r w:rsidR="00B352D1">
        <w:rPr>
          <w:rFonts w:ascii="Arial" w:hAnsi="Arial" w:cs="Arial"/>
          <w:sz w:val="20"/>
          <w:szCs w:val="20"/>
          <w:bdr w:val="none" w:sz="0" w:space="0" w:color="auto" w:frame="1"/>
          <w:lang w:eastAsia="cs-CZ"/>
        </w:rPr>
        <w:t>é</w:t>
      </w:r>
      <w:r w:rsidR="00BC4700">
        <w:rPr>
          <w:rFonts w:ascii="Arial" w:hAnsi="Arial" w:cs="Arial"/>
          <w:sz w:val="20"/>
          <w:szCs w:val="20"/>
          <w:bdr w:val="none" w:sz="0" w:space="0" w:color="auto" w:frame="1"/>
          <w:lang w:eastAsia="cs-CZ"/>
        </w:rPr>
        <w:t>riově vyráběných vozidel může být po</w:t>
      </w:r>
      <w:r w:rsidR="00BC4700">
        <w:rPr>
          <w:rFonts w:ascii="Arial" w:hAnsi="Arial" w:cs="Arial"/>
          <w:sz w:val="20"/>
          <w:szCs w:val="20"/>
          <w:bdr w:val="none" w:sz="0" w:space="0" w:color="auto" w:frame="1"/>
          <w:lang w:eastAsia="cs-CZ"/>
        </w:rPr>
        <w:t>u</w:t>
      </w:r>
      <w:r w:rsidR="00BC4700">
        <w:rPr>
          <w:rFonts w:ascii="Arial" w:hAnsi="Arial" w:cs="Arial"/>
          <w:sz w:val="20"/>
          <w:szCs w:val="20"/>
          <w:bdr w:val="none" w:sz="0" w:space="0" w:color="auto" w:frame="1"/>
          <w:lang w:eastAsia="cs-CZ"/>
        </w:rPr>
        <w:t>žita.</w:t>
      </w:r>
      <w:r w:rsidR="00B352D1">
        <w:rPr>
          <w:rFonts w:ascii="Arial" w:hAnsi="Arial" w:cs="Arial"/>
          <w:sz w:val="20"/>
          <w:szCs w:val="20"/>
          <w:bdr w:val="none" w:sz="0" w:space="0" w:color="auto" w:frame="1"/>
          <w:lang w:eastAsia="cs-CZ"/>
        </w:rPr>
        <w:t xml:space="preserve"> </w:t>
      </w:r>
      <w:r w:rsidRPr="00AD1120">
        <w:rPr>
          <w:rFonts w:ascii="Arial" w:hAnsi="Arial" w:cs="Arial"/>
          <w:sz w:val="20"/>
          <w:szCs w:val="20"/>
          <w:lang w:eastAsia="cs-CZ"/>
        </w:rPr>
        <w:t xml:space="preserve">Body zavěšení čepů, tlumičů, řízení atd. </w:t>
      </w:r>
      <w:r w:rsidR="00BC4700">
        <w:rPr>
          <w:rFonts w:ascii="Arial" w:hAnsi="Arial" w:cs="Arial"/>
          <w:sz w:val="20"/>
          <w:szCs w:val="20"/>
          <w:lang w:eastAsia="cs-CZ"/>
        </w:rPr>
        <w:t>jsou libovolné.</w:t>
      </w:r>
      <w:r w:rsidRPr="00AD1120">
        <w:rPr>
          <w:rFonts w:ascii="Arial" w:hAnsi="Arial" w:cs="Arial"/>
          <w:sz w:val="20"/>
          <w:szCs w:val="20"/>
          <w:lang w:eastAsia="cs-CZ"/>
        </w:rPr>
        <w:t xml:space="preserve"> </w:t>
      </w:r>
    </w:p>
    <w:p w:rsidR="00605E18" w:rsidRDefault="00BF1AEF" w:rsidP="00336C12">
      <w:pPr>
        <w:pStyle w:val="Bezmezer"/>
        <w:jc w:val="both"/>
        <w:rPr>
          <w:rFonts w:ascii="Arial" w:hAnsi="Arial" w:cs="Arial"/>
          <w:b/>
          <w:sz w:val="20"/>
          <w:szCs w:val="20"/>
          <w:bdr w:val="none" w:sz="0" w:space="0" w:color="auto" w:frame="1"/>
          <w:lang w:eastAsia="cs-CZ"/>
        </w:rPr>
      </w:pPr>
      <w:r>
        <w:rPr>
          <w:rFonts w:ascii="Arial" w:hAnsi="Arial" w:cs="Arial"/>
          <w:sz w:val="20"/>
          <w:szCs w:val="20"/>
          <w:bdr w:val="none" w:sz="0" w:space="0" w:color="auto" w:frame="1"/>
          <w:lang w:eastAsia="cs-CZ"/>
        </w:rPr>
        <w:t xml:space="preserve">(2) </w:t>
      </w:r>
      <w:r w:rsidR="00B352D1">
        <w:rPr>
          <w:rFonts w:ascii="Arial" w:hAnsi="Arial" w:cs="Arial"/>
          <w:sz w:val="20"/>
          <w:szCs w:val="20"/>
          <w:bdr w:val="none" w:sz="0" w:space="0" w:color="auto" w:frame="1"/>
          <w:lang w:eastAsia="cs-CZ"/>
        </w:rPr>
        <w:t xml:space="preserve">Pro vozidla s použitou </w:t>
      </w:r>
      <w:r w:rsidR="00BC4700">
        <w:rPr>
          <w:rFonts w:ascii="Arial" w:hAnsi="Arial" w:cs="Arial"/>
          <w:sz w:val="20"/>
          <w:szCs w:val="20"/>
          <w:bdr w:val="none" w:sz="0" w:space="0" w:color="auto" w:frame="1"/>
          <w:lang w:eastAsia="cs-CZ"/>
        </w:rPr>
        <w:t>konvenční karosérií</w:t>
      </w:r>
      <w:r w:rsidR="00B352D1">
        <w:rPr>
          <w:rFonts w:ascii="Arial" w:hAnsi="Arial" w:cs="Arial"/>
          <w:sz w:val="20"/>
          <w:szCs w:val="20"/>
          <w:bdr w:val="none" w:sz="0" w:space="0" w:color="auto" w:frame="1"/>
          <w:lang w:eastAsia="cs-CZ"/>
        </w:rPr>
        <w:t xml:space="preserve"> platí stejná ustanovení jako pro sériová vozidla (článek 6</w:t>
      </w:r>
      <w:r w:rsidR="007F645D">
        <w:rPr>
          <w:rFonts w:ascii="Arial" w:hAnsi="Arial" w:cs="Arial"/>
          <w:sz w:val="20"/>
          <w:szCs w:val="20"/>
          <w:bdr w:val="none" w:sz="0" w:space="0" w:color="auto" w:frame="1"/>
          <w:lang w:eastAsia="cs-CZ"/>
        </w:rPr>
        <w:t>3</w:t>
      </w:r>
      <w:r w:rsidRPr="0029629D">
        <w:rPr>
          <w:rFonts w:ascii="Arial" w:hAnsi="Arial" w:cs="Arial"/>
          <w:sz w:val="20"/>
          <w:szCs w:val="20"/>
          <w:bdr w:val="none" w:sz="0" w:space="0" w:color="auto" w:frame="1"/>
          <w:lang w:eastAsia="cs-CZ"/>
        </w:rPr>
        <w:t>,</w:t>
      </w:r>
      <w:r w:rsidR="00BC4700">
        <w:rPr>
          <w:rFonts w:ascii="Arial" w:hAnsi="Arial" w:cs="Arial"/>
          <w:sz w:val="20"/>
          <w:szCs w:val="20"/>
          <w:bdr w:val="none" w:sz="0" w:space="0" w:color="auto" w:frame="1"/>
          <w:lang w:eastAsia="cs-CZ"/>
        </w:rPr>
        <w:t xml:space="preserve"> </w:t>
      </w:r>
      <w:r w:rsidR="00B352D1">
        <w:rPr>
          <w:rFonts w:ascii="Arial" w:hAnsi="Arial" w:cs="Arial"/>
          <w:sz w:val="20"/>
          <w:szCs w:val="20"/>
          <w:bdr w:val="none" w:sz="0" w:space="0" w:color="auto" w:frame="1"/>
          <w:lang w:eastAsia="cs-CZ"/>
        </w:rPr>
        <w:t>odst. 2 až 4)</w:t>
      </w:r>
    </w:p>
    <w:p w:rsidR="00BF1AEF" w:rsidRDefault="00167F7E" w:rsidP="00BF1AEF">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72</w:t>
      </w:r>
    </w:p>
    <w:p w:rsidR="00BF1AEF" w:rsidRDefault="00BF1AEF" w:rsidP="00BF1AEF">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Řízení</w:t>
      </w:r>
    </w:p>
    <w:p w:rsidR="00BF1AEF" w:rsidRDefault="00BF1AEF" w:rsidP="00BF1AEF">
      <w:pPr>
        <w:pStyle w:val="Bezmezer"/>
        <w:jc w:val="both"/>
        <w:rPr>
          <w:rFonts w:ascii="Arial" w:hAnsi="Arial" w:cs="Arial"/>
          <w:sz w:val="20"/>
          <w:szCs w:val="20"/>
          <w:lang w:eastAsia="cs-CZ"/>
        </w:rPr>
      </w:pPr>
      <w:r w:rsidRPr="003501A2">
        <w:rPr>
          <w:rFonts w:ascii="Arial" w:hAnsi="Arial" w:cs="Arial"/>
          <w:sz w:val="20"/>
          <w:szCs w:val="20"/>
          <w:bdr w:val="none" w:sz="0" w:space="0" w:color="auto" w:frame="1"/>
          <w:lang w:eastAsia="cs-CZ"/>
        </w:rPr>
        <w:t>(1)</w:t>
      </w:r>
      <w:r w:rsidRPr="00AD1120">
        <w:rPr>
          <w:rFonts w:ascii="Arial" w:hAnsi="Arial" w:cs="Arial"/>
          <w:sz w:val="20"/>
          <w:szCs w:val="20"/>
          <w:bdr w:val="none" w:sz="0" w:space="0" w:color="auto" w:frame="1"/>
          <w:lang w:eastAsia="cs-CZ"/>
        </w:rPr>
        <w:t> </w:t>
      </w:r>
      <w:r w:rsidR="00B352D1">
        <w:rPr>
          <w:rFonts w:ascii="Arial" w:hAnsi="Arial" w:cs="Arial"/>
          <w:sz w:val="20"/>
          <w:szCs w:val="20"/>
          <w:bdr w:val="none" w:sz="0" w:space="0" w:color="auto" w:frame="1"/>
          <w:lang w:eastAsia="cs-CZ"/>
        </w:rPr>
        <w:t>Řízení je libovolné.</w:t>
      </w:r>
    </w:p>
    <w:p w:rsidR="00BF1AEF" w:rsidRPr="003501A2" w:rsidRDefault="00BF1AEF" w:rsidP="00BF1AEF">
      <w:pPr>
        <w:pStyle w:val="Bezmezer"/>
        <w:jc w:val="both"/>
        <w:rPr>
          <w:rFonts w:ascii="Arial" w:hAnsi="Arial" w:cs="Arial"/>
          <w:sz w:val="20"/>
          <w:szCs w:val="20"/>
          <w:lang w:eastAsia="cs-CZ"/>
        </w:rPr>
      </w:pPr>
      <w:r>
        <w:rPr>
          <w:rFonts w:ascii="Arial" w:hAnsi="Arial" w:cs="Arial"/>
          <w:sz w:val="20"/>
          <w:szCs w:val="20"/>
        </w:rPr>
        <w:t>(2)</w:t>
      </w:r>
      <w:r w:rsidRPr="0029629D">
        <w:t xml:space="preserve"> </w:t>
      </w:r>
      <w:r w:rsidRPr="003501A2">
        <w:rPr>
          <w:rFonts w:ascii="Arial" w:hAnsi="Arial" w:cs="Arial"/>
          <w:sz w:val="20"/>
          <w:szCs w:val="20"/>
        </w:rPr>
        <w:t xml:space="preserve">Samostatné řízení </w:t>
      </w:r>
      <w:r>
        <w:rPr>
          <w:rFonts w:ascii="Arial" w:hAnsi="Arial" w:cs="Arial"/>
          <w:sz w:val="20"/>
          <w:szCs w:val="20"/>
        </w:rPr>
        <w:t>jednotlivých náprav</w:t>
      </w:r>
      <w:r w:rsidRPr="003501A2">
        <w:rPr>
          <w:rFonts w:ascii="Arial" w:hAnsi="Arial" w:cs="Arial"/>
          <w:sz w:val="20"/>
          <w:szCs w:val="20"/>
        </w:rPr>
        <w:t xml:space="preserve"> je </w:t>
      </w:r>
      <w:r w:rsidR="00B352D1">
        <w:rPr>
          <w:rFonts w:ascii="Arial" w:hAnsi="Arial" w:cs="Arial"/>
          <w:sz w:val="20"/>
          <w:szCs w:val="20"/>
        </w:rPr>
        <w:t>povoleno.</w:t>
      </w:r>
    </w:p>
    <w:p w:rsidR="00BF1AEF" w:rsidRDefault="00167F7E" w:rsidP="00BF1AEF">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73</w:t>
      </w:r>
      <w:r w:rsidR="00BF1AEF">
        <w:rPr>
          <w:rFonts w:ascii="Arial" w:hAnsi="Arial" w:cs="Arial"/>
          <w:b/>
          <w:sz w:val="20"/>
          <w:szCs w:val="20"/>
          <w:bdr w:val="none" w:sz="0" w:space="0" w:color="auto" w:frame="1"/>
          <w:lang w:eastAsia="cs-CZ"/>
        </w:rPr>
        <w:br/>
        <w:t>Motor</w:t>
      </w:r>
    </w:p>
    <w:p w:rsidR="00BF1AEF" w:rsidRPr="00AD1120" w:rsidRDefault="00B352D1" w:rsidP="00BF1AEF">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M</w:t>
      </w:r>
      <w:r w:rsidR="00BF1AEF" w:rsidRPr="00AD1120">
        <w:rPr>
          <w:rFonts w:ascii="Arial" w:hAnsi="Arial" w:cs="Arial"/>
          <w:sz w:val="20"/>
          <w:szCs w:val="20"/>
          <w:lang w:eastAsia="cs-CZ"/>
        </w:rPr>
        <w:t xml:space="preserve">otor </w:t>
      </w:r>
      <w:r>
        <w:rPr>
          <w:rFonts w:ascii="Arial" w:hAnsi="Arial" w:cs="Arial"/>
          <w:sz w:val="20"/>
          <w:szCs w:val="20"/>
          <w:lang w:eastAsia="cs-CZ"/>
        </w:rPr>
        <w:t>může být libovolný</w:t>
      </w:r>
    </w:p>
    <w:p w:rsidR="00BF1AEF" w:rsidRDefault="00167F7E" w:rsidP="00BF1AEF">
      <w:pPr>
        <w:pStyle w:val="Bezmezer"/>
        <w:jc w:val="center"/>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lastRenderedPageBreak/>
        <w:t>74</w:t>
      </w:r>
      <w:r w:rsidR="00BF1AEF">
        <w:rPr>
          <w:rFonts w:ascii="Arial" w:hAnsi="Arial" w:cs="Arial"/>
          <w:b/>
          <w:sz w:val="20"/>
          <w:szCs w:val="20"/>
          <w:bdr w:val="none" w:sz="0" w:space="0" w:color="auto" w:frame="1"/>
          <w:lang w:eastAsia="cs-CZ"/>
        </w:rPr>
        <w:br/>
        <w:t xml:space="preserve">Brzdy </w:t>
      </w:r>
    </w:p>
    <w:p w:rsidR="00BF1AEF" w:rsidRPr="003501A2" w:rsidRDefault="00BF1AEF" w:rsidP="00BF1AEF">
      <w:pPr>
        <w:pStyle w:val="Bezmezer"/>
        <w:rPr>
          <w:rFonts w:ascii="Arial" w:hAnsi="Arial" w:cs="Arial"/>
          <w:sz w:val="20"/>
          <w:szCs w:val="20"/>
        </w:rPr>
      </w:pPr>
      <w:r w:rsidRPr="003501A2">
        <w:rPr>
          <w:rFonts w:ascii="Arial" w:hAnsi="Arial" w:cs="Arial"/>
          <w:sz w:val="20"/>
          <w:szCs w:val="20"/>
        </w:rPr>
        <w:t xml:space="preserve">(1) Vozidlo musí být vybaveno funkčními provozními brzdami. </w:t>
      </w:r>
    </w:p>
    <w:p w:rsidR="00B352D1" w:rsidRDefault="00BF1AEF" w:rsidP="00BF1AEF">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(2)</w:t>
      </w:r>
      <w:r w:rsidRPr="00AD1120">
        <w:rPr>
          <w:rFonts w:ascii="Arial" w:hAnsi="Arial" w:cs="Arial"/>
          <w:sz w:val="20"/>
          <w:szCs w:val="20"/>
          <w:bdr w:val="none" w:sz="0" w:space="0" w:color="auto" w:frame="1"/>
          <w:lang w:eastAsia="cs-CZ"/>
        </w:rPr>
        <w:t> </w:t>
      </w:r>
      <w:r w:rsidRPr="00AD1120">
        <w:rPr>
          <w:rFonts w:ascii="Arial" w:hAnsi="Arial" w:cs="Arial"/>
          <w:sz w:val="20"/>
          <w:szCs w:val="20"/>
          <w:lang w:eastAsia="cs-CZ"/>
        </w:rPr>
        <w:t>Provozní brzdy musí být schopné uvést vozidlo do klidu</w:t>
      </w:r>
      <w:r w:rsidR="00B352D1">
        <w:rPr>
          <w:rFonts w:ascii="Arial" w:hAnsi="Arial" w:cs="Arial"/>
          <w:sz w:val="20"/>
          <w:szCs w:val="20"/>
          <w:lang w:eastAsia="cs-CZ"/>
        </w:rPr>
        <w:t>.</w:t>
      </w:r>
    </w:p>
    <w:p w:rsidR="00893658" w:rsidRDefault="00893658" w:rsidP="00893658">
      <w:pPr>
        <w:pStyle w:val="Bezmezer"/>
        <w:jc w:val="both"/>
        <w:rPr>
          <w:rFonts w:ascii="Arial" w:hAnsi="Arial" w:cs="Arial"/>
          <w:sz w:val="20"/>
          <w:szCs w:val="20"/>
          <w:lang w:eastAsia="cs-CZ"/>
        </w:rPr>
      </w:pPr>
      <w:r>
        <w:rPr>
          <w:rFonts w:ascii="Arial" w:hAnsi="Arial" w:cs="Arial"/>
          <w:sz w:val="20"/>
          <w:szCs w:val="20"/>
          <w:lang w:eastAsia="cs-CZ"/>
        </w:rPr>
        <w:t>(3) Parkovací</w:t>
      </w:r>
      <w:r w:rsidRPr="00AD1120">
        <w:rPr>
          <w:rFonts w:ascii="Arial" w:hAnsi="Arial" w:cs="Arial"/>
          <w:sz w:val="20"/>
          <w:szCs w:val="20"/>
          <w:lang w:eastAsia="cs-CZ"/>
        </w:rPr>
        <w:t xml:space="preserve"> brzda musí být </w:t>
      </w:r>
      <w:r>
        <w:rPr>
          <w:rFonts w:ascii="Arial" w:hAnsi="Arial" w:cs="Arial"/>
          <w:sz w:val="20"/>
          <w:szCs w:val="20"/>
          <w:lang w:eastAsia="cs-CZ"/>
        </w:rPr>
        <w:t xml:space="preserve">funkční a její ovládání </w:t>
      </w:r>
      <w:r w:rsidRPr="00AD1120">
        <w:rPr>
          <w:rFonts w:ascii="Arial" w:hAnsi="Arial" w:cs="Arial"/>
          <w:sz w:val="20"/>
          <w:szCs w:val="20"/>
          <w:lang w:eastAsia="cs-CZ"/>
        </w:rPr>
        <w:t>jasně označen</w:t>
      </w:r>
      <w:r>
        <w:rPr>
          <w:rFonts w:ascii="Arial" w:hAnsi="Arial" w:cs="Arial"/>
          <w:sz w:val="20"/>
          <w:szCs w:val="20"/>
          <w:lang w:eastAsia="cs-CZ"/>
        </w:rPr>
        <w:t>o</w:t>
      </w:r>
      <w:r w:rsidRPr="00AD1120">
        <w:rPr>
          <w:rFonts w:ascii="Arial" w:hAnsi="Arial" w:cs="Arial"/>
          <w:sz w:val="20"/>
          <w:szCs w:val="20"/>
          <w:lang w:eastAsia="cs-CZ"/>
        </w:rPr>
        <w:t xml:space="preserve"> štítkem uvnitř </w:t>
      </w:r>
      <w:r>
        <w:rPr>
          <w:rFonts w:ascii="Arial" w:hAnsi="Arial" w:cs="Arial"/>
          <w:sz w:val="20"/>
          <w:szCs w:val="20"/>
          <w:lang w:eastAsia="cs-CZ"/>
        </w:rPr>
        <w:t xml:space="preserve">kabiny </w:t>
      </w:r>
      <w:r w:rsidRPr="00AD1120">
        <w:rPr>
          <w:rFonts w:ascii="Arial" w:hAnsi="Arial" w:cs="Arial"/>
          <w:sz w:val="20"/>
          <w:szCs w:val="20"/>
          <w:lang w:eastAsia="cs-CZ"/>
        </w:rPr>
        <w:t xml:space="preserve">(minimálně 20 cm velký, otevřeno-zavřeno). Musí být ovladatelná </w:t>
      </w:r>
      <w:r w:rsidRPr="00362130">
        <w:rPr>
          <w:rFonts w:ascii="Arial" w:hAnsi="Arial" w:cs="Arial"/>
          <w:sz w:val="20"/>
          <w:szCs w:val="20"/>
          <w:lang w:eastAsia="cs-CZ"/>
        </w:rPr>
        <w:t>členem posádky</w:t>
      </w:r>
      <w:r w:rsidRPr="00AD1120">
        <w:rPr>
          <w:rFonts w:ascii="Arial" w:hAnsi="Arial" w:cs="Arial"/>
          <w:sz w:val="20"/>
          <w:szCs w:val="20"/>
          <w:lang w:eastAsia="cs-CZ"/>
        </w:rPr>
        <w:t xml:space="preserve"> v</w:t>
      </w:r>
      <w:r>
        <w:rPr>
          <w:rFonts w:ascii="Arial" w:hAnsi="Arial" w:cs="Arial"/>
          <w:sz w:val="20"/>
          <w:szCs w:val="20"/>
          <w:lang w:eastAsia="cs-CZ"/>
        </w:rPr>
        <w:t> </w:t>
      </w:r>
      <w:r w:rsidRPr="00AD1120">
        <w:rPr>
          <w:rFonts w:ascii="Arial" w:hAnsi="Arial" w:cs="Arial"/>
          <w:sz w:val="20"/>
          <w:szCs w:val="20"/>
          <w:lang w:eastAsia="cs-CZ"/>
        </w:rPr>
        <w:t>připoutaném stavu.</w:t>
      </w:r>
    </w:p>
    <w:p w:rsidR="00BF1AEF" w:rsidRDefault="00BF1AEF" w:rsidP="00BF1AEF">
      <w:pPr>
        <w:pStyle w:val="Bezmezer"/>
        <w:jc w:val="both"/>
        <w:rPr>
          <w:rFonts w:ascii="Arial" w:hAnsi="Arial" w:cs="Arial"/>
          <w:sz w:val="16"/>
          <w:szCs w:val="16"/>
        </w:rPr>
      </w:pPr>
      <w:r>
        <w:rPr>
          <w:rFonts w:ascii="Arial" w:hAnsi="Arial" w:cs="Arial"/>
          <w:sz w:val="20"/>
          <w:szCs w:val="20"/>
        </w:rPr>
        <w:t xml:space="preserve">(4) </w:t>
      </w:r>
      <w:r w:rsidRPr="00FD5A75">
        <w:rPr>
          <w:rFonts w:ascii="Arial" w:hAnsi="Arial" w:cs="Arial"/>
          <w:sz w:val="20"/>
          <w:szCs w:val="20"/>
        </w:rPr>
        <w:t xml:space="preserve">Rozdělení brzd je </w:t>
      </w:r>
      <w:r w:rsidR="00B352D1">
        <w:rPr>
          <w:rFonts w:ascii="Arial" w:hAnsi="Arial" w:cs="Arial"/>
          <w:sz w:val="20"/>
          <w:szCs w:val="20"/>
        </w:rPr>
        <w:t>povolené</w:t>
      </w:r>
      <w:r w:rsidRPr="00EF1D14">
        <w:rPr>
          <w:rFonts w:ascii="Arial" w:hAnsi="Arial" w:cs="Arial"/>
          <w:sz w:val="16"/>
          <w:szCs w:val="16"/>
        </w:rPr>
        <w:t>.</w:t>
      </w:r>
    </w:p>
    <w:p w:rsidR="00BF1AEF" w:rsidRDefault="00167F7E" w:rsidP="00BF1AEF">
      <w:pPr>
        <w:pStyle w:val="Bezmezer"/>
        <w:jc w:val="center"/>
        <w:rPr>
          <w:rFonts w:ascii="Arial" w:hAnsi="Arial" w:cs="Arial"/>
          <w:b/>
          <w:sz w:val="20"/>
          <w:szCs w:val="20"/>
        </w:rPr>
      </w:pPr>
      <w:r>
        <w:rPr>
          <w:rFonts w:ascii="Arial" w:hAnsi="Arial" w:cs="Arial"/>
          <w:b/>
          <w:sz w:val="20"/>
          <w:szCs w:val="20"/>
        </w:rPr>
        <w:t>75</w:t>
      </w:r>
    </w:p>
    <w:p w:rsidR="00BF1AEF" w:rsidRPr="00FD5A75" w:rsidRDefault="00BF1AEF" w:rsidP="00BF1AEF">
      <w:pPr>
        <w:pStyle w:val="Bezmezer"/>
        <w:jc w:val="center"/>
        <w:rPr>
          <w:rFonts w:ascii="Arial" w:hAnsi="Arial" w:cs="Arial"/>
          <w:b/>
          <w:sz w:val="20"/>
          <w:szCs w:val="20"/>
        </w:rPr>
      </w:pPr>
      <w:r w:rsidRPr="00FD5A75">
        <w:rPr>
          <w:rFonts w:ascii="Arial" w:hAnsi="Arial" w:cs="Arial"/>
          <w:b/>
          <w:sz w:val="20"/>
          <w:szCs w:val="20"/>
        </w:rPr>
        <w:t>Tlumiče pérování</w:t>
      </w:r>
    </w:p>
    <w:p w:rsidR="00BF1AEF" w:rsidRDefault="00BF1AEF" w:rsidP="00BF1AEF">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S</w:t>
      </w:r>
      <w:r w:rsidRPr="00AD1120">
        <w:rPr>
          <w:rFonts w:ascii="Arial" w:hAnsi="Arial" w:cs="Arial"/>
          <w:sz w:val="20"/>
          <w:szCs w:val="20"/>
          <w:lang w:eastAsia="cs-CZ"/>
        </w:rPr>
        <w:t xml:space="preserve">eřiditelné tlumiče pérování a </w:t>
      </w:r>
      <w:r>
        <w:rPr>
          <w:rFonts w:ascii="Arial" w:hAnsi="Arial" w:cs="Arial"/>
          <w:sz w:val="20"/>
          <w:szCs w:val="20"/>
          <w:lang w:eastAsia="cs-CZ"/>
        </w:rPr>
        <w:t xml:space="preserve">seřiditelná </w:t>
      </w:r>
      <w:r w:rsidRPr="00AD1120">
        <w:rPr>
          <w:rFonts w:ascii="Arial" w:hAnsi="Arial" w:cs="Arial"/>
          <w:sz w:val="20"/>
          <w:szCs w:val="20"/>
          <w:lang w:eastAsia="cs-CZ"/>
        </w:rPr>
        <w:t xml:space="preserve">soustava odpružení vozidla </w:t>
      </w:r>
      <w:r>
        <w:rPr>
          <w:rFonts w:ascii="Arial" w:hAnsi="Arial" w:cs="Arial"/>
          <w:sz w:val="20"/>
          <w:szCs w:val="20"/>
          <w:lang w:eastAsia="cs-CZ"/>
        </w:rPr>
        <w:t xml:space="preserve">jsou </w:t>
      </w:r>
      <w:r w:rsidRPr="00AD1120">
        <w:rPr>
          <w:rFonts w:ascii="Arial" w:hAnsi="Arial" w:cs="Arial"/>
          <w:sz w:val="20"/>
          <w:szCs w:val="20"/>
          <w:lang w:eastAsia="cs-CZ"/>
        </w:rPr>
        <w:t>povoleny</w:t>
      </w:r>
      <w:r w:rsidR="00B352D1">
        <w:rPr>
          <w:rFonts w:ascii="Arial" w:hAnsi="Arial" w:cs="Arial"/>
          <w:sz w:val="20"/>
          <w:szCs w:val="20"/>
          <w:lang w:eastAsia="cs-CZ"/>
        </w:rPr>
        <w:t>.</w:t>
      </w:r>
      <w:r w:rsidRPr="00AD1120">
        <w:rPr>
          <w:rFonts w:ascii="Arial" w:hAnsi="Arial" w:cs="Arial"/>
          <w:sz w:val="20"/>
          <w:szCs w:val="20"/>
          <w:lang w:eastAsia="cs-CZ"/>
        </w:rPr>
        <w:t xml:space="preserve"> </w:t>
      </w:r>
    </w:p>
    <w:p w:rsidR="00BF1AEF" w:rsidRDefault="00167F7E" w:rsidP="00BF1AEF">
      <w:pPr>
        <w:pStyle w:val="Bezmezer"/>
        <w:jc w:val="center"/>
        <w:rPr>
          <w:rFonts w:ascii="Arial" w:hAnsi="Arial" w:cs="Arial"/>
          <w:b/>
          <w:sz w:val="20"/>
          <w:szCs w:val="20"/>
          <w:lang w:eastAsia="cs-CZ"/>
        </w:rPr>
      </w:pPr>
      <w:r>
        <w:rPr>
          <w:rFonts w:ascii="Arial" w:hAnsi="Arial" w:cs="Arial"/>
          <w:b/>
          <w:sz w:val="20"/>
          <w:szCs w:val="20"/>
          <w:lang w:eastAsia="cs-CZ"/>
        </w:rPr>
        <w:t>76</w:t>
      </w:r>
      <w:r w:rsidR="00BF1AEF" w:rsidRPr="00A70AF6">
        <w:rPr>
          <w:rFonts w:ascii="Arial" w:hAnsi="Arial" w:cs="Arial"/>
          <w:b/>
          <w:sz w:val="20"/>
          <w:szCs w:val="20"/>
          <w:lang w:eastAsia="cs-CZ"/>
        </w:rPr>
        <w:br/>
        <w:t>Ochranný rám vozidla</w:t>
      </w:r>
    </w:p>
    <w:p w:rsidR="00BF1AEF" w:rsidRDefault="00BF1AEF" w:rsidP="00BF1AEF">
      <w:pPr>
        <w:pStyle w:val="Bezmezer"/>
        <w:jc w:val="both"/>
        <w:rPr>
          <w:rFonts w:ascii="Arial" w:hAnsi="Arial" w:cs="Arial"/>
          <w:sz w:val="20"/>
          <w:szCs w:val="20"/>
          <w:lang w:eastAsia="cs-CZ"/>
        </w:rPr>
      </w:pPr>
      <w:r>
        <w:rPr>
          <w:rFonts w:ascii="Arial" w:hAnsi="Arial" w:cs="Arial"/>
          <w:sz w:val="20"/>
          <w:szCs w:val="20"/>
          <w:lang w:eastAsia="cs-CZ"/>
        </w:rPr>
        <w:t>(</w:t>
      </w:r>
      <w:r w:rsidR="00C94684">
        <w:rPr>
          <w:rFonts w:ascii="Arial" w:hAnsi="Arial" w:cs="Arial"/>
          <w:sz w:val="20"/>
          <w:szCs w:val="20"/>
          <w:lang w:eastAsia="cs-CZ"/>
        </w:rPr>
        <w:t>1</w:t>
      </w:r>
      <w:r>
        <w:rPr>
          <w:rFonts w:ascii="Arial" w:hAnsi="Arial" w:cs="Arial"/>
          <w:sz w:val="20"/>
          <w:szCs w:val="20"/>
          <w:lang w:eastAsia="cs-CZ"/>
        </w:rPr>
        <w:t xml:space="preserve">) Kolem </w:t>
      </w:r>
      <w:r w:rsidR="00936BAF">
        <w:rPr>
          <w:rFonts w:ascii="Arial" w:hAnsi="Arial" w:cs="Arial"/>
          <w:sz w:val="20"/>
          <w:szCs w:val="20"/>
          <w:lang w:eastAsia="cs-CZ"/>
        </w:rPr>
        <w:t>prostoru pro posádku</w:t>
      </w:r>
      <w:r>
        <w:rPr>
          <w:rFonts w:ascii="Arial" w:hAnsi="Arial" w:cs="Arial"/>
          <w:sz w:val="20"/>
          <w:szCs w:val="20"/>
          <w:lang w:eastAsia="cs-CZ"/>
        </w:rPr>
        <w:t xml:space="preserve"> musí být vytvořena ochranná klec. Konstrukce a tvar ochranné klece je libovolná</w:t>
      </w:r>
      <w:r w:rsidR="00936BAF">
        <w:rPr>
          <w:rFonts w:ascii="Arial" w:hAnsi="Arial" w:cs="Arial"/>
          <w:sz w:val="20"/>
          <w:szCs w:val="20"/>
          <w:lang w:eastAsia="cs-CZ"/>
        </w:rPr>
        <w:t xml:space="preserve">. </w:t>
      </w:r>
      <w:r>
        <w:rPr>
          <w:rFonts w:ascii="Arial" w:hAnsi="Arial" w:cs="Arial"/>
          <w:sz w:val="20"/>
          <w:szCs w:val="20"/>
          <w:lang w:eastAsia="cs-CZ"/>
        </w:rPr>
        <w:t xml:space="preserve">Ochranná klec musí být zpevněna nad </w:t>
      </w:r>
      <w:r w:rsidR="00936BAF">
        <w:rPr>
          <w:rFonts w:ascii="Arial" w:hAnsi="Arial" w:cs="Arial"/>
          <w:sz w:val="20"/>
          <w:szCs w:val="20"/>
          <w:lang w:eastAsia="cs-CZ"/>
        </w:rPr>
        <w:t xml:space="preserve">prostorem pro posádku </w:t>
      </w:r>
      <w:r>
        <w:rPr>
          <w:rFonts w:ascii="Arial" w:hAnsi="Arial" w:cs="Arial"/>
          <w:sz w:val="20"/>
          <w:szCs w:val="20"/>
          <w:lang w:eastAsia="cs-CZ"/>
        </w:rPr>
        <w:t>minimálně jednou diag</w:t>
      </w:r>
      <w:r>
        <w:rPr>
          <w:rFonts w:ascii="Arial" w:hAnsi="Arial" w:cs="Arial"/>
          <w:sz w:val="20"/>
          <w:szCs w:val="20"/>
          <w:lang w:eastAsia="cs-CZ"/>
        </w:rPr>
        <w:t>o</w:t>
      </w:r>
      <w:r>
        <w:rPr>
          <w:rFonts w:ascii="Arial" w:hAnsi="Arial" w:cs="Arial"/>
          <w:sz w:val="20"/>
          <w:szCs w:val="20"/>
          <w:lang w:eastAsia="cs-CZ"/>
        </w:rPr>
        <w:t>nální výztuhou</w:t>
      </w:r>
      <w:r w:rsidR="00936BAF">
        <w:rPr>
          <w:rFonts w:ascii="Arial" w:hAnsi="Arial" w:cs="Arial"/>
          <w:sz w:val="20"/>
          <w:szCs w:val="20"/>
          <w:lang w:eastAsia="cs-CZ"/>
        </w:rPr>
        <w:t xml:space="preserve"> a zakryta plechovou výplní.</w:t>
      </w:r>
      <w:r>
        <w:rPr>
          <w:rFonts w:ascii="Arial" w:hAnsi="Arial" w:cs="Arial"/>
          <w:sz w:val="20"/>
          <w:szCs w:val="20"/>
          <w:lang w:eastAsia="cs-CZ"/>
        </w:rPr>
        <w:t xml:space="preserve"> </w:t>
      </w:r>
    </w:p>
    <w:p w:rsidR="00BF1AEF" w:rsidRDefault="00BF1AEF" w:rsidP="00BF1AEF">
      <w:pPr>
        <w:pStyle w:val="Bezmezer"/>
        <w:jc w:val="both"/>
        <w:rPr>
          <w:rFonts w:ascii="Arial" w:hAnsi="Arial" w:cs="Arial"/>
          <w:sz w:val="20"/>
          <w:szCs w:val="20"/>
          <w:lang w:eastAsia="cs-CZ"/>
        </w:rPr>
      </w:pPr>
      <w:r>
        <w:rPr>
          <w:rFonts w:ascii="Arial" w:hAnsi="Arial" w:cs="Arial"/>
          <w:sz w:val="20"/>
          <w:szCs w:val="20"/>
          <w:lang w:eastAsia="cs-CZ"/>
        </w:rPr>
        <w:t>(</w:t>
      </w:r>
      <w:r w:rsidR="00C94684">
        <w:rPr>
          <w:rFonts w:ascii="Arial" w:hAnsi="Arial" w:cs="Arial"/>
          <w:sz w:val="20"/>
          <w:szCs w:val="20"/>
          <w:lang w:eastAsia="cs-CZ"/>
        </w:rPr>
        <w:t>2</w:t>
      </w:r>
      <w:r>
        <w:rPr>
          <w:rFonts w:ascii="Arial" w:hAnsi="Arial" w:cs="Arial"/>
          <w:sz w:val="20"/>
          <w:szCs w:val="20"/>
          <w:lang w:eastAsia="cs-CZ"/>
        </w:rPr>
        <w:t xml:space="preserve">) Trubky ochranné klece kabiny </w:t>
      </w:r>
      <w:r w:rsidRPr="00AD1120">
        <w:rPr>
          <w:rFonts w:ascii="Arial" w:hAnsi="Arial" w:cs="Arial"/>
          <w:sz w:val="20"/>
          <w:szCs w:val="20"/>
          <w:lang w:eastAsia="cs-CZ"/>
        </w:rPr>
        <w:t>mohou být svařeny jen před ohyby trubek, nebo v koncových b</w:t>
      </w:r>
      <w:r w:rsidRPr="00AD1120">
        <w:rPr>
          <w:rFonts w:ascii="Arial" w:hAnsi="Arial" w:cs="Arial"/>
          <w:sz w:val="20"/>
          <w:szCs w:val="20"/>
          <w:lang w:eastAsia="cs-CZ"/>
        </w:rPr>
        <w:t>o</w:t>
      </w:r>
      <w:r w:rsidRPr="00AD1120">
        <w:rPr>
          <w:rFonts w:ascii="Arial" w:hAnsi="Arial" w:cs="Arial"/>
          <w:sz w:val="20"/>
          <w:szCs w:val="20"/>
          <w:lang w:eastAsia="cs-CZ"/>
        </w:rPr>
        <w:t>dech. Rovné trubky nesmí být svařováním prodlužovány.</w:t>
      </w:r>
    </w:p>
    <w:p w:rsidR="00BF1AEF" w:rsidRDefault="00BF1AEF" w:rsidP="00BF1AEF">
      <w:pPr>
        <w:pStyle w:val="Bezmezer"/>
        <w:jc w:val="both"/>
        <w:rPr>
          <w:rFonts w:ascii="Arial" w:hAnsi="Arial" w:cs="Arial"/>
          <w:sz w:val="20"/>
          <w:szCs w:val="20"/>
          <w:lang w:eastAsia="cs-CZ"/>
        </w:rPr>
      </w:pPr>
      <w:r>
        <w:rPr>
          <w:rFonts w:ascii="Arial" w:hAnsi="Arial" w:cs="Arial"/>
          <w:sz w:val="20"/>
          <w:szCs w:val="20"/>
          <w:lang w:eastAsia="cs-CZ"/>
        </w:rPr>
        <w:t>(</w:t>
      </w:r>
      <w:r w:rsidR="00C94684">
        <w:rPr>
          <w:rFonts w:ascii="Arial" w:hAnsi="Arial" w:cs="Arial"/>
          <w:sz w:val="20"/>
          <w:szCs w:val="20"/>
          <w:lang w:eastAsia="cs-CZ"/>
        </w:rPr>
        <w:t>3</w:t>
      </w:r>
      <w:r>
        <w:rPr>
          <w:rFonts w:ascii="Arial" w:hAnsi="Arial" w:cs="Arial"/>
          <w:sz w:val="20"/>
          <w:szCs w:val="20"/>
          <w:lang w:eastAsia="cs-CZ"/>
        </w:rPr>
        <w:t xml:space="preserve">) </w:t>
      </w:r>
      <w:r w:rsidR="00936BAF">
        <w:rPr>
          <w:rFonts w:ascii="Arial" w:hAnsi="Arial" w:cs="Arial"/>
          <w:sz w:val="20"/>
          <w:szCs w:val="20"/>
          <w:lang w:eastAsia="cs-CZ"/>
        </w:rPr>
        <w:t>O</w:t>
      </w:r>
      <w:r>
        <w:rPr>
          <w:rFonts w:ascii="Arial" w:hAnsi="Arial" w:cs="Arial"/>
          <w:sz w:val="20"/>
          <w:szCs w:val="20"/>
          <w:lang w:eastAsia="cs-CZ"/>
        </w:rPr>
        <w:t xml:space="preserve">chranná klec </w:t>
      </w:r>
      <w:r w:rsidR="00936BAF">
        <w:rPr>
          <w:rFonts w:ascii="Arial" w:hAnsi="Arial" w:cs="Arial"/>
          <w:sz w:val="20"/>
          <w:szCs w:val="20"/>
          <w:lang w:eastAsia="cs-CZ"/>
        </w:rPr>
        <w:t>prostoru pro posádku</w:t>
      </w:r>
      <w:r>
        <w:rPr>
          <w:rFonts w:ascii="Arial" w:hAnsi="Arial" w:cs="Arial"/>
          <w:sz w:val="20"/>
          <w:szCs w:val="20"/>
          <w:lang w:eastAsia="cs-CZ"/>
        </w:rPr>
        <w:t xml:space="preserve"> musí být pevnostně konstruován</w:t>
      </w:r>
      <w:r w:rsidR="00936BAF">
        <w:rPr>
          <w:rFonts w:ascii="Arial" w:hAnsi="Arial" w:cs="Arial"/>
          <w:sz w:val="20"/>
          <w:szCs w:val="20"/>
          <w:lang w:eastAsia="cs-CZ"/>
        </w:rPr>
        <w:t>a</w:t>
      </w:r>
      <w:r>
        <w:rPr>
          <w:rFonts w:ascii="Arial" w:hAnsi="Arial" w:cs="Arial"/>
          <w:sz w:val="20"/>
          <w:szCs w:val="20"/>
          <w:lang w:eastAsia="cs-CZ"/>
        </w:rPr>
        <w:t xml:space="preserve"> a dimenzován</w:t>
      </w:r>
      <w:r w:rsidR="00936BAF">
        <w:rPr>
          <w:rFonts w:ascii="Arial" w:hAnsi="Arial" w:cs="Arial"/>
          <w:sz w:val="20"/>
          <w:szCs w:val="20"/>
          <w:lang w:eastAsia="cs-CZ"/>
        </w:rPr>
        <w:t>a</w:t>
      </w:r>
      <w:r>
        <w:rPr>
          <w:rFonts w:ascii="Arial" w:hAnsi="Arial" w:cs="Arial"/>
          <w:sz w:val="20"/>
          <w:szCs w:val="20"/>
          <w:lang w:eastAsia="cs-CZ"/>
        </w:rPr>
        <w:t xml:space="preserve"> tak, aby nedošlo k jejich deformaci při převrácení vozidla.</w:t>
      </w:r>
    </w:p>
    <w:p w:rsidR="00BF1AEF" w:rsidRDefault="00C94684" w:rsidP="00936BAF">
      <w:pPr>
        <w:jc w:val="both"/>
        <w:rPr>
          <w:rFonts w:ascii="Arial" w:hAnsi="Arial" w:cs="Arial"/>
          <w:sz w:val="20"/>
          <w:szCs w:val="20"/>
          <w:bdr w:val="none" w:sz="0" w:space="0" w:color="auto" w:frame="1"/>
        </w:rPr>
      </w:pPr>
      <w:r>
        <w:rPr>
          <w:rFonts w:ascii="Arial" w:hAnsi="Arial" w:cs="Arial"/>
          <w:sz w:val="20"/>
          <w:szCs w:val="20"/>
          <w:bdr w:val="none" w:sz="0" w:space="0" w:color="auto" w:frame="1"/>
        </w:rPr>
        <w:t>(4) Pokud je u vozidla použita konven</w:t>
      </w:r>
      <w:r w:rsidR="006F11F2">
        <w:rPr>
          <w:rFonts w:ascii="Arial" w:hAnsi="Arial" w:cs="Arial"/>
          <w:sz w:val="20"/>
          <w:szCs w:val="20"/>
          <w:bdr w:val="none" w:sz="0" w:space="0" w:color="auto" w:frame="1"/>
        </w:rPr>
        <w:t>čn</w:t>
      </w:r>
      <w:r>
        <w:rPr>
          <w:rFonts w:ascii="Arial" w:hAnsi="Arial" w:cs="Arial"/>
          <w:sz w:val="20"/>
          <w:szCs w:val="20"/>
          <w:bdr w:val="none" w:sz="0" w:space="0" w:color="auto" w:frame="1"/>
        </w:rPr>
        <w:t>í karoserie s kabinou pro posádku platí pro ochranný rám obdobně ustanovení jako pro sériové vozidlo uvedené v článku 6</w:t>
      </w:r>
      <w:r w:rsidR="007F645D">
        <w:rPr>
          <w:rFonts w:ascii="Arial" w:hAnsi="Arial" w:cs="Arial"/>
          <w:sz w:val="20"/>
          <w:szCs w:val="20"/>
          <w:bdr w:val="none" w:sz="0" w:space="0" w:color="auto" w:frame="1"/>
        </w:rPr>
        <w:t>9</w:t>
      </w:r>
      <w:r>
        <w:rPr>
          <w:rFonts w:ascii="Arial" w:hAnsi="Arial" w:cs="Arial"/>
          <w:sz w:val="20"/>
          <w:szCs w:val="20"/>
          <w:bdr w:val="none" w:sz="0" w:space="0" w:color="auto" w:frame="1"/>
        </w:rPr>
        <w:t xml:space="preserve"> odst. 3 až </w:t>
      </w:r>
      <w:r w:rsidR="009F23AE">
        <w:rPr>
          <w:rFonts w:ascii="Arial" w:hAnsi="Arial" w:cs="Arial"/>
          <w:sz w:val="20"/>
          <w:szCs w:val="20"/>
          <w:bdr w:val="none" w:sz="0" w:space="0" w:color="auto" w:frame="1"/>
        </w:rPr>
        <w:t>10</w:t>
      </w:r>
      <w:r>
        <w:rPr>
          <w:rFonts w:ascii="Arial" w:hAnsi="Arial" w:cs="Arial"/>
          <w:sz w:val="20"/>
          <w:szCs w:val="20"/>
          <w:bdr w:val="none" w:sz="0" w:space="0" w:color="auto" w:frame="1"/>
        </w:rPr>
        <w:t>.</w:t>
      </w:r>
    </w:p>
    <w:p w:rsidR="00775DD1" w:rsidRDefault="00775DD1" w:rsidP="00A70AF6">
      <w:pPr>
        <w:jc w:val="center"/>
        <w:rPr>
          <w:rFonts w:ascii="Arial" w:hAnsi="Arial" w:cs="Arial"/>
          <w:b/>
          <w:bCs/>
          <w:sz w:val="20"/>
          <w:szCs w:val="20"/>
        </w:rPr>
      </w:pPr>
    </w:p>
    <w:p w:rsidR="00A70AF6" w:rsidRPr="00A70AF6" w:rsidRDefault="00A70AF6" w:rsidP="00A70AF6">
      <w:pPr>
        <w:jc w:val="center"/>
        <w:rPr>
          <w:rFonts w:ascii="Arial" w:hAnsi="Arial" w:cs="Arial"/>
          <w:b/>
          <w:strike/>
          <w:sz w:val="20"/>
          <w:szCs w:val="20"/>
        </w:rPr>
      </w:pPr>
      <w:r w:rsidRPr="00A70AF6">
        <w:rPr>
          <w:rFonts w:ascii="Arial" w:hAnsi="Arial" w:cs="Arial"/>
          <w:b/>
          <w:bCs/>
          <w:sz w:val="20"/>
          <w:szCs w:val="20"/>
        </w:rPr>
        <w:t xml:space="preserve">ČÁST </w:t>
      </w:r>
      <w:r>
        <w:rPr>
          <w:rFonts w:ascii="Arial" w:hAnsi="Arial" w:cs="Arial"/>
          <w:b/>
          <w:bCs/>
          <w:sz w:val="20"/>
          <w:szCs w:val="20"/>
        </w:rPr>
        <w:t>OSMÁ</w:t>
      </w:r>
    </w:p>
    <w:p w:rsidR="00B771FC" w:rsidRDefault="00A70AF6" w:rsidP="00A70AF6">
      <w:pPr>
        <w:pStyle w:val="Bezmezer"/>
        <w:jc w:val="center"/>
        <w:rPr>
          <w:rFonts w:ascii="Arial" w:hAnsi="Arial" w:cs="Arial"/>
          <w:sz w:val="20"/>
          <w:szCs w:val="20"/>
          <w:bdr w:val="none" w:sz="0" w:space="0" w:color="auto" w:frame="1"/>
          <w:lang w:eastAsia="cs-CZ"/>
        </w:rPr>
      </w:pPr>
      <w:r w:rsidRPr="00A70AF6">
        <w:rPr>
          <w:rFonts w:ascii="Arial" w:hAnsi="Arial" w:cs="Arial"/>
          <w:b/>
          <w:sz w:val="20"/>
          <w:szCs w:val="20"/>
        </w:rPr>
        <w:t>BEZPEČNOSTNÍ PŘEDPISY</w:t>
      </w:r>
      <w:r w:rsidRPr="00A70AF6">
        <w:rPr>
          <w:rFonts w:ascii="Arial" w:hAnsi="Arial" w:cs="Arial"/>
          <w:b/>
          <w:sz w:val="20"/>
          <w:szCs w:val="20"/>
          <w:lang w:eastAsia="cs-CZ"/>
        </w:rPr>
        <w:br/>
      </w:r>
      <w:r w:rsidRPr="00A70AF6">
        <w:rPr>
          <w:rFonts w:ascii="Arial" w:hAnsi="Arial" w:cs="Arial"/>
          <w:b/>
          <w:sz w:val="20"/>
          <w:szCs w:val="20"/>
          <w:bdr w:val="none" w:sz="0" w:space="0" w:color="auto" w:frame="1"/>
          <w:lang w:eastAsia="cs-CZ"/>
        </w:rPr>
        <w:t>7</w:t>
      </w:r>
      <w:r w:rsidR="00E57D87">
        <w:rPr>
          <w:rFonts w:ascii="Arial" w:hAnsi="Arial" w:cs="Arial"/>
          <w:b/>
          <w:sz w:val="20"/>
          <w:szCs w:val="20"/>
          <w:bdr w:val="none" w:sz="0" w:space="0" w:color="auto" w:frame="1"/>
          <w:lang w:eastAsia="cs-CZ"/>
        </w:rPr>
        <w:t>7</w:t>
      </w:r>
      <w:r w:rsidRPr="00A70AF6">
        <w:rPr>
          <w:rFonts w:ascii="Arial" w:hAnsi="Arial" w:cs="Arial"/>
          <w:b/>
          <w:sz w:val="20"/>
          <w:szCs w:val="20"/>
          <w:bdr w:val="none" w:sz="0" w:space="0" w:color="auto" w:frame="1"/>
          <w:lang w:eastAsia="cs-CZ"/>
        </w:rPr>
        <w:br/>
      </w:r>
      <w:r>
        <w:rPr>
          <w:rFonts w:ascii="Arial" w:hAnsi="Arial" w:cs="Arial"/>
          <w:b/>
          <w:sz w:val="20"/>
          <w:szCs w:val="20"/>
          <w:bdr w:val="none" w:sz="0" w:space="0" w:color="auto" w:frame="1"/>
          <w:lang w:eastAsia="cs-CZ"/>
        </w:rPr>
        <w:t>Vybavení posádky</w:t>
      </w:r>
    </w:p>
    <w:p w:rsidR="00FD5A75" w:rsidRPr="00FD5A75" w:rsidRDefault="00FD5A75" w:rsidP="00FD5A75">
      <w:pPr>
        <w:pStyle w:val="Bezmezer"/>
        <w:jc w:val="both"/>
        <w:rPr>
          <w:rFonts w:ascii="Arial" w:hAnsi="Arial" w:cs="Arial"/>
          <w:sz w:val="20"/>
          <w:szCs w:val="20"/>
        </w:rPr>
      </w:pPr>
      <w:r w:rsidRPr="00FD5A75">
        <w:rPr>
          <w:rFonts w:ascii="Arial" w:hAnsi="Arial" w:cs="Arial"/>
          <w:sz w:val="20"/>
          <w:szCs w:val="20"/>
        </w:rPr>
        <w:t xml:space="preserve">(1) Členové posádky ve vozidle musí mít při jízdě v sekci na hlavě řádně připevněnou motoristickou ochrannou přilbu schváleného typu. Ochranná přilba musí být homologována </w:t>
      </w:r>
      <w:r w:rsidRPr="00916B80">
        <w:rPr>
          <w:rFonts w:ascii="Arial" w:hAnsi="Arial" w:cs="Arial"/>
          <w:sz w:val="20"/>
          <w:szCs w:val="20"/>
        </w:rPr>
        <w:t>pro</w:t>
      </w:r>
      <w:r w:rsidRPr="00916B80">
        <w:rPr>
          <w:rFonts w:ascii="Arial" w:hAnsi="Arial" w:cs="Arial"/>
          <w:b/>
          <w:color w:val="FF0000"/>
          <w:sz w:val="20"/>
          <w:szCs w:val="20"/>
        </w:rPr>
        <w:t xml:space="preserve"> </w:t>
      </w:r>
      <w:r w:rsidR="00916B80" w:rsidRPr="004C0E53">
        <w:rPr>
          <w:rFonts w:ascii="Arial" w:hAnsi="Arial" w:cs="Arial"/>
          <w:sz w:val="20"/>
          <w:szCs w:val="20"/>
        </w:rPr>
        <w:t>motoristické sporty (rallye, motokros, autokros).</w:t>
      </w:r>
    </w:p>
    <w:p w:rsidR="004B59F3" w:rsidRDefault="004B59F3" w:rsidP="00B771FC">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(2)</w:t>
      </w:r>
      <w:r w:rsidRPr="00AD1120">
        <w:rPr>
          <w:rFonts w:ascii="Arial" w:hAnsi="Arial" w:cs="Arial"/>
          <w:sz w:val="20"/>
          <w:szCs w:val="20"/>
          <w:bdr w:val="none" w:sz="0" w:space="0" w:color="auto" w:frame="1"/>
          <w:lang w:eastAsia="cs-CZ"/>
        </w:rPr>
        <w:t> </w:t>
      </w:r>
      <w:r w:rsidRPr="00AD1120">
        <w:rPr>
          <w:rFonts w:ascii="Arial" w:hAnsi="Arial" w:cs="Arial"/>
          <w:sz w:val="20"/>
          <w:szCs w:val="20"/>
          <w:lang w:eastAsia="cs-CZ"/>
        </w:rPr>
        <w:t xml:space="preserve">Pro řidiče a spolujezdce je doporučeno </w:t>
      </w:r>
      <w:r>
        <w:rPr>
          <w:rFonts w:ascii="Arial" w:hAnsi="Arial" w:cs="Arial"/>
          <w:sz w:val="20"/>
          <w:szCs w:val="20"/>
          <w:lang w:eastAsia="cs-CZ"/>
        </w:rPr>
        <w:t xml:space="preserve">ohni </w:t>
      </w:r>
      <w:r w:rsidRPr="00AD1120">
        <w:rPr>
          <w:rFonts w:ascii="Arial" w:hAnsi="Arial" w:cs="Arial"/>
          <w:sz w:val="20"/>
          <w:szCs w:val="20"/>
          <w:lang w:eastAsia="cs-CZ"/>
        </w:rPr>
        <w:t>odolné oblečení</w:t>
      </w:r>
      <w:r>
        <w:rPr>
          <w:rFonts w:ascii="Arial" w:hAnsi="Arial" w:cs="Arial"/>
          <w:sz w:val="20"/>
          <w:szCs w:val="20"/>
          <w:lang w:eastAsia="cs-CZ"/>
        </w:rPr>
        <w:t>.</w:t>
      </w:r>
      <w:r w:rsidRPr="00AD1120">
        <w:rPr>
          <w:rFonts w:ascii="Arial" w:hAnsi="Arial" w:cs="Arial"/>
          <w:sz w:val="20"/>
          <w:szCs w:val="20"/>
          <w:lang w:eastAsia="cs-CZ"/>
        </w:rPr>
        <w:t xml:space="preserve"> </w:t>
      </w:r>
    </w:p>
    <w:p w:rsidR="004B59F3" w:rsidRDefault="004B59F3" w:rsidP="004B59F3">
      <w:pPr>
        <w:pStyle w:val="Bezmezer"/>
        <w:jc w:val="both"/>
        <w:rPr>
          <w:rFonts w:ascii="Arial" w:hAnsi="Arial" w:cs="Arial"/>
          <w:sz w:val="20"/>
          <w:szCs w:val="20"/>
          <w:lang w:eastAsia="cs-CZ"/>
        </w:rPr>
      </w:pPr>
      <w:r>
        <w:rPr>
          <w:rFonts w:ascii="Arial" w:hAnsi="Arial" w:cs="Arial"/>
          <w:sz w:val="20"/>
          <w:szCs w:val="20"/>
          <w:bdr w:val="none" w:sz="0" w:space="0" w:color="auto" w:frame="1"/>
          <w:lang w:eastAsia="cs-CZ"/>
        </w:rPr>
        <w:t>(3) Pokud není vozidlo vybaveno čelním sklem (článek 57</w:t>
      </w:r>
      <w:r w:rsidR="00AC08BE">
        <w:rPr>
          <w:rFonts w:ascii="Arial" w:hAnsi="Arial" w:cs="Arial"/>
          <w:sz w:val="20"/>
          <w:szCs w:val="20"/>
          <w:bdr w:val="none" w:sz="0" w:space="0" w:color="auto" w:frame="1"/>
          <w:lang w:eastAsia="cs-CZ"/>
        </w:rPr>
        <w:t xml:space="preserve"> odst. 1)</w:t>
      </w:r>
      <w:r>
        <w:rPr>
          <w:rFonts w:ascii="Arial" w:hAnsi="Arial" w:cs="Arial"/>
          <w:sz w:val="20"/>
          <w:szCs w:val="20"/>
          <w:bdr w:val="none" w:sz="0" w:space="0" w:color="auto" w:frame="1"/>
          <w:lang w:eastAsia="cs-CZ"/>
        </w:rPr>
        <w:t xml:space="preserve"> nebo pokud dojde v průběhu záv</w:t>
      </w:r>
      <w:r>
        <w:rPr>
          <w:rFonts w:ascii="Arial" w:hAnsi="Arial" w:cs="Arial"/>
          <w:sz w:val="20"/>
          <w:szCs w:val="20"/>
          <w:bdr w:val="none" w:sz="0" w:space="0" w:color="auto" w:frame="1"/>
          <w:lang w:eastAsia="cs-CZ"/>
        </w:rPr>
        <w:t>o</w:t>
      </w:r>
      <w:r>
        <w:rPr>
          <w:rFonts w:ascii="Arial" w:hAnsi="Arial" w:cs="Arial"/>
          <w:sz w:val="20"/>
          <w:szCs w:val="20"/>
          <w:bdr w:val="none" w:sz="0" w:space="0" w:color="auto" w:frame="1"/>
          <w:lang w:eastAsia="cs-CZ"/>
        </w:rPr>
        <w:t xml:space="preserve">du k jeho odstranění, je doporučena posádce ochrana zraku a to buď </w:t>
      </w:r>
      <w:r w:rsidRPr="00AD1120">
        <w:rPr>
          <w:rFonts w:ascii="Arial" w:hAnsi="Arial" w:cs="Arial"/>
          <w:sz w:val="20"/>
          <w:szCs w:val="20"/>
          <w:lang w:eastAsia="cs-CZ"/>
        </w:rPr>
        <w:t>ochranný</w:t>
      </w:r>
      <w:r>
        <w:rPr>
          <w:rFonts w:ascii="Arial" w:hAnsi="Arial" w:cs="Arial"/>
          <w:sz w:val="20"/>
          <w:szCs w:val="20"/>
          <w:lang w:eastAsia="cs-CZ"/>
        </w:rPr>
        <w:t xml:space="preserve">mi brýlemi, </w:t>
      </w:r>
      <w:r w:rsidRPr="00AD1120">
        <w:rPr>
          <w:rFonts w:ascii="Arial" w:hAnsi="Arial" w:cs="Arial"/>
          <w:sz w:val="20"/>
          <w:szCs w:val="20"/>
          <w:lang w:eastAsia="cs-CZ"/>
        </w:rPr>
        <w:t>nebo při</w:t>
      </w:r>
      <w:r w:rsidRPr="00AD1120">
        <w:rPr>
          <w:rFonts w:ascii="Arial" w:hAnsi="Arial" w:cs="Arial"/>
          <w:sz w:val="20"/>
          <w:szCs w:val="20"/>
          <w:lang w:eastAsia="cs-CZ"/>
        </w:rPr>
        <w:t>l</w:t>
      </w:r>
      <w:r w:rsidRPr="00AD1120">
        <w:rPr>
          <w:rFonts w:ascii="Arial" w:hAnsi="Arial" w:cs="Arial"/>
          <w:sz w:val="20"/>
          <w:szCs w:val="20"/>
          <w:lang w:eastAsia="cs-CZ"/>
        </w:rPr>
        <w:t>b</w:t>
      </w:r>
      <w:r>
        <w:rPr>
          <w:rFonts w:ascii="Arial" w:hAnsi="Arial" w:cs="Arial"/>
          <w:sz w:val="20"/>
          <w:szCs w:val="20"/>
          <w:lang w:eastAsia="cs-CZ"/>
        </w:rPr>
        <w:t>ou</w:t>
      </w:r>
      <w:r w:rsidRPr="00AD1120">
        <w:rPr>
          <w:rFonts w:ascii="Arial" w:hAnsi="Arial" w:cs="Arial"/>
          <w:sz w:val="20"/>
          <w:szCs w:val="20"/>
          <w:lang w:eastAsia="cs-CZ"/>
        </w:rPr>
        <w:t xml:space="preserve"> s vyplněným průzorem.</w:t>
      </w:r>
    </w:p>
    <w:p w:rsidR="009D5D63" w:rsidRPr="00AD1120" w:rsidRDefault="009D5D63" w:rsidP="009D5D63">
      <w:pPr>
        <w:pStyle w:val="Bezmezer"/>
        <w:jc w:val="both"/>
        <w:rPr>
          <w:rFonts w:ascii="Arial" w:hAnsi="Arial" w:cs="Arial"/>
          <w:sz w:val="20"/>
          <w:szCs w:val="20"/>
          <w:lang w:eastAsia="cs-CZ"/>
        </w:rPr>
      </w:pPr>
      <w:r>
        <w:rPr>
          <w:rFonts w:ascii="Arial" w:hAnsi="Arial" w:cs="Arial"/>
          <w:sz w:val="20"/>
          <w:szCs w:val="20"/>
          <w:lang w:eastAsia="cs-CZ"/>
        </w:rPr>
        <w:t xml:space="preserve">(4) </w:t>
      </w:r>
      <w:r w:rsidRPr="00AD1120">
        <w:rPr>
          <w:rFonts w:ascii="Arial" w:hAnsi="Arial" w:cs="Arial"/>
          <w:sz w:val="20"/>
          <w:szCs w:val="20"/>
          <w:lang w:eastAsia="cs-CZ"/>
        </w:rPr>
        <w:t xml:space="preserve">Pro spolujezdce je předepsáno stabilní držadlo, které musí být </w:t>
      </w:r>
      <w:r>
        <w:rPr>
          <w:rFonts w:ascii="Arial" w:hAnsi="Arial" w:cs="Arial"/>
          <w:sz w:val="20"/>
          <w:szCs w:val="20"/>
          <w:lang w:eastAsia="cs-CZ"/>
        </w:rPr>
        <w:t>umístěno tak, aby bylo</w:t>
      </w:r>
      <w:r w:rsidRPr="00AD1120">
        <w:rPr>
          <w:rFonts w:ascii="Arial" w:hAnsi="Arial" w:cs="Arial"/>
          <w:sz w:val="20"/>
          <w:szCs w:val="20"/>
          <w:lang w:eastAsia="cs-CZ"/>
        </w:rPr>
        <w:t xml:space="preserve"> dosažitelné v připoutaném stavu.</w:t>
      </w:r>
    </w:p>
    <w:p w:rsidR="00B771FC" w:rsidRPr="00AD1120" w:rsidRDefault="004B59F3" w:rsidP="009D5D63">
      <w:pPr>
        <w:pStyle w:val="Bezmezer"/>
        <w:jc w:val="both"/>
        <w:rPr>
          <w:rFonts w:ascii="Arial" w:hAnsi="Arial" w:cs="Arial"/>
          <w:sz w:val="20"/>
          <w:szCs w:val="20"/>
          <w:lang w:eastAsia="cs-CZ"/>
        </w:rPr>
      </w:pPr>
      <w:r>
        <w:rPr>
          <w:rFonts w:ascii="Arial" w:hAnsi="Arial" w:cs="Arial"/>
          <w:sz w:val="20"/>
          <w:szCs w:val="20"/>
          <w:lang w:eastAsia="cs-CZ"/>
        </w:rPr>
        <w:t>(</w:t>
      </w:r>
      <w:r w:rsidR="009D5D63">
        <w:rPr>
          <w:rFonts w:ascii="Arial" w:hAnsi="Arial" w:cs="Arial"/>
          <w:sz w:val="20"/>
          <w:szCs w:val="20"/>
          <w:lang w:eastAsia="cs-CZ"/>
        </w:rPr>
        <w:t>5</w:t>
      </w:r>
      <w:r w:rsidR="00B97ED5">
        <w:rPr>
          <w:rFonts w:ascii="Arial" w:hAnsi="Arial" w:cs="Arial"/>
          <w:sz w:val="20"/>
          <w:szCs w:val="20"/>
          <w:lang w:eastAsia="cs-CZ"/>
        </w:rPr>
        <w:t>)</w:t>
      </w:r>
      <w:r w:rsidR="00B97ED5" w:rsidRPr="00B97ED5">
        <w:rPr>
          <w:rFonts w:ascii="Arial" w:hAnsi="Arial" w:cs="Arial"/>
          <w:sz w:val="20"/>
          <w:szCs w:val="20"/>
        </w:rPr>
        <w:t xml:space="preserve"> </w:t>
      </w:r>
      <w:r w:rsidR="00B97ED5" w:rsidRPr="00182354">
        <w:rPr>
          <w:rFonts w:ascii="Arial" w:hAnsi="Arial" w:cs="Arial"/>
          <w:sz w:val="20"/>
          <w:szCs w:val="20"/>
        </w:rPr>
        <w:t>K zabránění vypadnutí ruky z vozidla, při jeho případném převrácení, je doporučena ochranná síť</w:t>
      </w:r>
      <w:r w:rsidR="00B97ED5">
        <w:rPr>
          <w:rFonts w:ascii="Arial" w:hAnsi="Arial" w:cs="Arial"/>
          <w:sz w:val="20"/>
          <w:szCs w:val="20"/>
        </w:rPr>
        <w:t xml:space="preserve"> ve dveřích a u vozidel bez výplně čelního okna v čelním okně</w:t>
      </w:r>
      <w:r w:rsidR="00B97ED5" w:rsidRPr="00182354">
        <w:rPr>
          <w:rFonts w:ascii="Arial" w:hAnsi="Arial" w:cs="Arial"/>
          <w:sz w:val="20"/>
          <w:szCs w:val="20"/>
        </w:rPr>
        <w:t>.</w:t>
      </w:r>
    </w:p>
    <w:p w:rsidR="00182354" w:rsidRDefault="004B59F3" w:rsidP="004B59F3">
      <w:pPr>
        <w:pStyle w:val="Bezmezer"/>
        <w:tabs>
          <w:tab w:val="left" w:pos="2540"/>
          <w:tab w:val="center" w:pos="4535"/>
        </w:tabs>
        <w:rPr>
          <w:rFonts w:ascii="Arial" w:hAnsi="Arial" w:cs="Arial"/>
          <w:b/>
          <w:sz w:val="20"/>
          <w:szCs w:val="20"/>
          <w:bdr w:val="none" w:sz="0" w:space="0" w:color="auto" w:frame="1"/>
          <w:lang w:eastAsia="cs-CZ"/>
        </w:rPr>
      </w:pPr>
      <w:r>
        <w:rPr>
          <w:rFonts w:ascii="Arial" w:hAnsi="Arial" w:cs="Arial"/>
          <w:b/>
          <w:sz w:val="20"/>
          <w:szCs w:val="20"/>
          <w:bdr w:val="none" w:sz="0" w:space="0" w:color="auto" w:frame="1"/>
          <w:lang w:eastAsia="cs-CZ"/>
        </w:rPr>
        <w:tab/>
        <w:t xml:space="preserve"> </w:t>
      </w:r>
      <w:r>
        <w:rPr>
          <w:rFonts w:ascii="Arial" w:hAnsi="Arial" w:cs="Arial"/>
          <w:b/>
          <w:sz w:val="20"/>
          <w:szCs w:val="20"/>
          <w:bdr w:val="none" w:sz="0" w:space="0" w:color="auto" w:frame="1"/>
          <w:lang w:eastAsia="cs-CZ"/>
        </w:rPr>
        <w:tab/>
      </w:r>
      <w:r w:rsidR="00182354">
        <w:rPr>
          <w:rFonts w:ascii="Arial" w:hAnsi="Arial" w:cs="Arial"/>
          <w:b/>
          <w:sz w:val="20"/>
          <w:szCs w:val="20"/>
          <w:bdr w:val="none" w:sz="0" w:space="0" w:color="auto" w:frame="1"/>
          <w:lang w:eastAsia="cs-CZ"/>
        </w:rPr>
        <w:t>7</w:t>
      </w:r>
      <w:r w:rsidR="00E57D87">
        <w:rPr>
          <w:rFonts w:ascii="Arial" w:hAnsi="Arial" w:cs="Arial"/>
          <w:b/>
          <w:sz w:val="20"/>
          <w:szCs w:val="20"/>
          <w:bdr w:val="none" w:sz="0" w:space="0" w:color="auto" w:frame="1"/>
          <w:lang w:eastAsia="cs-CZ"/>
        </w:rPr>
        <w:t>8</w:t>
      </w:r>
    </w:p>
    <w:p w:rsidR="00182354" w:rsidRPr="00182354" w:rsidRDefault="00182354" w:rsidP="00182354">
      <w:pPr>
        <w:pStyle w:val="Bezmezer"/>
        <w:jc w:val="center"/>
        <w:rPr>
          <w:rFonts w:ascii="Arial" w:hAnsi="Arial" w:cs="Arial"/>
          <w:b/>
          <w:sz w:val="20"/>
          <w:szCs w:val="20"/>
          <w:bdr w:val="none" w:sz="0" w:space="0" w:color="auto" w:frame="1"/>
          <w:lang w:eastAsia="cs-CZ"/>
        </w:rPr>
      </w:pPr>
      <w:r w:rsidRPr="00182354">
        <w:rPr>
          <w:rFonts w:ascii="Arial" w:hAnsi="Arial" w:cs="Arial"/>
          <w:b/>
          <w:sz w:val="20"/>
          <w:szCs w:val="20"/>
          <w:bdr w:val="none" w:sz="0" w:space="0" w:color="auto" w:frame="1"/>
          <w:lang w:eastAsia="cs-CZ"/>
        </w:rPr>
        <w:t>Opěrky hlavy</w:t>
      </w:r>
    </w:p>
    <w:p w:rsidR="00825AE1" w:rsidRDefault="00182354" w:rsidP="00182354">
      <w:pPr>
        <w:pStyle w:val="Bezmezer"/>
        <w:jc w:val="both"/>
        <w:rPr>
          <w:rFonts w:ascii="Arial" w:hAnsi="Arial" w:cs="Arial"/>
          <w:sz w:val="16"/>
          <w:szCs w:val="16"/>
        </w:rPr>
      </w:pPr>
      <w:r w:rsidRPr="009D5D63">
        <w:rPr>
          <w:rFonts w:ascii="Arial" w:hAnsi="Arial" w:cs="Arial"/>
          <w:sz w:val="20"/>
          <w:szCs w:val="20"/>
          <w:bdr w:val="none" w:sz="0" w:space="0" w:color="auto" w:frame="1"/>
          <w:lang w:eastAsia="cs-CZ"/>
        </w:rPr>
        <w:t>(1) </w:t>
      </w:r>
      <w:r w:rsidR="009D5D63" w:rsidRPr="009D5D63">
        <w:rPr>
          <w:rFonts w:ascii="Arial" w:hAnsi="Arial" w:cs="Arial"/>
          <w:sz w:val="20"/>
          <w:szCs w:val="20"/>
        </w:rPr>
        <w:t>Vozidlo</w:t>
      </w:r>
      <w:r w:rsidR="009D5D63" w:rsidRPr="009D5D63">
        <w:rPr>
          <w:rFonts w:ascii="Arial" w:hAnsi="Arial" w:cs="Arial"/>
          <w:b/>
          <w:sz w:val="20"/>
          <w:szCs w:val="20"/>
        </w:rPr>
        <w:t xml:space="preserve"> </w:t>
      </w:r>
      <w:r w:rsidR="009D5D63" w:rsidRPr="009D5D63">
        <w:rPr>
          <w:rFonts w:ascii="Arial" w:hAnsi="Arial" w:cs="Arial"/>
          <w:sz w:val="20"/>
          <w:szCs w:val="20"/>
        </w:rPr>
        <w:t>musí být vybaveno opěrkami hlavy</w:t>
      </w:r>
      <w:r w:rsidR="00362130">
        <w:rPr>
          <w:rFonts w:ascii="Arial" w:hAnsi="Arial" w:cs="Arial"/>
          <w:sz w:val="20"/>
          <w:szCs w:val="20"/>
        </w:rPr>
        <w:t xml:space="preserve"> pevně spojenými</w:t>
      </w:r>
      <w:r w:rsidR="0004246C">
        <w:rPr>
          <w:rFonts w:ascii="Arial" w:hAnsi="Arial" w:cs="Arial"/>
          <w:sz w:val="20"/>
          <w:szCs w:val="20"/>
        </w:rPr>
        <w:t xml:space="preserve"> se sedadlem</w:t>
      </w:r>
      <w:r w:rsidR="009D5D63" w:rsidRPr="009D5D63">
        <w:rPr>
          <w:rFonts w:ascii="Arial" w:hAnsi="Arial" w:cs="Arial"/>
          <w:sz w:val="20"/>
          <w:szCs w:val="20"/>
        </w:rPr>
        <w:t xml:space="preserve"> </w:t>
      </w:r>
      <w:r w:rsidR="009D5D63">
        <w:rPr>
          <w:rFonts w:ascii="Arial" w:hAnsi="Arial" w:cs="Arial"/>
          <w:sz w:val="20"/>
          <w:szCs w:val="20"/>
        </w:rPr>
        <w:t xml:space="preserve">(dále jen opěrky) </w:t>
      </w:r>
      <w:r w:rsidR="009D5D63" w:rsidRPr="009D5D63">
        <w:rPr>
          <w:rFonts w:ascii="Arial" w:hAnsi="Arial" w:cs="Arial"/>
          <w:sz w:val="20"/>
          <w:szCs w:val="20"/>
        </w:rPr>
        <w:t>nebo sportovními sedačkami s integrovanými opěrkami</w:t>
      </w:r>
      <w:r w:rsidR="009D5D63" w:rsidRPr="00EF1D14">
        <w:rPr>
          <w:rFonts w:ascii="Arial" w:hAnsi="Arial" w:cs="Arial"/>
          <w:sz w:val="16"/>
          <w:szCs w:val="16"/>
        </w:rPr>
        <w:t>.</w:t>
      </w:r>
    </w:p>
    <w:p w:rsidR="00182354" w:rsidRDefault="009D5D63" w:rsidP="0004246C">
      <w:pPr>
        <w:pStyle w:val="Bezmezer"/>
        <w:jc w:val="both"/>
        <w:rPr>
          <w:rFonts w:ascii="Arial" w:hAnsi="Arial" w:cs="Arial"/>
          <w:b/>
          <w:sz w:val="16"/>
          <w:szCs w:val="16"/>
        </w:rPr>
      </w:pPr>
      <w:r w:rsidRPr="0004246C">
        <w:rPr>
          <w:rFonts w:ascii="Arial" w:hAnsi="Arial" w:cs="Arial"/>
          <w:sz w:val="20"/>
          <w:szCs w:val="20"/>
        </w:rPr>
        <w:t xml:space="preserve">(2) </w:t>
      </w:r>
      <w:r w:rsidR="00182354" w:rsidRPr="0004246C">
        <w:rPr>
          <w:rFonts w:ascii="Arial" w:hAnsi="Arial" w:cs="Arial"/>
          <w:sz w:val="20"/>
          <w:szCs w:val="20"/>
          <w:lang w:eastAsia="cs-CZ"/>
        </w:rPr>
        <w:t>Opěrk</w:t>
      </w:r>
      <w:r w:rsidR="0004246C" w:rsidRPr="0004246C">
        <w:rPr>
          <w:rFonts w:ascii="Arial" w:hAnsi="Arial" w:cs="Arial"/>
          <w:sz w:val="20"/>
          <w:szCs w:val="20"/>
          <w:lang w:eastAsia="cs-CZ"/>
        </w:rPr>
        <w:t xml:space="preserve">a musí být schopna zastavit pohyb hlavy dozadu a zabránit </w:t>
      </w:r>
      <w:r w:rsidR="0004246C" w:rsidRPr="0004246C">
        <w:rPr>
          <w:rFonts w:ascii="Arial" w:hAnsi="Arial" w:cs="Arial"/>
          <w:sz w:val="20"/>
          <w:szCs w:val="20"/>
          <w:shd w:val="clear" w:color="auto" w:fill="FFFFFF"/>
        </w:rPr>
        <w:t>zranění krční páteře</w:t>
      </w:r>
      <w:r w:rsidR="0004246C">
        <w:rPr>
          <w:rFonts w:ascii="Arial" w:hAnsi="Arial" w:cs="Arial"/>
          <w:color w:val="333333"/>
          <w:sz w:val="13"/>
          <w:szCs w:val="13"/>
          <w:shd w:val="clear" w:color="auto" w:fill="FFFFFF"/>
        </w:rPr>
        <w:t>.</w:t>
      </w:r>
    </w:p>
    <w:p w:rsidR="008F4958" w:rsidRPr="00182354" w:rsidRDefault="008F4958" w:rsidP="008F4958">
      <w:pPr>
        <w:pStyle w:val="Bezmezer"/>
        <w:jc w:val="center"/>
        <w:rPr>
          <w:rFonts w:ascii="Arial" w:hAnsi="Arial" w:cs="Arial"/>
          <w:b/>
          <w:sz w:val="20"/>
          <w:szCs w:val="20"/>
        </w:rPr>
      </w:pPr>
      <w:r w:rsidRPr="00182354">
        <w:rPr>
          <w:rFonts w:ascii="Arial" w:hAnsi="Arial" w:cs="Arial"/>
          <w:b/>
          <w:sz w:val="20"/>
          <w:szCs w:val="20"/>
        </w:rPr>
        <w:t>7</w:t>
      </w:r>
      <w:r w:rsidR="002A1FF0">
        <w:rPr>
          <w:rFonts w:ascii="Arial" w:hAnsi="Arial" w:cs="Arial"/>
          <w:b/>
          <w:sz w:val="20"/>
          <w:szCs w:val="20"/>
        </w:rPr>
        <w:t>9</w:t>
      </w:r>
      <w:r w:rsidRPr="00182354">
        <w:rPr>
          <w:rFonts w:ascii="Arial" w:hAnsi="Arial" w:cs="Arial"/>
          <w:b/>
          <w:sz w:val="20"/>
          <w:szCs w:val="20"/>
        </w:rPr>
        <w:t xml:space="preserve"> </w:t>
      </w:r>
      <w:r w:rsidRPr="00182354">
        <w:rPr>
          <w:rFonts w:ascii="Arial" w:hAnsi="Arial" w:cs="Arial"/>
          <w:b/>
          <w:sz w:val="20"/>
          <w:szCs w:val="20"/>
        </w:rPr>
        <w:br/>
        <w:t>Bezpečnostní pásy, airbagy</w:t>
      </w:r>
    </w:p>
    <w:p w:rsidR="00E378FD" w:rsidRPr="00182354" w:rsidRDefault="008F4958" w:rsidP="00E378FD">
      <w:pPr>
        <w:autoSpaceDE w:val="0"/>
        <w:autoSpaceDN w:val="0"/>
        <w:adjustRightInd w:val="0"/>
        <w:jc w:val="both"/>
        <w:rPr>
          <w:rFonts w:ascii="Arial" w:hAnsi="Arial" w:cs="Arial"/>
          <w:sz w:val="20"/>
          <w:szCs w:val="20"/>
        </w:rPr>
      </w:pPr>
      <w:r w:rsidRPr="00182354">
        <w:rPr>
          <w:rFonts w:ascii="Arial" w:hAnsi="Arial" w:cs="Arial"/>
          <w:sz w:val="20"/>
          <w:szCs w:val="20"/>
        </w:rPr>
        <w:t>(1) Vozidlo musí být vybaveno bezpečnostními pásy</w:t>
      </w:r>
      <w:r w:rsidR="00E378FD">
        <w:rPr>
          <w:rFonts w:ascii="Arial" w:hAnsi="Arial" w:cs="Arial"/>
          <w:sz w:val="20"/>
          <w:szCs w:val="20"/>
        </w:rPr>
        <w:t xml:space="preserve"> (dále jen pásy)</w:t>
      </w:r>
      <w:r w:rsidRPr="00182354">
        <w:rPr>
          <w:rFonts w:ascii="Arial" w:hAnsi="Arial" w:cs="Arial"/>
          <w:sz w:val="20"/>
          <w:szCs w:val="20"/>
        </w:rPr>
        <w:t>.</w:t>
      </w:r>
      <w:r w:rsidR="00E378FD">
        <w:rPr>
          <w:rFonts w:ascii="Arial" w:hAnsi="Arial" w:cs="Arial"/>
          <w:sz w:val="20"/>
          <w:szCs w:val="20"/>
        </w:rPr>
        <w:t xml:space="preserve"> Povinné jsou čtyřbodové</w:t>
      </w:r>
      <w:r w:rsidR="00E378FD" w:rsidRPr="00AD1120">
        <w:rPr>
          <w:rFonts w:ascii="Arial" w:hAnsi="Arial" w:cs="Arial"/>
          <w:sz w:val="20"/>
          <w:szCs w:val="20"/>
        </w:rPr>
        <w:t xml:space="preserve"> pásy homologované pro automobilový sport</w:t>
      </w:r>
      <w:r w:rsidR="00E378FD">
        <w:rPr>
          <w:rFonts w:ascii="Arial" w:hAnsi="Arial" w:cs="Arial"/>
          <w:sz w:val="20"/>
          <w:szCs w:val="20"/>
        </w:rPr>
        <w:t>. Povoleny jsou</w:t>
      </w:r>
      <w:r w:rsidR="00E378FD" w:rsidRPr="00182354">
        <w:rPr>
          <w:rFonts w:ascii="Arial" w:hAnsi="Arial" w:cs="Arial"/>
          <w:sz w:val="20"/>
          <w:szCs w:val="20"/>
        </w:rPr>
        <w:t xml:space="preserve"> pouze kompletní sady </w:t>
      </w:r>
      <w:r w:rsidR="00E378FD">
        <w:rPr>
          <w:rFonts w:ascii="Arial" w:hAnsi="Arial" w:cs="Arial"/>
          <w:sz w:val="20"/>
          <w:szCs w:val="20"/>
        </w:rPr>
        <w:t xml:space="preserve">pásů </w:t>
      </w:r>
      <w:r w:rsidR="00E378FD" w:rsidRPr="00182354">
        <w:rPr>
          <w:rFonts w:ascii="Arial" w:hAnsi="Arial" w:cs="Arial"/>
          <w:sz w:val="20"/>
          <w:szCs w:val="20"/>
        </w:rPr>
        <w:t>tak, jak je dodává výrobce.</w:t>
      </w:r>
      <w:r w:rsidR="00E378FD">
        <w:rPr>
          <w:rFonts w:ascii="Arial" w:hAnsi="Arial" w:cs="Arial"/>
          <w:sz w:val="20"/>
          <w:szCs w:val="20"/>
        </w:rPr>
        <w:t xml:space="preserve"> </w:t>
      </w:r>
      <w:r w:rsidR="00E378FD" w:rsidRPr="00182354">
        <w:rPr>
          <w:rFonts w:ascii="Arial" w:hAnsi="Arial" w:cs="Arial"/>
          <w:sz w:val="20"/>
          <w:szCs w:val="20"/>
        </w:rPr>
        <w:t>Je zakázáno kombinovat prvky různých pásů</w:t>
      </w:r>
      <w:r w:rsidR="00E378FD">
        <w:rPr>
          <w:rFonts w:ascii="Arial" w:hAnsi="Arial" w:cs="Arial"/>
          <w:sz w:val="20"/>
          <w:szCs w:val="20"/>
        </w:rPr>
        <w:t>. Samonavíjecí</w:t>
      </w:r>
      <w:r w:rsidR="00E378FD" w:rsidRPr="00182354">
        <w:rPr>
          <w:rFonts w:ascii="Arial" w:hAnsi="Arial" w:cs="Arial"/>
          <w:sz w:val="20"/>
          <w:szCs w:val="20"/>
        </w:rPr>
        <w:t xml:space="preserve"> pásy jsou povolené a musí být funkční.</w:t>
      </w:r>
      <w:r w:rsidR="00E378FD">
        <w:rPr>
          <w:rFonts w:ascii="Arial" w:hAnsi="Arial" w:cs="Arial"/>
          <w:sz w:val="20"/>
          <w:szCs w:val="20"/>
        </w:rPr>
        <w:t xml:space="preserve"> </w:t>
      </w:r>
      <w:r w:rsidR="00E378FD" w:rsidRPr="00AD1120">
        <w:rPr>
          <w:rFonts w:ascii="Arial" w:hAnsi="Arial" w:cs="Arial"/>
          <w:sz w:val="20"/>
          <w:szCs w:val="20"/>
        </w:rPr>
        <w:t>Upevňovací body na kabině, případně na podlaze kabiny musí být zesíleny. Vedení pásů musí zabránit sesouvání ramenních pásů shora dolů. Sériová sedadla musí mít jeden otvor, aby bylo zajištěno bezpečnější uchycení pásů.</w:t>
      </w:r>
      <w:r w:rsidR="00492FF8">
        <w:rPr>
          <w:rFonts w:ascii="Arial" w:hAnsi="Arial" w:cs="Arial"/>
          <w:sz w:val="20"/>
          <w:szCs w:val="20"/>
        </w:rPr>
        <w:t xml:space="preserve"> Ve vozidle musí být nůž na pásy.</w:t>
      </w:r>
    </w:p>
    <w:p w:rsidR="008F4958" w:rsidRPr="00182354" w:rsidRDefault="008F4958" w:rsidP="008F4958">
      <w:pPr>
        <w:autoSpaceDE w:val="0"/>
        <w:autoSpaceDN w:val="0"/>
        <w:adjustRightInd w:val="0"/>
        <w:jc w:val="both"/>
        <w:rPr>
          <w:rFonts w:ascii="Arial" w:hAnsi="Arial" w:cs="Arial"/>
          <w:sz w:val="20"/>
          <w:szCs w:val="20"/>
        </w:rPr>
      </w:pPr>
      <w:r w:rsidRPr="00182354">
        <w:rPr>
          <w:rFonts w:ascii="Arial" w:hAnsi="Arial" w:cs="Arial"/>
          <w:sz w:val="20"/>
          <w:szCs w:val="20"/>
        </w:rPr>
        <w:t xml:space="preserve">(2) </w:t>
      </w:r>
      <w:r w:rsidR="00492FF8">
        <w:rPr>
          <w:rFonts w:ascii="Arial" w:hAnsi="Arial" w:cs="Arial"/>
          <w:sz w:val="20"/>
          <w:szCs w:val="20"/>
        </w:rPr>
        <w:t>P</w:t>
      </w:r>
      <w:r w:rsidRPr="00182354">
        <w:rPr>
          <w:rFonts w:ascii="Arial" w:hAnsi="Arial" w:cs="Arial"/>
          <w:sz w:val="20"/>
          <w:szCs w:val="20"/>
        </w:rPr>
        <w:t xml:space="preserve">ás musí být použit včetně montáže v souladu s pokyny výrobce. Účinnost a životnost pásu přímo souvisí se způsobem instalace, použití a údržby. </w:t>
      </w:r>
      <w:r w:rsidR="00492FF8">
        <w:rPr>
          <w:rFonts w:ascii="Arial" w:hAnsi="Arial" w:cs="Arial"/>
          <w:sz w:val="20"/>
          <w:szCs w:val="20"/>
        </w:rPr>
        <w:t>P</w:t>
      </w:r>
      <w:r w:rsidRPr="00182354">
        <w:rPr>
          <w:rFonts w:ascii="Arial" w:hAnsi="Arial" w:cs="Arial"/>
          <w:sz w:val="20"/>
          <w:szCs w:val="20"/>
        </w:rPr>
        <w:t xml:space="preserve">ásy je třeba vyměnit po každé vážnější nehodě, nebo pokud jsou naříznuté či rozedřené nebo v případě zeslabení pásu vlivem slunce nebo chemikálií. </w:t>
      </w:r>
      <w:r w:rsidR="00492FF8">
        <w:rPr>
          <w:rFonts w:ascii="Arial" w:hAnsi="Arial" w:cs="Arial"/>
          <w:sz w:val="20"/>
          <w:szCs w:val="20"/>
        </w:rPr>
        <w:t>P</w:t>
      </w:r>
      <w:r w:rsidRPr="00182354">
        <w:rPr>
          <w:rFonts w:ascii="Arial" w:hAnsi="Arial" w:cs="Arial"/>
          <w:sz w:val="20"/>
          <w:szCs w:val="20"/>
        </w:rPr>
        <w:t>ásy je třeba také vyměnit v případě, že kovové části nebo spony jsou zdeformované nebo zrezivělé. Každý pás, který nefunguje dokonale, musí být vyměněn.</w:t>
      </w:r>
    </w:p>
    <w:p w:rsidR="008F4958" w:rsidRPr="00182354" w:rsidRDefault="008F4958" w:rsidP="008F4958">
      <w:pPr>
        <w:autoSpaceDE w:val="0"/>
        <w:autoSpaceDN w:val="0"/>
        <w:adjustRightInd w:val="0"/>
        <w:jc w:val="both"/>
        <w:rPr>
          <w:rFonts w:ascii="Arial" w:hAnsi="Arial" w:cs="Arial"/>
          <w:sz w:val="20"/>
          <w:szCs w:val="20"/>
        </w:rPr>
      </w:pPr>
      <w:r w:rsidRPr="00182354">
        <w:rPr>
          <w:rFonts w:ascii="Arial" w:hAnsi="Arial" w:cs="Arial"/>
          <w:sz w:val="20"/>
          <w:szCs w:val="20"/>
        </w:rPr>
        <w:t xml:space="preserve">(3) Vozidlo nesmí být vybaveno funkčními airbagy. </w:t>
      </w:r>
      <w:r w:rsidR="00492FF8">
        <w:rPr>
          <w:rFonts w:ascii="Arial" w:hAnsi="Arial" w:cs="Arial"/>
          <w:sz w:val="20"/>
          <w:szCs w:val="20"/>
        </w:rPr>
        <w:t>Pokud je vozidlo vybaveno airbagy od výrobce, musí být instalován</w:t>
      </w:r>
      <w:r w:rsidRPr="00182354">
        <w:rPr>
          <w:rFonts w:ascii="Arial" w:hAnsi="Arial" w:cs="Arial"/>
          <w:sz w:val="20"/>
          <w:szCs w:val="20"/>
        </w:rPr>
        <w:t xml:space="preserve"> vypínač airbagů</w:t>
      </w:r>
      <w:r w:rsidR="00492FF8">
        <w:rPr>
          <w:rFonts w:ascii="Arial" w:hAnsi="Arial" w:cs="Arial"/>
          <w:sz w:val="20"/>
          <w:szCs w:val="20"/>
        </w:rPr>
        <w:t>. Při jízdě v sekci</w:t>
      </w:r>
      <w:r w:rsidRPr="00182354">
        <w:rPr>
          <w:rFonts w:ascii="Arial" w:hAnsi="Arial" w:cs="Arial"/>
          <w:sz w:val="20"/>
          <w:szCs w:val="20"/>
        </w:rPr>
        <w:t xml:space="preserve"> musí být airbagy vypnuté.</w:t>
      </w:r>
    </w:p>
    <w:p w:rsidR="00685B78" w:rsidRDefault="008F4958" w:rsidP="00685B78">
      <w:pPr>
        <w:autoSpaceDE w:val="0"/>
        <w:autoSpaceDN w:val="0"/>
        <w:adjustRightInd w:val="0"/>
        <w:jc w:val="both"/>
        <w:rPr>
          <w:rFonts w:ascii="Arial" w:hAnsi="Arial" w:cs="Arial"/>
          <w:sz w:val="20"/>
          <w:szCs w:val="20"/>
        </w:rPr>
      </w:pPr>
      <w:r w:rsidRPr="00182354">
        <w:rPr>
          <w:rFonts w:ascii="Arial" w:hAnsi="Arial" w:cs="Arial"/>
          <w:sz w:val="20"/>
          <w:szCs w:val="20"/>
        </w:rPr>
        <w:t xml:space="preserve">(4) Členové posádky ve vozidle musí při jízdě </w:t>
      </w:r>
      <w:r w:rsidR="00E57D87" w:rsidRPr="00182354">
        <w:rPr>
          <w:rFonts w:ascii="Arial" w:hAnsi="Arial" w:cs="Arial"/>
          <w:sz w:val="20"/>
          <w:szCs w:val="20"/>
        </w:rPr>
        <w:t>sedět v sedačkách a být připoutání</w:t>
      </w:r>
      <w:r w:rsidR="00916B80" w:rsidRPr="00916B80">
        <w:rPr>
          <w:rFonts w:ascii="Arial" w:hAnsi="Arial" w:cs="Arial"/>
          <w:b/>
          <w:color w:val="FF0000"/>
          <w:sz w:val="20"/>
          <w:szCs w:val="20"/>
        </w:rPr>
        <w:t>.</w:t>
      </w:r>
      <w:r w:rsidR="00E57D87" w:rsidRPr="00182354">
        <w:rPr>
          <w:rFonts w:ascii="Arial" w:hAnsi="Arial" w:cs="Arial"/>
          <w:sz w:val="20"/>
          <w:szCs w:val="20"/>
        </w:rPr>
        <w:t xml:space="preserve"> </w:t>
      </w:r>
      <w:r w:rsidRPr="00182354">
        <w:rPr>
          <w:rFonts w:ascii="Arial" w:hAnsi="Arial" w:cs="Arial"/>
          <w:sz w:val="20"/>
          <w:szCs w:val="20"/>
        </w:rPr>
        <w:t>Vedení pásů musí zabránit sesou</w:t>
      </w:r>
      <w:r w:rsidR="00E57D87">
        <w:rPr>
          <w:rFonts w:ascii="Arial" w:hAnsi="Arial" w:cs="Arial"/>
          <w:sz w:val="20"/>
          <w:szCs w:val="20"/>
        </w:rPr>
        <w:t xml:space="preserve">vání ramenních pásů shora dolů. </w:t>
      </w:r>
      <w:r w:rsidRPr="00182354">
        <w:rPr>
          <w:rFonts w:ascii="Arial" w:hAnsi="Arial" w:cs="Arial"/>
          <w:sz w:val="20"/>
          <w:szCs w:val="20"/>
        </w:rPr>
        <w:t>Vyklánět se z vozidla je možné pouze bez odepnutí pásů a při sezení v sedačce. Je zakázáno v průběhu jízdy opustit sedačku i vozidlo</w:t>
      </w:r>
      <w:r w:rsidR="00A12DF5">
        <w:rPr>
          <w:rFonts w:ascii="Arial" w:hAnsi="Arial" w:cs="Arial"/>
          <w:sz w:val="20"/>
          <w:szCs w:val="20"/>
        </w:rPr>
        <w:t>.</w:t>
      </w:r>
    </w:p>
    <w:p w:rsidR="008F4958" w:rsidRPr="00F152BF" w:rsidRDefault="002A1FF0" w:rsidP="00685B78">
      <w:pPr>
        <w:autoSpaceDE w:val="0"/>
        <w:autoSpaceDN w:val="0"/>
        <w:adjustRightInd w:val="0"/>
        <w:jc w:val="center"/>
        <w:rPr>
          <w:rFonts w:ascii="Arial" w:hAnsi="Arial" w:cs="Arial"/>
          <w:b/>
          <w:sz w:val="20"/>
          <w:szCs w:val="20"/>
        </w:rPr>
      </w:pPr>
      <w:r>
        <w:rPr>
          <w:rFonts w:ascii="Arial" w:hAnsi="Arial" w:cs="Arial"/>
          <w:b/>
          <w:sz w:val="20"/>
          <w:szCs w:val="20"/>
        </w:rPr>
        <w:t>80</w:t>
      </w:r>
    </w:p>
    <w:p w:rsidR="008F4958" w:rsidRPr="00F152BF" w:rsidRDefault="008F4958" w:rsidP="008F4958">
      <w:pPr>
        <w:jc w:val="center"/>
        <w:rPr>
          <w:rFonts w:ascii="Arial" w:hAnsi="Arial" w:cs="Arial"/>
          <w:b/>
          <w:sz w:val="20"/>
          <w:szCs w:val="20"/>
        </w:rPr>
      </w:pPr>
      <w:r w:rsidRPr="00F152BF">
        <w:rPr>
          <w:rFonts w:ascii="Arial" w:hAnsi="Arial" w:cs="Arial"/>
          <w:b/>
          <w:sz w:val="20"/>
          <w:szCs w:val="20"/>
        </w:rPr>
        <w:t xml:space="preserve">Bezpečnostní vypínání </w:t>
      </w:r>
    </w:p>
    <w:p w:rsidR="00013954" w:rsidRDefault="008F4958" w:rsidP="008F4958">
      <w:pPr>
        <w:autoSpaceDE w:val="0"/>
        <w:autoSpaceDN w:val="0"/>
        <w:adjustRightInd w:val="0"/>
        <w:jc w:val="both"/>
        <w:rPr>
          <w:rFonts w:ascii="Arial" w:hAnsi="Arial" w:cs="Arial"/>
          <w:sz w:val="20"/>
          <w:szCs w:val="20"/>
        </w:rPr>
      </w:pPr>
      <w:r w:rsidRPr="00F152BF">
        <w:rPr>
          <w:rFonts w:ascii="Arial" w:hAnsi="Arial" w:cs="Arial"/>
          <w:sz w:val="20"/>
          <w:szCs w:val="20"/>
        </w:rPr>
        <w:t>(1) Vozidlo musí být vybaveno hlavním přerušovačem elektrického obvodu</w:t>
      </w:r>
      <w:r w:rsidR="00013954">
        <w:rPr>
          <w:rFonts w:ascii="Arial" w:hAnsi="Arial" w:cs="Arial"/>
          <w:sz w:val="20"/>
          <w:szCs w:val="20"/>
        </w:rPr>
        <w:t xml:space="preserve"> (dále jen přerušovač)</w:t>
      </w:r>
      <w:r w:rsidRPr="00F152BF">
        <w:rPr>
          <w:rFonts w:ascii="Arial" w:hAnsi="Arial" w:cs="Arial"/>
          <w:sz w:val="20"/>
          <w:szCs w:val="20"/>
        </w:rPr>
        <w:t>, kt</w:t>
      </w:r>
      <w:r w:rsidRPr="00F152BF">
        <w:rPr>
          <w:rFonts w:ascii="Arial" w:hAnsi="Arial" w:cs="Arial"/>
          <w:sz w:val="20"/>
          <w:szCs w:val="20"/>
        </w:rPr>
        <w:t>e</w:t>
      </w:r>
      <w:r w:rsidRPr="00F152BF">
        <w:rPr>
          <w:rFonts w:ascii="Arial" w:hAnsi="Arial" w:cs="Arial"/>
          <w:sz w:val="20"/>
          <w:szCs w:val="20"/>
        </w:rPr>
        <w:t>rý musí přerušovat všechny elektrické obvody (baterie, alternátor, zapalování, elektrické ovládací pr</w:t>
      </w:r>
      <w:r w:rsidRPr="00F152BF">
        <w:rPr>
          <w:rFonts w:ascii="Arial" w:hAnsi="Arial" w:cs="Arial"/>
          <w:sz w:val="20"/>
          <w:szCs w:val="20"/>
        </w:rPr>
        <w:t>v</w:t>
      </w:r>
      <w:r w:rsidRPr="00F152BF">
        <w:rPr>
          <w:rFonts w:ascii="Arial" w:hAnsi="Arial" w:cs="Arial"/>
          <w:sz w:val="20"/>
          <w:szCs w:val="20"/>
        </w:rPr>
        <w:lastRenderedPageBreak/>
        <w:t>ky atd.</w:t>
      </w:r>
      <w:r w:rsidR="00013954">
        <w:rPr>
          <w:rFonts w:ascii="Arial" w:hAnsi="Arial" w:cs="Arial"/>
          <w:sz w:val="20"/>
          <w:szCs w:val="20"/>
        </w:rPr>
        <w:t xml:space="preserve"> kromě</w:t>
      </w:r>
      <w:r w:rsidR="00013954" w:rsidRPr="00AD1120">
        <w:rPr>
          <w:rFonts w:ascii="Arial" w:hAnsi="Arial" w:cs="Arial"/>
          <w:sz w:val="20"/>
          <w:szCs w:val="20"/>
        </w:rPr>
        <w:t xml:space="preserve"> automatického has</w:t>
      </w:r>
      <w:r w:rsidR="00013954">
        <w:rPr>
          <w:rFonts w:ascii="Arial" w:hAnsi="Arial" w:cs="Arial"/>
          <w:sz w:val="20"/>
          <w:szCs w:val="20"/>
        </w:rPr>
        <w:t>i</w:t>
      </w:r>
      <w:r w:rsidR="00013954" w:rsidRPr="00AD1120">
        <w:rPr>
          <w:rFonts w:ascii="Arial" w:hAnsi="Arial" w:cs="Arial"/>
          <w:sz w:val="20"/>
          <w:szCs w:val="20"/>
        </w:rPr>
        <w:t>cího zařízení</w:t>
      </w:r>
      <w:r w:rsidRPr="00F152BF">
        <w:rPr>
          <w:rFonts w:ascii="Arial" w:hAnsi="Arial" w:cs="Arial"/>
          <w:sz w:val="20"/>
          <w:szCs w:val="20"/>
        </w:rPr>
        <w:t xml:space="preserve">). Současně musí být zajištěno, že uvedením </w:t>
      </w:r>
      <w:r w:rsidR="00013954">
        <w:rPr>
          <w:rFonts w:ascii="Arial" w:hAnsi="Arial" w:cs="Arial"/>
          <w:sz w:val="20"/>
          <w:szCs w:val="20"/>
        </w:rPr>
        <w:t>přeruš</w:t>
      </w:r>
      <w:r w:rsidR="00013954">
        <w:rPr>
          <w:rFonts w:ascii="Arial" w:hAnsi="Arial" w:cs="Arial"/>
          <w:sz w:val="20"/>
          <w:szCs w:val="20"/>
        </w:rPr>
        <w:t>o</w:t>
      </w:r>
      <w:r w:rsidR="00013954">
        <w:rPr>
          <w:rFonts w:ascii="Arial" w:hAnsi="Arial" w:cs="Arial"/>
          <w:sz w:val="20"/>
          <w:szCs w:val="20"/>
        </w:rPr>
        <w:t>vače</w:t>
      </w:r>
      <w:r w:rsidRPr="00F152BF">
        <w:rPr>
          <w:rFonts w:ascii="Arial" w:hAnsi="Arial" w:cs="Arial"/>
          <w:sz w:val="20"/>
          <w:szCs w:val="20"/>
        </w:rPr>
        <w:t xml:space="preserve"> do chodu bude zastaven motor</w:t>
      </w:r>
      <w:r w:rsidRPr="00013954">
        <w:rPr>
          <w:rFonts w:ascii="Arial" w:hAnsi="Arial" w:cs="Arial"/>
          <w:sz w:val="20"/>
          <w:szCs w:val="20"/>
        </w:rPr>
        <w:t>.</w:t>
      </w:r>
    </w:p>
    <w:p w:rsidR="008F4958" w:rsidRDefault="00013954" w:rsidP="008F4958">
      <w:pPr>
        <w:autoSpaceDE w:val="0"/>
        <w:autoSpaceDN w:val="0"/>
        <w:adjustRightInd w:val="0"/>
        <w:jc w:val="both"/>
        <w:rPr>
          <w:rFonts w:ascii="Arial" w:hAnsi="Arial" w:cs="Arial"/>
          <w:sz w:val="20"/>
          <w:szCs w:val="20"/>
        </w:rPr>
      </w:pPr>
      <w:r>
        <w:rPr>
          <w:rFonts w:ascii="Arial" w:hAnsi="Arial" w:cs="Arial"/>
          <w:sz w:val="20"/>
          <w:szCs w:val="20"/>
        </w:rPr>
        <w:t xml:space="preserve">(2) </w:t>
      </w:r>
      <w:r w:rsidRPr="00013954">
        <w:rPr>
          <w:rFonts w:ascii="Arial" w:hAnsi="Arial" w:cs="Arial"/>
          <w:sz w:val="20"/>
          <w:szCs w:val="20"/>
        </w:rPr>
        <w:t>P</w:t>
      </w:r>
      <w:r w:rsidR="008F4958" w:rsidRPr="00013954">
        <w:rPr>
          <w:rStyle w:val="Zvraznn"/>
          <w:rFonts w:ascii="Arial" w:hAnsi="Arial" w:cs="Arial"/>
          <w:bCs/>
          <w:i w:val="0"/>
          <w:sz w:val="20"/>
          <w:szCs w:val="20"/>
        </w:rPr>
        <w:t>řerušovač</w:t>
      </w:r>
      <w:r w:rsidR="008F4958" w:rsidRPr="00F152BF">
        <w:rPr>
          <w:rStyle w:val="Zvraznn"/>
          <w:rFonts w:ascii="Arial" w:hAnsi="Arial" w:cs="Arial"/>
          <w:bCs/>
          <w:i w:val="0"/>
          <w:sz w:val="20"/>
          <w:szCs w:val="20"/>
        </w:rPr>
        <w:t xml:space="preserve"> musí být umístěn vně vozidla v jeho přední části </w:t>
      </w:r>
      <w:r>
        <w:rPr>
          <w:rStyle w:val="Zvraznn"/>
          <w:rFonts w:ascii="Arial" w:hAnsi="Arial" w:cs="Arial"/>
          <w:bCs/>
          <w:i w:val="0"/>
          <w:sz w:val="20"/>
          <w:szCs w:val="20"/>
        </w:rPr>
        <w:t xml:space="preserve">nebo zadní části. </w:t>
      </w:r>
      <w:r>
        <w:rPr>
          <w:rFonts w:ascii="Arial" w:hAnsi="Arial" w:cs="Arial"/>
          <w:sz w:val="20"/>
          <w:szCs w:val="20"/>
        </w:rPr>
        <w:t>Pokud bude přer</w:t>
      </w:r>
      <w:r>
        <w:rPr>
          <w:rFonts w:ascii="Arial" w:hAnsi="Arial" w:cs="Arial"/>
          <w:sz w:val="20"/>
          <w:szCs w:val="20"/>
        </w:rPr>
        <w:t>u</w:t>
      </w:r>
      <w:r>
        <w:rPr>
          <w:rFonts w:ascii="Arial" w:hAnsi="Arial" w:cs="Arial"/>
          <w:sz w:val="20"/>
          <w:szCs w:val="20"/>
        </w:rPr>
        <w:t xml:space="preserve">šovač umístěn </w:t>
      </w:r>
      <w:r w:rsidRPr="00AD1120">
        <w:rPr>
          <w:rFonts w:ascii="Arial" w:hAnsi="Arial" w:cs="Arial"/>
          <w:sz w:val="20"/>
          <w:szCs w:val="20"/>
        </w:rPr>
        <w:t>po stranách</w:t>
      </w:r>
      <w:r>
        <w:rPr>
          <w:rFonts w:ascii="Arial" w:hAnsi="Arial" w:cs="Arial"/>
          <w:sz w:val="20"/>
          <w:szCs w:val="20"/>
        </w:rPr>
        <w:t xml:space="preserve"> vozidla</w:t>
      </w:r>
      <w:r w:rsidRPr="00AD1120">
        <w:rPr>
          <w:rFonts w:ascii="Arial" w:hAnsi="Arial" w:cs="Arial"/>
          <w:sz w:val="20"/>
          <w:szCs w:val="20"/>
        </w:rPr>
        <w:t>,</w:t>
      </w:r>
      <w:r>
        <w:rPr>
          <w:rFonts w:ascii="Arial" w:hAnsi="Arial" w:cs="Arial"/>
          <w:sz w:val="20"/>
          <w:szCs w:val="20"/>
        </w:rPr>
        <w:t xml:space="preserve"> musí</w:t>
      </w:r>
      <w:r w:rsidRPr="00AD1120">
        <w:rPr>
          <w:rFonts w:ascii="Arial" w:hAnsi="Arial" w:cs="Arial"/>
          <w:sz w:val="20"/>
          <w:szCs w:val="20"/>
        </w:rPr>
        <w:t xml:space="preserve"> </w:t>
      </w:r>
      <w:r>
        <w:rPr>
          <w:rFonts w:ascii="Arial" w:hAnsi="Arial" w:cs="Arial"/>
          <w:sz w:val="20"/>
          <w:szCs w:val="20"/>
        </w:rPr>
        <w:t>být vozidlo vybaveno přerušovačem na každé jeho straně.</w:t>
      </w:r>
      <w:r>
        <w:rPr>
          <w:rStyle w:val="Zvraznn"/>
          <w:rFonts w:ascii="Arial" w:hAnsi="Arial" w:cs="Arial"/>
          <w:bCs/>
          <w:i w:val="0"/>
          <w:sz w:val="20"/>
          <w:szCs w:val="20"/>
        </w:rPr>
        <w:t xml:space="preserve"> Přerušovač musí být umístěn vždy </w:t>
      </w:r>
      <w:r w:rsidR="008F4958" w:rsidRPr="00F152BF">
        <w:rPr>
          <w:rStyle w:val="Zvraznn"/>
          <w:rFonts w:ascii="Arial" w:hAnsi="Arial" w:cs="Arial"/>
          <w:bCs/>
          <w:i w:val="0"/>
          <w:sz w:val="20"/>
          <w:szCs w:val="20"/>
        </w:rPr>
        <w:t>na přístupném místě</w:t>
      </w:r>
      <w:r w:rsidR="008F4958" w:rsidRPr="00F152BF">
        <w:rPr>
          <w:rStyle w:val="Zvraznn"/>
          <w:rFonts w:ascii="Arial" w:hAnsi="Arial" w:cs="Arial"/>
          <w:bCs/>
          <w:sz w:val="20"/>
          <w:szCs w:val="20"/>
        </w:rPr>
        <w:t xml:space="preserve"> </w:t>
      </w:r>
      <w:r w:rsidR="008F4958" w:rsidRPr="00F152BF">
        <w:rPr>
          <w:rFonts w:ascii="Arial" w:hAnsi="Arial" w:cs="Arial"/>
          <w:sz w:val="20"/>
          <w:szCs w:val="20"/>
        </w:rPr>
        <w:t xml:space="preserve">a musí být označen červeným bleskem v modrém trojúhelníku s bílým okrajem se základnou minimálně 100 mm (obr. 1). </w:t>
      </w:r>
    </w:p>
    <w:p w:rsidR="008F4958" w:rsidRPr="00F152BF" w:rsidRDefault="008F4958" w:rsidP="008F4958">
      <w:pPr>
        <w:autoSpaceDE w:val="0"/>
        <w:autoSpaceDN w:val="0"/>
        <w:adjustRightInd w:val="0"/>
        <w:jc w:val="both"/>
        <w:rPr>
          <w:rFonts w:ascii="Arial" w:hAnsi="Arial" w:cs="Arial"/>
          <w:sz w:val="20"/>
          <w:szCs w:val="20"/>
        </w:rPr>
      </w:pPr>
      <w:r w:rsidRPr="00F152BF">
        <w:rPr>
          <w:rFonts w:ascii="Arial" w:hAnsi="Arial" w:cs="Arial"/>
          <w:sz w:val="20"/>
          <w:szCs w:val="20"/>
        </w:rPr>
        <w:t>(</w:t>
      </w:r>
      <w:r w:rsidR="00013954">
        <w:rPr>
          <w:rFonts w:ascii="Arial" w:hAnsi="Arial" w:cs="Arial"/>
          <w:sz w:val="20"/>
          <w:szCs w:val="20"/>
        </w:rPr>
        <w:t>3</w:t>
      </w:r>
      <w:r w:rsidRPr="00F152BF">
        <w:rPr>
          <w:rFonts w:ascii="Arial" w:hAnsi="Arial" w:cs="Arial"/>
          <w:sz w:val="20"/>
          <w:szCs w:val="20"/>
        </w:rPr>
        <w:t xml:space="preserve">) Pokud u vozidel se vznětovými motory nebude zabezpečeno vypínání motoru podle odstavce 1, musí být toto vozidlo vybaveno mechanickým vypínáním motoru, které musí být umístěno </w:t>
      </w:r>
      <w:r w:rsidRPr="00F152BF">
        <w:rPr>
          <w:rStyle w:val="Zvraznn"/>
          <w:rFonts w:ascii="Arial" w:hAnsi="Arial" w:cs="Arial"/>
          <w:bCs/>
          <w:i w:val="0"/>
          <w:sz w:val="20"/>
          <w:szCs w:val="20"/>
        </w:rPr>
        <w:t>vně vozidla v jeho přední části na přístupném místě</w:t>
      </w:r>
      <w:r w:rsidRPr="00F152BF">
        <w:rPr>
          <w:rStyle w:val="Zvraznn"/>
          <w:rFonts w:ascii="Arial" w:hAnsi="Arial" w:cs="Arial"/>
          <w:bCs/>
          <w:sz w:val="20"/>
          <w:szCs w:val="20"/>
        </w:rPr>
        <w:t xml:space="preserve"> </w:t>
      </w:r>
      <w:r w:rsidRPr="00F152BF">
        <w:rPr>
          <w:rFonts w:ascii="Arial" w:hAnsi="Arial" w:cs="Arial"/>
          <w:sz w:val="20"/>
          <w:szCs w:val="20"/>
        </w:rPr>
        <w:t>a musí být označeno bílým nápisem STOP v červeném osm</w:t>
      </w:r>
      <w:r w:rsidRPr="00F152BF">
        <w:rPr>
          <w:rFonts w:ascii="Arial" w:hAnsi="Arial" w:cs="Arial"/>
          <w:sz w:val="20"/>
          <w:szCs w:val="20"/>
        </w:rPr>
        <w:t>i</w:t>
      </w:r>
      <w:r w:rsidRPr="00F152BF">
        <w:rPr>
          <w:rFonts w:ascii="Arial" w:hAnsi="Arial" w:cs="Arial"/>
          <w:sz w:val="20"/>
          <w:szCs w:val="20"/>
        </w:rPr>
        <w:t>úhelníku s bílým okrajem se stranou minimálně 30 mm (obr. 2).</w:t>
      </w:r>
    </w:p>
    <w:p w:rsidR="008F4958" w:rsidRPr="00EF1D14" w:rsidRDefault="008F4958" w:rsidP="008F4958">
      <w:pPr>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901700" cy="812800"/>
            <wp:effectExtent l="19050" t="0" r="0" b="0"/>
            <wp:docPr id="15" name="obrázek 15" descr="C:\Documents and Settings\David Janků\Dokumenty\Obrázky\trojuhe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Documents and Settings\David Janků\Dokumenty\Obrázky\trojuhelnik.jpg"/>
                    <pic:cNvPicPr>
                      <a:picLocks noChangeAspect="1" noChangeArrowheads="1"/>
                    </pic:cNvPicPr>
                  </pic:nvPicPr>
                  <pic:blipFill>
                    <a:blip r:embed="rId10" cstate="print"/>
                    <a:srcRect/>
                    <a:stretch>
                      <a:fillRect/>
                    </a:stretch>
                  </pic:blipFill>
                  <pic:spPr bwMode="auto">
                    <a:xfrm>
                      <a:off x="0" y="0"/>
                      <a:ext cx="901700" cy="812800"/>
                    </a:xfrm>
                    <a:prstGeom prst="rect">
                      <a:avLst/>
                    </a:prstGeom>
                    <a:noFill/>
                    <a:ln w="9525">
                      <a:noFill/>
                      <a:miter lim="800000"/>
                      <a:headEnd/>
                      <a:tailEnd/>
                    </a:ln>
                  </pic:spPr>
                </pic:pic>
              </a:graphicData>
            </a:graphic>
          </wp:inline>
        </w:drawing>
      </w:r>
      <w:r w:rsidRPr="00EF1D14">
        <w:rPr>
          <w:rFonts w:ascii="Arial" w:hAnsi="Arial" w:cs="Arial"/>
          <w:sz w:val="16"/>
          <w:szCs w:val="16"/>
        </w:rPr>
        <w:t xml:space="preserve">    </w:t>
      </w:r>
      <w:r>
        <w:rPr>
          <w:rFonts w:ascii="Arial" w:hAnsi="Arial" w:cs="Arial"/>
          <w:noProof/>
          <w:sz w:val="16"/>
          <w:szCs w:val="16"/>
        </w:rPr>
        <w:drawing>
          <wp:inline distT="0" distB="0" distL="0" distR="0">
            <wp:extent cx="749300" cy="749300"/>
            <wp:effectExtent l="19050" t="0" r="0" b="0"/>
            <wp:docPr id="16" name="obrázek 18" descr="C:\Documents and Settings\David Janků\Dokumenty\Obrázky\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C:\Documents and Settings\David Janků\Dokumenty\Obrázky\stop.jpg"/>
                    <pic:cNvPicPr>
                      <a:picLocks noChangeAspect="1" noChangeArrowheads="1"/>
                    </pic:cNvPicPr>
                  </pic:nvPicPr>
                  <pic:blipFill>
                    <a:blip r:embed="rId11"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rsidR="008F4958" w:rsidRPr="00EF1D14" w:rsidRDefault="008F4958" w:rsidP="008F4958">
      <w:pPr>
        <w:autoSpaceDE w:val="0"/>
        <w:autoSpaceDN w:val="0"/>
        <w:adjustRightInd w:val="0"/>
        <w:rPr>
          <w:rFonts w:ascii="Arial" w:hAnsi="Arial" w:cs="Arial"/>
          <w:sz w:val="16"/>
          <w:szCs w:val="16"/>
        </w:rPr>
      </w:pPr>
      <w:r w:rsidRPr="00EF1D14">
        <w:rPr>
          <w:rFonts w:ascii="Arial" w:hAnsi="Arial" w:cs="Arial"/>
          <w:sz w:val="16"/>
          <w:szCs w:val="16"/>
        </w:rPr>
        <w:t xml:space="preserve">                                                                                  Obr. 1                       Obr. 2</w:t>
      </w:r>
    </w:p>
    <w:p w:rsidR="008F4958" w:rsidRPr="00EF1D14" w:rsidRDefault="008F4958" w:rsidP="008F4958">
      <w:pPr>
        <w:autoSpaceDE w:val="0"/>
        <w:autoSpaceDN w:val="0"/>
        <w:adjustRightInd w:val="0"/>
        <w:jc w:val="center"/>
        <w:rPr>
          <w:rFonts w:ascii="Arial" w:hAnsi="Arial" w:cs="Arial"/>
          <w:b/>
          <w:sz w:val="16"/>
          <w:szCs w:val="16"/>
        </w:rPr>
      </w:pPr>
    </w:p>
    <w:p w:rsidR="008F4958" w:rsidRDefault="00013954" w:rsidP="008F4958">
      <w:pPr>
        <w:pStyle w:val="Bezmezer"/>
        <w:jc w:val="both"/>
        <w:rPr>
          <w:rFonts w:ascii="Arial" w:hAnsi="Arial" w:cs="Arial"/>
          <w:sz w:val="20"/>
          <w:szCs w:val="20"/>
          <w:lang w:eastAsia="cs-CZ"/>
        </w:rPr>
      </w:pPr>
      <w:r>
        <w:rPr>
          <w:rFonts w:ascii="Arial" w:hAnsi="Arial" w:cs="Arial"/>
          <w:sz w:val="20"/>
          <w:szCs w:val="20"/>
          <w:lang w:eastAsia="cs-CZ"/>
        </w:rPr>
        <w:t xml:space="preserve">(4) </w:t>
      </w:r>
      <w:r w:rsidR="0004246C">
        <w:rPr>
          <w:rFonts w:ascii="Arial" w:hAnsi="Arial" w:cs="Arial"/>
          <w:sz w:val="20"/>
          <w:szCs w:val="20"/>
          <w:lang w:eastAsia="cs-CZ"/>
        </w:rPr>
        <w:t xml:space="preserve">Vozidlo musí být dále vybaveno vypínačem chodu motoru umístěným uvnitř kabiny. Vypínač musí být </w:t>
      </w:r>
      <w:r w:rsidRPr="00AD1120">
        <w:rPr>
          <w:rFonts w:ascii="Arial" w:hAnsi="Arial" w:cs="Arial"/>
          <w:sz w:val="20"/>
          <w:szCs w:val="20"/>
          <w:lang w:eastAsia="cs-CZ"/>
        </w:rPr>
        <w:t>jasně označen</w:t>
      </w:r>
      <w:r w:rsidR="0004246C">
        <w:rPr>
          <w:rFonts w:ascii="Arial" w:hAnsi="Arial" w:cs="Arial"/>
          <w:sz w:val="20"/>
          <w:szCs w:val="20"/>
          <w:lang w:eastAsia="cs-CZ"/>
        </w:rPr>
        <w:t xml:space="preserve"> (</w:t>
      </w:r>
      <w:r w:rsidRPr="00AD1120">
        <w:rPr>
          <w:rFonts w:ascii="Arial" w:hAnsi="Arial" w:cs="Arial"/>
          <w:sz w:val="20"/>
          <w:szCs w:val="20"/>
          <w:lang w:eastAsia="cs-CZ"/>
        </w:rPr>
        <w:t>zapnuto/vypnuto</w:t>
      </w:r>
      <w:r w:rsidR="0004246C">
        <w:rPr>
          <w:rFonts w:ascii="Arial" w:hAnsi="Arial" w:cs="Arial"/>
          <w:sz w:val="20"/>
          <w:szCs w:val="20"/>
          <w:lang w:eastAsia="cs-CZ"/>
        </w:rPr>
        <w:t>)</w:t>
      </w:r>
      <w:r w:rsidRPr="00AD1120">
        <w:rPr>
          <w:rFonts w:ascii="Arial" w:hAnsi="Arial" w:cs="Arial"/>
          <w:sz w:val="20"/>
          <w:szCs w:val="20"/>
          <w:lang w:eastAsia="cs-CZ"/>
        </w:rPr>
        <w:t xml:space="preserve"> a musí být ovladatelný řidičem v připoutaném stavu. Vypínač musí rovněž ovládat přerušení elektrického čerpadla paliva.</w:t>
      </w:r>
      <w:r w:rsidR="008F4958" w:rsidRPr="00AD1120">
        <w:rPr>
          <w:rFonts w:ascii="Arial" w:hAnsi="Arial" w:cs="Arial"/>
          <w:sz w:val="20"/>
          <w:szCs w:val="20"/>
          <w:lang w:eastAsia="cs-CZ"/>
        </w:rPr>
        <w:t xml:space="preserve"> </w:t>
      </w:r>
    </w:p>
    <w:p w:rsidR="00BF36AD" w:rsidRDefault="00BF36AD" w:rsidP="00A70AF6">
      <w:pPr>
        <w:jc w:val="center"/>
        <w:rPr>
          <w:rFonts w:ascii="Arial" w:hAnsi="Arial" w:cs="Arial"/>
          <w:b/>
          <w:bCs/>
          <w:sz w:val="20"/>
          <w:szCs w:val="20"/>
        </w:rPr>
      </w:pPr>
    </w:p>
    <w:p w:rsidR="00A70AF6" w:rsidRPr="00A70AF6" w:rsidRDefault="00A70AF6" w:rsidP="00A70AF6">
      <w:pPr>
        <w:jc w:val="center"/>
        <w:rPr>
          <w:rFonts w:ascii="Arial" w:hAnsi="Arial" w:cs="Arial"/>
          <w:b/>
          <w:strike/>
          <w:sz w:val="20"/>
          <w:szCs w:val="20"/>
        </w:rPr>
      </w:pPr>
      <w:r w:rsidRPr="00A70AF6">
        <w:rPr>
          <w:rFonts w:ascii="Arial" w:hAnsi="Arial" w:cs="Arial"/>
          <w:b/>
          <w:bCs/>
          <w:sz w:val="20"/>
          <w:szCs w:val="20"/>
        </w:rPr>
        <w:t xml:space="preserve">ČÁST </w:t>
      </w:r>
      <w:r>
        <w:rPr>
          <w:rFonts w:ascii="Arial" w:hAnsi="Arial" w:cs="Arial"/>
          <w:b/>
          <w:bCs/>
          <w:sz w:val="20"/>
          <w:szCs w:val="20"/>
        </w:rPr>
        <w:t>DEVÁT</w:t>
      </w:r>
      <w:r w:rsidRPr="00A70AF6">
        <w:rPr>
          <w:rFonts w:ascii="Arial" w:hAnsi="Arial" w:cs="Arial"/>
          <w:b/>
          <w:bCs/>
          <w:sz w:val="20"/>
          <w:szCs w:val="20"/>
        </w:rPr>
        <w:t>Á</w:t>
      </w:r>
    </w:p>
    <w:p w:rsidR="00A70AF6" w:rsidRPr="00A70AF6" w:rsidRDefault="00A70AF6" w:rsidP="00A70AF6">
      <w:pPr>
        <w:pStyle w:val="Bezmezer"/>
        <w:jc w:val="center"/>
        <w:rPr>
          <w:rFonts w:ascii="Arial" w:hAnsi="Arial" w:cs="Arial"/>
          <w:b/>
          <w:sz w:val="20"/>
          <w:szCs w:val="20"/>
        </w:rPr>
      </w:pPr>
      <w:r w:rsidRPr="00A70AF6">
        <w:rPr>
          <w:rFonts w:ascii="Arial" w:hAnsi="Arial" w:cs="Arial"/>
          <w:b/>
          <w:sz w:val="20"/>
          <w:szCs w:val="20"/>
        </w:rPr>
        <w:t xml:space="preserve">POŽADAVKY NA OCHRANU PŘÍRODY </w:t>
      </w:r>
      <w:r w:rsidRPr="00A70AF6">
        <w:rPr>
          <w:rFonts w:ascii="Arial" w:hAnsi="Arial" w:cs="Arial"/>
          <w:b/>
          <w:sz w:val="20"/>
          <w:szCs w:val="20"/>
        </w:rPr>
        <w:br/>
      </w:r>
      <w:r w:rsidR="002A1FF0">
        <w:rPr>
          <w:rFonts w:ascii="Arial" w:hAnsi="Arial" w:cs="Arial"/>
          <w:b/>
          <w:sz w:val="20"/>
          <w:szCs w:val="20"/>
        </w:rPr>
        <w:t>8</w:t>
      </w:r>
      <w:r w:rsidR="0004246C">
        <w:rPr>
          <w:rFonts w:ascii="Arial" w:hAnsi="Arial" w:cs="Arial"/>
          <w:b/>
          <w:sz w:val="20"/>
          <w:szCs w:val="20"/>
        </w:rPr>
        <w:t>1</w:t>
      </w:r>
      <w:r w:rsidRPr="00A70AF6">
        <w:rPr>
          <w:rFonts w:ascii="Arial" w:hAnsi="Arial" w:cs="Arial"/>
          <w:b/>
          <w:sz w:val="20"/>
          <w:szCs w:val="20"/>
        </w:rPr>
        <w:t xml:space="preserve"> </w:t>
      </w:r>
      <w:r w:rsidRPr="00A70AF6">
        <w:rPr>
          <w:rFonts w:ascii="Arial" w:hAnsi="Arial" w:cs="Arial"/>
          <w:b/>
          <w:sz w:val="20"/>
          <w:szCs w:val="20"/>
        </w:rPr>
        <w:br/>
        <w:t xml:space="preserve">Zajištění úniku </w:t>
      </w:r>
      <w:r w:rsidR="00420A8C">
        <w:rPr>
          <w:rFonts w:ascii="Arial" w:hAnsi="Arial" w:cs="Arial"/>
          <w:b/>
          <w:sz w:val="20"/>
          <w:szCs w:val="20"/>
        </w:rPr>
        <w:t>provozních kapalin</w:t>
      </w:r>
      <w:r w:rsidRPr="00A70AF6">
        <w:rPr>
          <w:rFonts w:ascii="Arial" w:hAnsi="Arial" w:cs="Arial"/>
          <w:b/>
          <w:sz w:val="20"/>
          <w:szCs w:val="20"/>
        </w:rPr>
        <w:t xml:space="preserve"> </w:t>
      </w:r>
    </w:p>
    <w:p w:rsidR="00420A8C" w:rsidRDefault="00A70AF6" w:rsidP="00A70AF6">
      <w:pPr>
        <w:pStyle w:val="Bezmezer"/>
        <w:jc w:val="both"/>
        <w:rPr>
          <w:rFonts w:ascii="Arial" w:hAnsi="Arial" w:cs="Arial"/>
          <w:sz w:val="20"/>
          <w:szCs w:val="20"/>
        </w:rPr>
      </w:pPr>
      <w:r>
        <w:rPr>
          <w:rFonts w:ascii="Arial" w:hAnsi="Arial" w:cs="Arial"/>
          <w:sz w:val="20"/>
          <w:szCs w:val="20"/>
        </w:rPr>
        <w:t xml:space="preserve">(1) </w:t>
      </w:r>
      <w:r w:rsidRPr="00A70AF6">
        <w:rPr>
          <w:rFonts w:ascii="Arial" w:hAnsi="Arial" w:cs="Arial"/>
          <w:sz w:val="20"/>
          <w:szCs w:val="20"/>
        </w:rPr>
        <w:t xml:space="preserve">V době stání vozidla </w:t>
      </w:r>
      <w:r>
        <w:rPr>
          <w:rFonts w:ascii="Arial" w:hAnsi="Arial" w:cs="Arial"/>
          <w:sz w:val="20"/>
          <w:szCs w:val="20"/>
        </w:rPr>
        <w:t xml:space="preserve">v depu a při pohybu v areálu závodiště </w:t>
      </w:r>
      <w:r w:rsidR="0004246C">
        <w:rPr>
          <w:rFonts w:ascii="Arial" w:hAnsi="Arial" w:cs="Arial"/>
          <w:sz w:val="20"/>
          <w:szCs w:val="20"/>
        </w:rPr>
        <w:t xml:space="preserve">musí být </w:t>
      </w:r>
      <w:r w:rsidRPr="00A70AF6">
        <w:rPr>
          <w:rFonts w:ascii="Arial" w:hAnsi="Arial" w:cs="Arial"/>
          <w:sz w:val="20"/>
          <w:szCs w:val="20"/>
        </w:rPr>
        <w:t xml:space="preserve">vozidlo zabezpečeno tak, aby nedošlo k úniku </w:t>
      </w:r>
      <w:r w:rsidR="00420A8C">
        <w:rPr>
          <w:rFonts w:ascii="Arial" w:hAnsi="Arial" w:cs="Arial"/>
          <w:sz w:val="20"/>
          <w:szCs w:val="20"/>
        </w:rPr>
        <w:t>provozních kapalin</w:t>
      </w:r>
    </w:p>
    <w:p w:rsidR="0020196E" w:rsidRDefault="00420A8C" w:rsidP="00A70AF6">
      <w:pPr>
        <w:pStyle w:val="Bezmezer"/>
        <w:jc w:val="both"/>
        <w:rPr>
          <w:rFonts w:ascii="Arial" w:hAnsi="Arial" w:cs="Arial"/>
          <w:sz w:val="20"/>
          <w:szCs w:val="20"/>
        </w:rPr>
      </w:pPr>
      <w:r>
        <w:rPr>
          <w:rFonts w:ascii="Arial" w:hAnsi="Arial" w:cs="Arial"/>
          <w:sz w:val="20"/>
          <w:szCs w:val="20"/>
        </w:rPr>
        <w:t>(2)</w:t>
      </w:r>
      <w:r w:rsidR="00A70AF6" w:rsidRPr="00A70AF6">
        <w:rPr>
          <w:rFonts w:ascii="Arial" w:hAnsi="Arial" w:cs="Arial"/>
          <w:sz w:val="20"/>
          <w:szCs w:val="20"/>
        </w:rPr>
        <w:t xml:space="preserve"> </w:t>
      </w:r>
      <w:r w:rsidR="0020196E">
        <w:rPr>
          <w:rFonts w:ascii="Arial" w:hAnsi="Arial" w:cs="Arial"/>
          <w:sz w:val="20"/>
          <w:szCs w:val="20"/>
        </w:rPr>
        <w:t>V průběhu závodu musí být v</w:t>
      </w:r>
      <w:r w:rsidR="00A70AF6" w:rsidRPr="00A70AF6">
        <w:rPr>
          <w:rFonts w:ascii="Arial" w:hAnsi="Arial" w:cs="Arial"/>
          <w:sz w:val="20"/>
          <w:szCs w:val="20"/>
        </w:rPr>
        <w:t xml:space="preserve">eškerý znečištěný materiál od </w:t>
      </w:r>
      <w:r w:rsidR="0004246C">
        <w:rPr>
          <w:rFonts w:ascii="Arial" w:hAnsi="Arial" w:cs="Arial"/>
          <w:sz w:val="20"/>
          <w:szCs w:val="20"/>
        </w:rPr>
        <w:t xml:space="preserve">provozních kapalin </w:t>
      </w:r>
      <w:r w:rsidR="00A70AF6" w:rsidRPr="00A70AF6">
        <w:rPr>
          <w:rFonts w:ascii="Arial" w:hAnsi="Arial" w:cs="Arial"/>
          <w:sz w:val="20"/>
          <w:szCs w:val="20"/>
        </w:rPr>
        <w:t>uklád</w:t>
      </w:r>
      <w:r w:rsidR="0004246C">
        <w:rPr>
          <w:rFonts w:ascii="Arial" w:hAnsi="Arial" w:cs="Arial"/>
          <w:sz w:val="20"/>
          <w:szCs w:val="20"/>
        </w:rPr>
        <w:t>án</w:t>
      </w:r>
      <w:r w:rsidR="00A70AF6" w:rsidRPr="00A70AF6">
        <w:rPr>
          <w:rFonts w:ascii="Arial" w:hAnsi="Arial" w:cs="Arial"/>
          <w:sz w:val="20"/>
          <w:szCs w:val="20"/>
        </w:rPr>
        <w:t xml:space="preserve"> do připr</w:t>
      </w:r>
      <w:r w:rsidR="00A70AF6" w:rsidRPr="00A70AF6">
        <w:rPr>
          <w:rFonts w:ascii="Arial" w:hAnsi="Arial" w:cs="Arial"/>
          <w:sz w:val="20"/>
          <w:szCs w:val="20"/>
        </w:rPr>
        <w:t>a</w:t>
      </w:r>
      <w:r w:rsidR="00A70AF6" w:rsidRPr="00A70AF6">
        <w:rPr>
          <w:rFonts w:ascii="Arial" w:hAnsi="Arial" w:cs="Arial"/>
          <w:sz w:val="20"/>
          <w:szCs w:val="20"/>
        </w:rPr>
        <w:t>vených nádob v depu.</w:t>
      </w:r>
    </w:p>
    <w:p w:rsidR="00A70AF6" w:rsidRPr="00A70AF6" w:rsidRDefault="0020196E" w:rsidP="00A70AF6">
      <w:pPr>
        <w:pStyle w:val="Bezmezer"/>
        <w:jc w:val="both"/>
        <w:rPr>
          <w:rFonts w:ascii="Arial" w:hAnsi="Arial" w:cs="Arial"/>
          <w:sz w:val="20"/>
          <w:szCs w:val="20"/>
        </w:rPr>
      </w:pPr>
      <w:r>
        <w:rPr>
          <w:rFonts w:ascii="Arial" w:hAnsi="Arial" w:cs="Arial"/>
          <w:sz w:val="20"/>
          <w:szCs w:val="20"/>
        </w:rPr>
        <w:t>(3) V průběhu závodu nesmí dojít ke znečištění vodních</w:t>
      </w:r>
      <w:r w:rsidR="00A70AF6" w:rsidRPr="00A70AF6">
        <w:rPr>
          <w:rFonts w:ascii="Arial" w:hAnsi="Arial" w:cs="Arial"/>
          <w:sz w:val="20"/>
          <w:szCs w:val="20"/>
        </w:rPr>
        <w:t xml:space="preserve"> toků.</w:t>
      </w:r>
    </w:p>
    <w:p w:rsidR="00A70AF6" w:rsidRPr="00A70AF6" w:rsidRDefault="002A1FF0" w:rsidP="00A70AF6">
      <w:pPr>
        <w:pStyle w:val="Bezmezer"/>
        <w:tabs>
          <w:tab w:val="center" w:pos="4535"/>
        </w:tabs>
        <w:jc w:val="center"/>
        <w:rPr>
          <w:rFonts w:ascii="Arial" w:hAnsi="Arial" w:cs="Arial"/>
          <w:b/>
          <w:sz w:val="20"/>
          <w:szCs w:val="20"/>
        </w:rPr>
      </w:pPr>
      <w:r>
        <w:rPr>
          <w:rFonts w:ascii="Arial" w:hAnsi="Arial" w:cs="Arial"/>
          <w:b/>
          <w:sz w:val="20"/>
          <w:szCs w:val="20"/>
        </w:rPr>
        <w:t>8</w:t>
      </w:r>
      <w:r w:rsidR="0004246C">
        <w:rPr>
          <w:rFonts w:ascii="Arial" w:hAnsi="Arial" w:cs="Arial"/>
          <w:b/>
          <w:sz w:val="20"/>
          <w:szCs w:val="20"/>
        </w:rPr>
        <w:t>2</w:t>
      </w:r>
    </w:p>
    <w:p w:rsidR="00A70AF6" w:rsidRPr="00A70AF6" w:rsidRDefault="00A70AF6" w:rsidP="00A70AF6">
      <w:pPr>
        <w:pStyle w:val="Bezmezer"/>
        <w:tabs>
          <w:tab w:val="center" w:pos="4535"/>
        </w:tabs>
        <w:jc w:val="center"/>
        <w:rPr>
          <w:rFonts w:ascii="Arial" w:hAnsi="Arial" w:cs="Arial"/>
          <w:b/>
          <w:sz w:val="20"/>
          <w:szCs w:val="20"/>
        </w:rPr>
      </w:pPr>
      <w:r w:rsidRPr="00A70AF6">
        <w:rPr>
          <w:rFonts w:ascii="Arial" w:hAnsi="Arial" w:cs="Arial"/>
          <w:b/>
          <w:sz w:val="20"/>
          <w:szCs w:val="20"/>
        </w:rPr>
        <w:t xml:space="preserve">Zabezpečení </w:t>
      </w:r>
      <w:r w:rsidR="00420A8C">
        <w:rPr>
          <w:rFonts w:ascii="Arial" w:hAnsi="Arial" w:cs="Arial"/>
          <w:b/>
          <w:sz w:val="20"/>
          <w:szCs w:val="20"/>
        </w:rPr>
        <w:t>nádrží</w:t>
      </w:r>
    </w:p>
    <w:p w:rsidR="00A70AF6" w:rsidRPr="00A70AF6" w:rsidRDefault="00420A8C" w:rsidP="00A70AF6">
      <w:pPr>
        <w:jc w:val="both"/>
        <w:rPr>
          <w:rFonts w:ascii="Arial" w:hAnsi="Arial" w:cs="Arial"/>
          <w:b/>
          <w:sz w:val="20"/>
          <w:szCs w:val="20"/>
        </w:rPr>
      </w:pPr>
      <w:r>
        <w:rPr>
          <w:rFonts w:ascii="Arial" w:hAnsi="Arial" w:cs="Arial"/>
          <w:sz w:val="20"/>
          <w:szCs w:val="20"/>
        </w:rPr>
        <w:t>Nádrže na provozní kapaliny musí být zajištěny tak</w:t>
      </w:r>
      <w:r w:rsidR="00A70AF6" w:rsidRPr="00A70AF6">
        <w:rPr>
          <w:rFonts w:ascii="Arial" w:hAnsi="Arial" w:cs="Arial"/>
          <w:sz w:val="20"/>
          <w:szCs w:val="20"/>
        </w:rPr>
        <w:t>, aby ve všech extrémních polohách</w:t>
      </w:r>
      <w:r>
        <w:rPr>
          <w:rFonts w:ascii="Arial" w:hAnsi="Arial" w:cs="Arial"/>
          <w:sz w:val="20"/>
          <w:szCs w:val="20"/>
        </w:rPr>
        <w:t xml:space="preserve"> vozidla </w:t>
      </w:r>
      <w:r w:rsidR="00A70AF6" w:rsidRPr="00A70AF6">
        <w:rPr>
          <w:rFonts w:ascii="Arial" w:hAnsi="Arial" w:cs="Arial"/>
          <w:sz w:val="20"/>
          <w:szCs w:val="20"/>
        </w:rPr>
        <w:t>(př</w:t>
      </w:r>
      <w:r w:rsidR="00A70AF6" w:rsidRPr="00A70AF6">
        <w:rPr>
          <w:rFonts w:ascii="Arial" w:hAnsi="Arial" w:cs="Arial"/>
          <w:sz w:val="20"/>
          <w:szCs w:val="20"/>
        </w:rPr>
        <w:t>e</w:t>
      </w:r>
      <w:r w:rsidR="00A70AF6" w:rsidRPr="00A70AF6">
        <w:rPr>
          <w:rFonts w:ascii="Arial" w:hAnsi="Arial" w:cs="Arial"/>
          <w:sz w:val="20"/>
          <w:szCs w:val="20"/>
        </w:rPr>
        <w:t xml:space="preserve">vrácení) nemohly žádné </w:t>
      </w:r>
      <w:r>
        <w:rPr>
          <w:rFonts w:ascii="Arial" w:hAnsi="Arial" w:cs="Arial"/>
          <w:sz w:val="20"/>
          <w:szCs w:val="20"/>
        </w:rPr>
        <w:t xml:space="preserve">provozní kapaliny </w:t>
      </w:r>
      <w:r w:rsidR="00A70AF6" w:rsidRPr="00A70AF6">
        <w:rPr>
          <w:rFonts w:ascii="Arial" w:hAnsi="Arial" w:cs="Arial"/>
          <w:sz w:val="20"/>
          <w:szCs w:val="20"/>
        </w:rPr>
        <w:t xml:space="preserve">uniknout. </w:t>
      </w:r>
    </w:p>
    <w:p w:rsidR="0054427B" w:rsidRDefault="0054427B" w:rsidP="00B771FC">
      <w:pPr>
        <w:pStyle w:val="Bezmezer"/>
        <w:jc w:val="both"/>
        <w:rPr>
          <w:rFonts w:ascii="Arial" w:hAnsi="Arial" w:cs="Arial"/>
          <w:color w:val="FF0000"/>
          <w:sz w:val="20"/>
          <w:szCs w:val="20"/>
          <w:lang w:eastAsia="cs-CZ"/>
        </w:rPr>
      </w:pPr>
    </w:p>
    <w:p w:rsidR="0054427B" w:rsidRDefault="0054427B" w:rsidP="00B771FC">
      <w:pPr>
        <w:pStyle w:val="Bezmezer"/>
        <w:jc w:val="both"/>
        <w:rPr>
          <w:rFonts w:ascii="Arial" w:hAnsi="Arial" w:cs="Arial"/>
          <w:color w:val="FF0000"/>
          <w:sz w:val="20"/>
          <w:szCs w:val="20"/>
          <w:lang w:eastAsia="cs-CZ"/>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E65583" w:rsidRDefault="00E65583" w:rsidP="00F9750F">
      <w:pPr>
        <w:pStyle w:val="Bezmezer"/>
        <w:jc w:val="center"/>
        <w:rPr>
          <w:rFonts w:ascii="Arial" w:hAnsi="Arial" w:cs="Arial"/>
          <w:b/>
          <w:sz w:val="20"/>
          <w:szCs w:val="20"/>
          <w:bdr w:val="none" w:sz="0" w:space="0" w:color="auto" w:frame="1"/>
          <w:lang w:eastAsia="cs-CZ"/>
        </w:rPr>
      </w:pPr>
    </w:p>
    <w:p w:rsidR="00E65583" w:rsidRDefault="00E65583" w:rsidP="00F9750F">
      <w:pPr>
        <w:pStyle w:val="Bezmezer"/>
        <w:jc w:val="center"/>
        <w:rPr>
          <w:rFonts w:ascii="Arial" w:hAnsi="Arial" w:cs="Arial"/>
          <w:b/>
          <w:sz w:val="20"/>
          <w:szCs w:val="20"/>
          <w:bdr w:val="none" w:sz="0" w:space="0" w:color="auto" w:frame="1"/>
          <w:lang w:eastAsia="cs-CZ"/>
        </w:rPr>
      </w:pPr>
    </w:p>
    <w:p w:rsidR="00F9750F" w:rsidRPr="006E4CEF" w:rsidRDefault="00526A74" w:rsidP="00F9750F">
      <w:pPr>
        <w:pStyle w:val="Bezmezer"/>
        <w:jc w:val="center"/>
        <w:rPr>
          <w:rFonts w:ascii="Arial" w:hAnsi="Arial" w:cs="Arial"/>
          <w:b/>
          <w:sz w:val="20"/>
          <w:szCs w:val="20"/>
          <w:lang w:eastAsia="cs-CZ"/>
        </w:rPr>
      </w:pPr>
      <w:r w:rsidRPr="004C0E53">
        <w:rPr>
          <w:rFonts w:ascii="Arial" w:hAnsi="Arial" w:cs="Arial"/>
          <w:b/>
          <w:sz w:val="20"/>
          <w:szCs w:val="20"/>
          <w:bdr w:val="none" w:sz="0" w:space="0" w:color="auto" w:frame="1"/>
          <w:lang w:eastAsia="cs-CZ"/>
        </w:rPr>
        <w:t>Bohumil Báša</w:t>
      </w:r>
      <w:r w:rsidR="00F9750F" w:rsidRPr="004C0E53">
        <w:rPr>
          <w:rFonts w:ascii="Arial" w:hAnsi="Arial" w:cs="Arial"/>
          <w:b/>
          <w:sz w:val="20"/>
          <w:szCs w:val="20"/>
          <w:bdr w:val="none" w:sz="0" w:space="0" w:color="auto" w:frame="1"/>
          <w:lang w:eastAsia="cs-CZ"/>
        </w:rPr>
        <w:t xml:space="preserve"> v. r.</w:t>
      </w:r>
    </w:p>
    <w:p w:rsidR="00F9750F" w:rsidRPr="00AD1120" w:rsidRDefault="00F9750F" w:rsidP="00F9750F">
      <w:pPr>
        <w:pStyle w:val="Bezmezer"/>
        <w:jc w:val="center"/>
        <w:rPr>
          <w:rFonts w:ascii="Arial" w:hAnsi="Arial" w:cs="Arial"/>
          <w:sz w:val="20"/>
          <w:szCs w:val="20"/>
          <w:lang w:eastAsia="cs-CZ"/>
        </w:rPr>
      </w:pPr>
      <w:r w:rsidRPr="00AD1120">
        <w:rPr>
          <w:rFonts w:ascii="Arial" w:hAnsi="Arial" w:cs="Arial"/>
          <w:sz w:val="20"/>
          <w:szCs w:val="20"/>
          <w:bdr w:val="none" w:sz="0" w:space="0" w:color="auto" w:frame="1"/>
          <w:lang w:eastAsia="cs-CZ"/>
        </w:rPr>
        <w:t xml:space="preserve">ředitel </w:t>
      </w:r>
      <w:r>
        <w:rPr>
          <w:rFonts w:ascii="Arial" w:hAnsi="Arial" w:cs="Arial"/>
          <w:sz w:val="20"/>
          <w:szCs w:val="20"/>
          <w:bdr w:val="none" w:sz="0" w:space="0" w:color="auto" w:frame="1"/>
          <w:lang w:eastAsia="cs-CZ"/>
        </w:rPr>
        <w:t xml:space="preserve">seriálu </w:t>
      </w:r>
      <w:r w:rsidRPr="00AD1120">
        <w:rPr>
          <w:rFonts w:ascii="Arial" w:hAnsi="Arial" w:cs="Arial"/>
          <w:sz w:val="20"/>
          <w:szCs w:val="20"/>
          <w:bdr w:val="none" w:sz="0" w:space="0" w:color="auto" w:frame="1"/>
          <w:lang w:eastAsia="cs-CZ"/>
        </w:rPr>
        <w:t>závod</w:t>
      </w:r>
      <w:r>
        <w:rPr>
          <w:rFonts w:ascii="Arial" w:hAnsi="Arial" w:cs="Arial"/>
          <w:sz w:val="20"/>
          <w:szCs w:val="20"/>
          <w:bdr w:val="none" w:sz="0" w:space="0" w:color="auto" w:frame="1"/>
          <w:lang w:eastAsia="cs-CZ"/>
        </w:rPr>
        <w:t>ů M</w:t>
      </w:r>
      <w:r w:rsidR="00BA2F9F">
        <w:rPr>
          <w:rFonts w:ascii="Arial" w:hAnsi="Arial" w:cs="Arial"/>
          <w:sz w:val="20"/>
          <w:szCs w:val="20"/>
          <w:bdr w:val="none" w:sz="0" w:space="0" w:color="auto" w:frame="1"/>
          <w:lang w:eastAsia="cs-CZ"/>
        </w:rPr>
        <w:t xml:space="preserve">istrovství České republiky </w:t>
      </w:r>
      <w:r>
        <w:rPr>
          <w:rFonts w:ascii="Arial" w:hAnsi="Arial" w:cs="Arial"/>
          <w:sz w:val="20"/>
          <w:szCs w:val="20"/>
          <w:bdr w:val="none" w:sz="0" w:space="0" w:color="auto" w:frame="1"/>
          <w:lang w:eastAsia="cs-CZ"/>
        </w:rPr>
        <w:t>v truck trialu</w:t>
      </w:r>
    </w:p>
    <w:p w:rsidR="002E6811" w:rsidRDefault="002E6811"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336C12" w:rsidRDefault="00336C12"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BF36AD" w:rsidRDefault="00BF36AD" w:rsidP="007767DB">
      <w:pPr>
        <w:pStyle w:val="Bezmezer"/>
        <w:jc w:val="center"/>
        <w:rPr>
          <w:rFonts w:ascii="Arial" w:hAnsi="Arial" w:cs="Arial"/>
          <w:b/>
          <w:sz w:val="20"/>
          <w:szCs w:val="20"/>
        </w:rPr>
      </w:pPr>
    </w:p>
    <w:p w:rsidR="007767DB" w:rsidRDefault="007767DB" w:rsidP="007767DB">
      <w:pPr>
        <w:pStyle w:val="Bezmezer"/>
        <w:jc w:val="center"/>
        <w:rPr>
          <w:rFonts w:ascii="Arial" w:hAnsi="Arial" w:cs="Arial"/>
          <w:b/>
          <w:sz w:val="20"/>
          <w:szCs w:val="20"/>
        </w:rPr>
      </w:pPr>
      <w:r w:rsidRPr="00D60991">
        <w:rPr>
          <w:rFonts w:ascii="Arial" w:hAnsi="Arial" w:cs="Arial"/>
          <w:b/>
          <w:sz w:val="20"/>
          <w:szCs w:val="20"/>
        </w:rPr>
        <w:lastRenderedPageBreak/>
        <w:t>PŘÍLOHA č.1</w:t>
      </w:r>
      <w:r w:rsidRPr="00D60991">
        <w:rPr>
          <w:rFonts w:ascii="Arial" w:hAnsi="Arial" w:cs="Arial"/>
          <w:b/>
          <w:sz w:val="20"/>
          <w:szCs w:val="20"/>
        </w:rPr>
        <w:br/>
      </w:r>
      <w:r w:rsidRPr="00D60991">
        <w:rPr>
          <w:rFonts w:ascii="Arial" w:hAnsi="Arial" w:cs="Arial"/>
          <w:sz w:val="20"/>
          <w:szCs w:val="20"/>
        </w:rPr>
        <w:t>Pravidla truck trialu</w:t>
      </w:r>
      <w:r w:rsidRPr="00D60991">
        <w:rPr>
          <w:rFonts w:ascii="Arial" w:hAnsi="Arial" w:cs="Arial"/>
          <w:sz w:val="20"/>
          <w:szCs w:val="20"/>
        </w:rPr>
        <w:br/>
      </w:r>
      <w:r w:rsidRPr="00D60991">
        <w:rPr>
          <w:rFonts w:ascii="Arial" w:hAnsi="Arial" w:cs="Arial"/>
          <w:b/>
          <w:sz w:val="20"/>
          <w:szCs w:val="20"/>
        </w:rPr>
        <w:t>ČASOVÝ HARMONOGRAM ZÁVODU</w:t>
      </w:r>
    </w:p>
    <w:p w:rsidR="007767DB" w:rsidRPr="00D60991" w:rsidRDefault="007767DB" w:rsidP="007767DB">
      <w:pPr>
        <w:pStyle w:val="Bezmezer"/>
        <w:jc w:val="center"/>
        <w:rPr>
          <w:rFonts w:ascii="Arial" w:hAnsi="Arial" w:cs="Arial"/>
          <w:sz w:val="20"/>
          <w:szCs w:val="20"/>
        </w:rPr>
      </w:pPr>
    </w:p>
    <w:p w:rsidR="007767DB" w:rsidRDefault="007767DB" w:rsidP="007767DB">
      <w:pPr>
        <w:jc w:val="center"/>
      </w:pPr>
      <w:r>
        <w:rPr>
          <w:noProof/>
        </w:rPr>
        <w:drawing>
          <wp:inline distT="0" distB="0" distL="0" distR="0">
            <wp:extent cx="4694293" cy="6280150"/>
            <wp:effectExtent l="19050" t="0" r="0" b="0"/>
            <wp:docPr id="1" name="Obrázek 0" descr="přílo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íloha 1.jpg"/>
                    <pic:cNvPicPr/>
                  </pic:nvPicPr>
                  <pic:blipFill>
                    <a:blip r:embed="rId12" cstate="print"/>
                    <a:stretch>
                      <a:fillRect/>
                    </a:stretch>
                  </pic:blipFill>
                  <pic:spPr>
                    <a:xfrm>
                      <a:off x="0" y="0"/>
                      <a:ext cx="4699404" cy="6286987"/>
                    </a:xfrm>
                    <a:prstGeom prst="rect">
                      <a:avLst/>
                    </a:prstGeom>
                  </pic:spPr>
                </pic:pic>
              </a:graphicData>
            </a:graphic>
          </wp:inline>
        </w:drawing>
      </w:r>
    </w:p>
    <w:p w:rsidR="007767DB" w:rsidRPr="00D77076" w:rsidRDefault="007767DB" w:rsidP="007767DB">
      <w:pPr>
        <w:pStyle w:val="Bezmezer"/>
        <w:jc w:val="both"/>
        <w:rPr>
          <w:rFonts w:ascii="Arial" w:hAnsi="Arial" w:cs="Arial"/>
          <w:sz w:val="20"/>
          <w:szCs w:val="20"/>
        </w:rPr>
      </w:pPr>
      <w:r w:rsidRPr="00D77076">
        <w:rPr>
          <w:rFonts w:ascii="Arial" w:hAnsi="Arial" w:cs="Arial"/>
          <w:sz w:val="20"/>
          <w:szCs w:val="20"/>
        </w:rPr>
        <w:t>Závod je vícedenní sportovní motoristická soutěž v truck trialu konaná v dané lokalitě. Časový harm</w:t>
      </w:r>
      <w:r w:rsidRPr="00D77076">
        <w:rPr>
          <w:rFonts w:ascii="Arial" w:hAnsi="Arial" w:cs="Arial"/>
          <w:sz w:val="20"/>
          <w:szCs w:val="20"/>
        </w:rPr>
        <w:t>o</w:t>
      </w:r>
      <w:r w:rsidRPr="00D77076">
        <w:rPr>
          <w:rFonts w:ascii="Arial" w:hAnsi="Arial" w:cs="Arial"/>
          <w:sz w:val="20"/>
          <w:szCs w:val="20"/>
        </w:rPr>
        <w:t>nogram závodu začíná převzetím areálu závodiště pro konání závodu od vlastníka či provozovatele dané lokality a končí předáním lokality zpět. Vlastní závod je zahájen rozpravou prvního soutěžního dne a ukončen vyhlášením hlavního sportovního komisaře popřípadě vedením TTC.</w:t>
      </w:r>
      <w:r>
        <w:rPr>
          <w:rFonts w:ascii="Arial" w:hAnsi="Arial" w:cs="Arial"/>
          <w:sz w:val="20"/>
          <w:szCs w:val="20"/>
        </w:rPr>
        <w:t xml:space="preserve"> </w:t>
      </w:r>
      <w:r w:rsidRPr="00D77076">
        <w:rPr>
          <w:rFonts w:ascii="Arial" w:hAnsi="Arial" w:cs="Arial"/>
          <w:sz w:val="20"/>
          <w:szCs w:val="20"/>
        </w:rPr>
        <w:t xml:space="preserve">Soutěžní den je zahájen po rozpravě a ukončen vyhlášením hlavního sportovního komisaře popřípadě vedením TTC. </w:t>
      </w: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rsidP="007767DB">
      <w:pPr>
        <w:pStyle w:val="Bezmezer"/>
        <w:jc w:val="center"/>
        <w:rPr>
          <w:rFonts w:ascii="Arial" w:hAnsi="Arial" w:cs="Arial"/>
          <w:b/>
          <w:sz w:val="20"/>
          <w:szCs w:val="20"/>
        </w:rPr>
      </w:pPr>
      <w:r w:rsidRPr="00D60991">
        <w:rPr>
          <w:rFonts w:ascii="Arial" w:hAnsi="Arial" w:cs="Arial"/>
          <w:b/>
          <w:sz w:val="20"/>
          <w:szCs w:val="20"/>
        </w:rPr>
        <w:lastRenderedPageBreak/>
        <w:t>PŘÍLOHA č.</w:t>
      </w:r>
      <w:r>
        <w:rPr>
          <w:rFonts w:ascii="Arial" w:hAnsi="Arial" w:cs="Arial"/>
          <w:b/>
          <w:sz w:val="20"/>
          <w:szCs w:val="20"/>
        </w:rPr>
        <w:t>2</w:t>
      </w:r>
      <w:r w:rsidRPr="00D60991">
        <w:rPr>
          <w:rFonts w:ascii="Arial" w:hAnsi="Arial" w:cs="Arial"/>
          <w:b/>
          <w:sz w:val="20"/>
          <w:szCs w:val="20"/>
        </w:rPr>
        <w:br/>
      </w:r>
      <w:r w:rsidRPr="00D60991">
        <w:rPr>
          <w:rFonts w:ascii="Arial" w:hAnsi="Arial" w:cs="Arial"/>
          <w:sz w:val="20"/>
          <w:szCs w:val="20"/>
        </w:rPr>
        <w:t>Pravidla truck trialu</w:t>
      </w:r>
      <w:r w:rsidRPr="00D60991">
        <w:rPr>
          <w:rFonts w:ascii="Arial" w:hAnsi="Arial" w:cs="Arial"/>
          <w:sz w:val="20"/>
          <w:szCs w:val="20"/>
        </w:rPr>
        <w:br/>
      </w:r>
      <w:r>
        <w:rPr>
          <w:rFonts w:ascii="Arial" w:hAnsi="Arial" w:cs="Arial"/>
          <w:b/>
          <w:sz w:val="20"/>
          <w:szCs w:val="20"/>
        </w:rPr>
        <w:t>BRANKOVÁ POLE</w:t>
      </w:r>
    </w:p>
    <w:p w:rsidR="007767DB" w:rsidRPr="00D60991" w:rsidRDefault="007767DB" w:rsidP="007767DB">
      <w:pPr>
        <w:pStyle w:val="Bezmezer"/>
        <w:jc w:val="center"/>
        <w:rPr>
          <w:rFonts w:ascii="Arial" w:hAnsi="Arial" w:cs="Arial"/>
          <w:sz w:val="20"/>
          <w:szCs w:val="20"/>
        </w:rPr>
      </w:pPr>
    </w:p>
    <w:p w:rsidR="007767DB" w:rsidRDefault="007767DB" w:rsidP="007767DB">
      <w:pPr>
        <w:jc w:val="center"/>
      </w:pPr>
      <w:r>
        <w:rPr>
          <w:noProof/>
        </w:rPr>
        <w:drawing>
          <wp:inline distT="0" distB="0" distL="0" distR="0">
            <wp:extent cx="4857750" cy="3960844"/>
            <wp:effectExtent l="19050" t="0" r="0" b="0"/>
            <wp:docPr id="4" name="Obrázek 1" descr="příloh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íloha 2.jpg"/>
                    <pic:cNvPicPr/>
                  </pic:nvPicPr>
                  <pic:blipFill>
                    <a:blip r:embed="rId13" cstate="print"/>
                    <a:stretch>
                      <a:fillRect/>
                    </a:stretch>
                  </pic:blipFill>
                  <pic:spPr>
                    <a:xfrm>
                      <a:off x="0" y="0"/>
                      <a:ext cx="4858821" cy="3961717"/>
                    </a:xfrm>
                    <a:prstGeom prst="rect">
                      <a:avLst/>
                    </a:prstGeom>
                  </pic:spPr>
                </pic:pic>
              </a:graphicData>
            </a:graphic>
          </wp:inline>
        </w:drawing>
      </w:r>
    </w:p>
    <w:p w:rsidR="007767DB" w:rsidRPr="001E716F" w:rsidRDefault="007767DB" w:rsidP="007767DB">
      <w:pPr>
        <w:pStyle w:val="Bezmezer"/>
        <w:jc w:val="both"/>
        <w:rPr>
          <w:rFonts w:ascii="Arial" w:hAnsi="Arial" w:cs="Arial"/>
          <w:sz w:val="20"/>
          <w:szCs w:val="20"/>
        </w:rPr>
      </w:pPr>
      <w:r w:rsidRPr="001E716F">
        <w:rPr>
          <w:rFonts w:ascii="Arial" w:hAnsi="Arial" w:cs="Arial"/>
          <w:sz w:val="20"/>
          <w:szCs w:val="20"/>
        </w:rPr>
        <w:t>Zrušením startovního (cílového) brankového pole vznikne pro další průběh jízdy v sekci startovní (c</w:t>
      </w:r>
      <w:r w:rsidRPr="001E716F">
        <w:rPr>
          <w:rFonts w:ascii="Arial" w:hAnsi="Arial" w:cs="Arial"/>
          <w:sz w:val="20"/>
          <w:szCs w:val="20"/>
        </w:rPr>
        <w:t>í</w:t>
      </w:r>
      <w:r w:rsidRPr="001E716F">
        <w:rPr>
          <w:rFonts w:ascii="Arial" w:hAnsi="Arial" w:cs="Arial"/>
          <w:sz w:val="20"/>
          <w:szCs w:val="20"/>
        </w:rPr>
        <w:t>lový) prostor. Startovní (cílový) prostor je prostor mezi krajními tyčemi ohraničení sekce, mezi kterými bylo umístěno startovní (cílové) brankové pole.</w:t>
      </w:r>
    </w:p>
    <w:p w:rsidR="007767DB" w:rsidRPr="001E716F" w:rsidRDefault="007767DB" w:rsidP="007767DB">
      <w:pPr>
        <w:pStyle w:val="Bezmezer"/>
        <w:jc w:val="both"/>
        <w:rPr>
          <w:rFonts w:ascii="Arial" w:hAnsi="Arial" w:cs="Arial"/>
          <w:sz w:val="20"/>
          <w:szCs w:val="20"/>
        </w:rPr>
      </w:pPr>
      <w:r w:rsidRPr="001E716F">
        <w:rPr>
          <w:rFonts w:ascii="Arial" w:hAnsi="Arial" w:cs="Arial"/>
          <w:sz w:val="20"/>
          <w:szCs w:val="20"/>
        </w:rPr>
        <w:t xml:space="preserve">Startovní </w:t>
      </w:r>
      <w:r>
        <w:rPr>
          <w:rFonts w:ascii="Arial" w:hAnsi="Arial" w:cs="Arial"/>
          <w:sz w:val="20"/>
          <w:szCs w:val="20"/>
        </w:rPr>
        <w:t xml:space="preserve">(cílový) </w:t>
      </w:r>
      <w:r w:rsidRPr="001E716F">
        <w:rPr>
          <w:rFonts w:ascii="Arial" w:hAnsi="Arial" w:cs="Arial"/>
          <w:sz w:val="20"/>
          <w:szCs w:val="20"/>
        </w:rPr>
        <w:t>prostor lze využít pro manévrování vozidla v sekci. Při manévrování vozidla v sekci není povoleno opuštění prostoru směrem ven ze sekce.</w:t>
      </w:r>
      <w:r>
        <w:rPr>
          <w:rFonts w:ascii="Arial" w:hAnsi="Arial" w:cs="Arial"/>
          <w:sz w:val="20"/>
          <w:szCs w:val="20"/>
        </w:rPr>
        <w:t xml:space="preserve"> Jízdu v sekci lze ukončit </w:t>
      </w:r>
      <w:r w:rsidRPr="007A7AAF">
        <w:rPr>
          <w:rFonts w:ascii="Arial" w:hAnsi="Arial" w:cs="Arial"/>
          <w:sz w:val="20"/>
          <w:szCs w:val="20"/>
        </w:rPr>
        <w:t>opuštění</w:t>
      </w:r>
      <w:r>
        <w:rPr>
          <w:rFonts w:ascii="Arial" w:hAnsi="Arial" w:cs="Arial"/>
          <w:sz w:val="20"/>
          <w:szCs w:val="20"/>
        </w:rPr>
        <w:t>m</w:t>
      </w:r>
      <w:r w:rsidRPr="007A7AAF">
        <w:rPr>
          <w:rFonts w:ascii="Arial" w:hAnsi="Arial" w:cs="Arial"/>
          <w:sz w:val="20"/>
          <w:szCs w:val="20"/>
        </w:rPr>
        <w:t xml:space="preserve"> cílového prostoru.</w:t>
      </w: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Pr="00257D80" w:rsidRDefault="007767DB" w:rsidP="007767DB">
      <w:pPr>
        <w:pStyle w:val="Bezmezer"/>
        <w:jc w:val="center"/>
        <w:rPr>
          <w:rFonts w:ascii="Arial" w:hAnsi="Arial" w:cs="Arial"/>
          <w:b/>
          <w:sz w:val="20"/>
          <w:szCs w:val="20"/>
        </w:rPr>
      </w:pPr>
      <w:r w:rsidRPr="00257D80">
        <w:rPr>
          <w:rFonts w:ascii="Arial" w:hAnsi="Arial" w:cs="Arial"/>
          <w:b/>
          <w:sz w:val="20"/>
          <w:szCs w:val="20"/>
        </w:rPr>
        <w:lastRenderedPageBreak/>
        <w:t>PŘÍLOHA č.3</w:t>
      </w:r>
      <w:r w:rsidRPr="00257D80">
        <w:rPr>
          <w:rFonts w:ascii="Arial" w:hAnsi="Arial" w:cs="Arial"/>
          <w:b/>
          <w:sz w:val="20"/>
          <w:szCs w:val="20"/>
        </w:rPr>
        <w:br/>
      </w:r>
      <w:r w:rsidRPr="00257D80">
        <w:rPr>
          <w:rFonts w:ascii="Arial" w:hAnsi="Arial" w:cs="Arial"/>
          <w:sz w:val="20"/>
          <w:szCs w:val="20"/>
        </w:rPr>
        <w:t>Pravidla truck trialu</w:t>
      </w:r>
      <w:r w:rsidRPr="00257D80">
        <w:rPr>
          <w:rFonts w:ascii="Arial" w:hAnsi="Arial" w:cs="Arial"/>
          <w:sz w:val="20"/>
          <w:szCs w:val="20"/>
        </w:rPr>
        <w:br/>
      </w:r>
      <w:r w:rsidRPr="00257D80">
        <w:rPr>
          <w:rFonts w:ascii="Arial" w:hAnsi="Arial" w:cs="Arial"/>
          <w:b/>
          <w:sz w:val="20"/>
          <w:szCs w:val="20"/>
          <w:lang w:eastAsia="cs-CZ"/>
        </w:rPr>
        <w:t>MĚŘENÍ ROZVORU A ROZCHODU</w:t>
      </w:r>
    </w:p>
    <w:p w:rsidR="007767DB" w:rsidRPr="00D60991" w:rsidRDefault="007767DB" w:rsidP="007767DB">
      <w:pPr>
        <w:pStyle w:val="Bezmezer"/>
        <w:jc w:val="center"/>
        <w:rPr>
          <w:rFonts w:ascii="Arial" w:hAnsi="Arial" w:cs="Arial"/>
          <w:sz w:val="20"/>
          <w:szCs w:val="20"/>
        </w:rPr>
      </w:pPr>
    </w:p>
    <w:p w:rsidR="007767DB" w:rsidRDefault="007767DB" w:rsidP="007767DB">
      <w:pPr>
        <w:jc w:val="center"/>
      </w:pPr>
      <w:r>
        <w:rPr>
          <w:noProof/>
        </w:rPr>
        <w:drawing>
          <wp:inline distT="0" distB="0" distL="0" distR="0">
            <wp:extent cx="5035550" cy="3886565"/>
            <wp:effectExtent l="19050" t="0" r="0" b="0"/>
            <wp:docPr id="5" name="Obrázek 0" descr="přílo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íloha 3.jpg"/>
                    <pic:cNvPicPr/>
                  </pic:nvPicPr>
                  <pic:blipFill>
                    <a:blip r:embed="rId14" cstate="print"/>
                    <a:stretch>
                      <a:fillRect/>
                    </a:stretch>
                  </pic:blipFill>
                  <pic:spPr>
                    <a:xfrm>
                      <a:off x="0" y="0"/>
                      <a:ext cx="5036989" cy="3887675"/>
                    </a:xfrm>
                    <a:prstGeom prst="rect">
                      <a:avLst/>
                    </a:prstGeom>
                  </pic:spPr>
                </pic:pic>
              </a:graphicData>
            </a:graphic>
          </wp:inline>
        </w:drawing>
      </w:r>
    </w:p>
    <w:p w:rsidR="007767DB" w:rsidRDefault="007767DB" w:rsidP="007767DB">
      <w:pPr>
        <w:pStyle w:val="Bezmezer"/>
        <w:rPr>
          <w:rFonts w:ascii="Arial" w:hAnsi="Arial" w:cs="Arial"/>
          <w:sz w:val="20"/>
          <w:szCs w:val="20"/>
        </w:rPr>
      </w:pPr>
      <w:r w:rsidRPr="00D56693">
        <w:rPr>
          <w:rFonts w:ascii="Arial" w:hAnsi="Arial" w:cs="Arial"/>
          <w:sz w:val="20"/>
          <w:szCs w:val="20"/>
        </w:rPr>
        <w:t>Legenda:</w:t>
      </w:r>
    </w:p>
    <w:p w:rsidR="007767DB" w:rsidRDefault="007767DB" w:rsidP="007767DB">
      <w:pPr>
        <w:pStyle w:val="Bezmezer"/>
        <w:rPr>
          <w:rFonts w:ascii="Arial" w:hAnsi="Arial" w:cs="Arial"/>
          <w:sz w:val="20"/>
          <w:szCs w:val="20"/>
        </w:rPr>
      </w:pPr>
      <w:r>
        <w:rPr>
          <w:rFonts w:ascii="Arial" w:hAnsi="Arial" w:cs="Arial"/>
          <w:sz w:val="20"/>
          <w:szCs w:val="20"/>
        </w:rPr>
        <w:t>A – rozchod kol vozidla</w:t>
      </w:r>
    </w:p>
    <w:p w:rsidR="007767DB" w:rsidRDefault="007767DB" w:rsidP="007767DB">
      <w:pPr>
        <w:pStyle w:val="Bezmezer"/>
        <w:rPr>
          <w:rFonts w:ascii="Arial" w:hAnsi="Arial" w:cs="Arial"/>
          <w:sz w:val="20"/>
          <w:szCs w:val="20"/>
        </w:rPr>
      </w:pPr>
      <w:r>
        <w:rPr>
          <w:rFonts w:ascii="Arial" w:hAnsi="Arial" w:cs="Arial"/>
          <w:sz w:val="20"/>
          <w:szCs w:val="20"/>
        </w:rPr>
        <w:t>B – celkový rozvor náprav vozidla</w:t>
      </w:r>
    </w:p>
    <w:p w:rsidR="007767DB" w:rsidRDefault="007767DB" w:rsidP="007767DB">
      <w:pPr>
        <w:pStyle w:val="Bezmezer"/>
        <w:rPr>
          <w:rFonts w:ascii="Arial" w:hAnsi="Arial" w:cs="Arial"/>
          <w:sz w:val="20"/>
          <w:szCs w:val="20"/>
        </w:rPr>
      </w:pPr>
      <w:r>
        <w:rPr>
          <w:rFonts w:ascii="Arial" w:hAnsi="Arial" w:cs="Arial"/>
          <w:sz w:val="20"/>
          <w:szCs w:val="20"/>
        </w:rPr>
        <w:t>C – dílčí rozvor náprav vozidla</w:t>
      </w:r>
    </w:p>
    <w:p w:rsidR="007767DB" w:rsidRDefault="007767DB" w:rsidP="007767DB">
      <w:pPr>
        <w:pStyle w:val="Bezmezer"/>
        <w:rPr>
          <w:rFonts w:ascii="Arial" w:hAnsi="Arial" w:cs="Arial"/>
          <w:sz w:val="20"/>
          <w:szCs w:val="20"/>
        </w:rPr>
      </w:pPr>
      <w:r>
        <w:rPr>
          <w:rFonts w:ascii="Arial" w:hAnsi="Arial" w:cs="Arial"/>
          <w:sz w:val="20"/>
          <w:szCs w:val="20"/>
        </w:rPr>
        <w:t>D – přední převis vozidla</w:t>
      </w:r>
    </w:p>
    <w:p w:rsidR="007767DB" w:rsidRDefault="007767DB" w:rsidP="007767DB">
      <w:pPr>
        <w:pStyle w:val="Bezmezer"/>
        <w:rPr>
          <w:rFonts w:ascii="Arial" w:hAnsi="Arial" w:cs="Arial"/>
          <w:sz w:val="20"/>
          <w:szCs w:val="20"/>
        </w:rPr>
      </w:pPr>
    </w:p>
    <w:p w:rsidR="007767DB" w:rsidRDefault="007767DB" w:rsidP="007767DB">
      <w:pPr>
        <w:pStyle w:val="Bezmezer"/>
        <w:jc w:val="both"/>
        <w:rPr>
          <w:rFonts w:ascii="Arial" w:hAnsi="Arial" w:cs="Arial"/>
          <w:sz w:val="20"/>
          <w:szCs w:val="20"/>
        </w:rPr>
      </w:pPr>
      <w:r w:rsidRPr="00714201">
        <w:rPr>
          <w:rFonts w:ascii="Arial" w:hAnsi="Arial" w:cs="Arial"/>
          <w:sz w:val="20"/>
          <w:szCs w:val="20"/>
          <w:lang w:eastAsia="cs-CZ"/>
        </w:rPr>
        <w:t>Měření rozchodu kol</w:t>
      </w:r>
      <w:r>
        <w:rPr>
          <w:rFonts w:ascii="Arial" w:hAnsi="Arial" w:cs="Arial"/>
          <w:sz w:val="20"/>
          <w:szCs w:val="20"/>
          <w:lang w:eastAsia="cs-CZ"/>
        </w:rPr>
        <w:t xml:space="preserve"> (A) se provádí</w:t>
      </w:r>
      <w:r w:rsidRPr="00714201">
        <w:rPr>
          <w:rFonts w:ascii="Arial" w:hAnsi="Arial" w:cs="Arial"/>
          <w:sz w:val="20"/>
          <w:szCs w:val="20"/>
          <w:lang w:eastAsia="cs-CZ"/>
        </w:rPr>
        <w:t xml:space="preserve"> na prvním páru kol schopných provozu. Měření </w:t>
      </w:r>
      <w:r>
        <w:rPr>
          <w:rFonts w:ascii="Arial" w:hAnsi="Arial" w:cs="Arial"/>
          <w:sz w:val="20"/>
          <w:szCs w:val="20"/>
          <w:lang w:eastAsia="cs-CZ"/>
        </w:rPr>
        <w:t xml:space="preserve">celkového </w:t>
      </w:r>
      <w:r w:rsidRPr="00714201">
        <w:rPr>
          <w:rFonts w:ascii="Arial" w:hAnsi="Arial" w:cs="Arial"/>
          <w:sz w:val="20"/>
          <w:szCs w:val="20"/>
          <w:lang w:eastAsia="cs-CZ"/>
        </w:rPr>
        <w:t>rozvoru</w:t>
      </w:r>
      <w:r>
        <w:rPr>
          <w:rFonts w:ascii="Arial" w:hAnsi="Arial" w:cs="Arial"/>
          <w:sz w:val="20"/>
          <w:szCs w:val="20"/>
          <w:lang w:eastAsia="cs-CZ"/>
        </w:rPr>
        <w:t xml:space="preserve"> náprav (B) se provádí mezi</w:t>
      </w:r>
      <w:r w:rsidRPr="00714201">
        <w:rPr>
          <w:rFonts w:ascii="Arial" w:hAnsi="Arial" w:cs="Arial"/>
          <w:sz w:val="20"/>
          <w:szCs w:val="20"/>
          <w:lang w:eastAsia="cs-CZ"/>
        </w:rPr>
        <w:t xml:space="preserve"> první </w:t>
      </w:r>
      <w:r>
        <w:rPr>
          <w:rFonts w:ascii="Arial" w:hAnsi="Arial" w:cs="Arial"/>
          <w:sz w:val="20"/>
          <w:szCs w:val="20"/>
          <w:lang w:eastAsia="cs-CZ"/>
        </w:rPr>
        <w:t>a poslední nápravou</w:t>
      </w:r>
      <w:r w:rsidRPr="00714201">
        <w:rPr>
          <w:rFonts w:ascii="Arial" w:hAnsi="Arial" w:cs="Arial"/>
          <w:sz w:val="20"/>
          <w:szCs w:val="20"/>
          <w:lang w:eastAsia="cs-CZ"/>
        </w:rPr>
        <w:t xml:space="preserve"> na rovné zemi.</w:t>
      </w:r>
      <w:r>
        <w:rPr>
          <w:rFonts w:ascii="Arial" w:hAnsi="Arial" w:cs="Arial"/>
          <w:sz w:val="20"/>
          <w:szCs w:val="20"/>
          <w:lang w:eastAsia="cs-CZ"/>
        </w:rPr>
        <w:t xml:space="preserve"> Měření dílčího rozvoru náprav u tří nápravových vozidel (C) se prování mezi prostřední nápravou a bližší krajní nápravou. Měření předního přesahu (D) se provádí od přední hrany vozidla po střed první nápravy</w:t>
      </w: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7767DB" w:rsidRDefault="007767DB">
      <w:pPr>
        <w:autoSpaceDE w:val="0"/>
        <w:autoSpaceDN w:val="0"/>
        <w:adjustRightInd w:val="0"/>
        <w:jc w:val="both"/>
        <w:rPr>
          <w:rFonts w:ascii="Arial" w:hAnsi="Arial" w:cs="Arial"/>
          <w:b/>
          <w:sz w:val="20"/>
          <w:szCs w:val="20"/>
        </w:rPr>
      </w:pPr>
    </w:p>
    <w:p w:rsidR="00C03492" w:rsidRDefault="00C03492">
      <w:pPr>
        <w:autoSpaceDE w:val="0"/>
        <w:autoSpaceDN w:val="0"/>
        <w:adjustRightInd w:val="0"/>
        <w:jc w:val="both"/>
        <w:rPr>
          <w:rFonts w:ascii="Arial" w:hAnsi="Arial" w:cs="Arial"/>
          <w:b/>
          <w:sz w:val="20"/>
          <w:szCs w:val="20"/>
        </w:rPr>
      </w:pPr>
    </w:p>
    <w:p w:rsidR="00C03492" w:rsidRDefault="00C03492">
      <w:pPr>
        <w:autoSpaceDE w:val="0"/>
        <w:autoSpaceDN w:val="0"/>
        <w:adjustRightInd w:val="0"/>
        <w:jc w:val="both"/>
        <w:rPr>
          <w:rFonts w:ascii="Arial" w:hAnsi="Arial" w:cs="Arial"/>
          <w:b/>
          <w:sz w:val="20"/>
          <w:szCs w:val="20"/>
        </w:rPr>
      </w:pPr>
    </w:p>
    <w:p w:rsidR="00C03492" w:rsidRDefault="00C03492">
      <w:pPr>
        <w:autoSpaceDE w:val="0"/>
        <w:autoSpaceDN w:val="0"/>
        <w:adjustRightInd w:val="0"/>
        <w:jc w:val="both"/>
        <w:rPr>
          <w:rFonts w:ascii="Arial" w:hAnsi="Arial" w:cs="Arial"/>
          <w:b/>
          <w:sz w:val="20"/>
          <w:szCs w:val="20"/>
        </w:rPr>
      </w:pPr>
    </w:p>
    <w:p w:rsidR="00C03492" w:rsidRPr="00526A74" w:rsidRDefault="00C03492" w:rsidP="00C03492">
      <w:pPr>
        <w:autoSpaceDE w:val="0"/>
        <w:autoSpaceDN w:val="0"/>
        <w:adjustRightInd w:val="0"/>
        <w:jc w:val="right"/>
        <w:rPr>
          <w:rFonts w:ascii="Arial" w:hAnsi="Arial" w:cs="Arial"/>
          <w:color w:val="FF0000"/>
          <w:sz w:val="12"/>
          <w:szCs w:val="12"/>
        </w:rPr>
      </w:pPr>
      <w:r w:rsidRPr="00B014A1">
        <w:rPr>
          <w:rFonts w:ascii="Arial" w:hAnsi="Arial" w:cs="Arial"/>
          <w:sz w:val="12"/>
          <w:szCs w:val="12"/>
        </w:rPr>
        <w:t xml:space="preserve">verze </w:t>
      </w:r>
      <w:r w:rsidR="003502CC" w:rsidRPr="00B014A1">
        <w:rPr>
          <w:rFonts w:ascii="Arial" w:hAnsi="Arial" w:cs="Arial"/>
          <w:sz w:val="12"/>
          <w:szCs w:val="12"/>
        </w:rPr>
        <w:t>TT</w:t>
      </w:r>
      <w:r w:rsidR="00526A74" w:rsidRPr="00B014A1">
        <w:rPr>
          <w:rFonts w:ascii="Arial" w:hAnsi="Arial" w:cs="Arial"/>
          <w:sz w:val="12"/>
          <w:szCs w:val="12"/>
        </w:rPr>
        <w:t>2022.01</w:t>
      </w:r>
    </w:p>
    <w:sectPr w:rsidR="00C03492" w:rsidRPr="00526A74" w:rsidSect="00EF1D14">
      <w:footerReference w:type="default" r:id="rId15"/>
      <w:pgSz w:w="11906" w:h="16838" w:code="9"/>
      <w:pgMar w:top="851"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8A" w:rsidRDefault="00A8328A">
      <w:r>
        <w:separator/>
      </w:r>
    </w:p>
  </w:endnote>
  <w:endnote w:type="continuationSeparator" w:id="0">
    <w:p w:rsidR="00A8328A" w:rsidRDefault="00A8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53" w:rsidRPr="00FE30C1" w:rsidRDefault="004C0E53">
    <w:pPr>
      <w:pStyle w:val="Zpat"/>
      <w:rPr>
        <w:rFonts w:ascii="Arial" w:hAnsi="Arial"/>
        <w:sz w:val="12"/>
      </w:rPr>
    </w:pPr>
    <w:r>
      <w:t xml:space="preserve">                                                                             </w:t>
    </w:r>
    <w:r w:rsidRPr="00FE30C1">
      <w:rPr>
        <w:rFonts w:ascii="Arial" w:hAnsi="Arial"/>
        <w:sz w:val="12"/>
      </w:rPr>
      <w:fldChar w:fldCharType="begin"/>
    </w:r>
    <w:r w:rsidRPr="00FE30C1">
      <w:rPr>
        <w:rFonts w:ascii="Arial" w:hAnsi="Arial"/>
        <w:sz w:val="12"/>
      </w:rPr>
      <w:instrText xml:space="preserve"> PAGE   \* MERGEFORMAT </w:instrText>
    </w:r>
    <w:r w:rsidRPr="00FE30C1">
      <w:rPr>
        <w:rFonts w:ascii="Arial" w:hAnsi="Arial"/>
        <w:sz w:val="12"/>
      </w:rPr>
      <w:fldChar w:fldCharType="separate"/>
    </w:r>
    <w:r w:rsidR="00967AA2">
      <w:rPr>
        <w:rFonts w:ascii="Arial" w:hAnsi="Arial"/>
        <w:noProof/>
        <w:sz w:val="12"/>
      </w:rPr>
      <w:t>20</w:t>
    </w:r>
    <w:r w:rsidRPr="00FE30C1">
      <w:rPr>
        <w:rFonts w:ascii="Arial" w:hAnsi="Arial"/>
        <w:sz w:val="12"/>
      </w:rPr>
      <w:fldChar w:fldCharType="end"/>
    </w:r>
  </w:p>
  <w:p w:rsidR="004C0E53" w:rsidRDefault="004C0E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8A" w:rsidRDefault="00A8328A">
      <w:r>
        <w:separator/>
      </w:r>
    </w:p>
  </w:footnote>
  <w:footnote w:type="continuationSeparator" w:id="0">
    <w:p w:rsidR="00A8328A" w:rsidRDefault="00A8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D46"/>
    <w:multiLevelType w:val="hybridMultilevel"/>
    <w:tmpl w:val="4ECC72E6"/>
    <w:lvl w:ilvl="0" w:tplc="A450125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C7895"/>
    <w:multiLevelType w:val="hybridMultilevel"/>
    <w:tmpl w:val="550C1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FB3687"/>
    <w:multiLevelType w:val="hybridMultilevel"/>
    <w:tmpl w:val="4B36B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C32B56"/>
    <w:multiLevelType w:val="hybridMultilevel"/>
    <w:tmpl w:val="2A883240"/>
    <w:lvl w:ilvl="0" w:tplc="C4AEE106">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
    <w:nsid w:val="1F467611"/>
    <w:multiLevelType w:val="hybridMultilevel"/>
    <w:tmpl w:val="207A5146"/>
    <w:lvl w:ilvl="0" w:tplc="D110D7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1E6603"/>
    <w:multiLevelType w:val="hybridMultilevel"/>
    <w:tmpl w:val="9146CC1C"/>
    <w:lvl w:ilvl="0" w:tplc="4EA452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4F0078"/>
    <w:multiLevelType w:val="hybridMultilevel"/>
    <w:tmpl w:val="BD5A9DA0"/>
    <w:lvl w:ilvl="0" w:tplc="78781FF8">
      <w:start w:val="8"/>
      <w:numFmt w:val="bullet"/>
      <w:lvlText w:val="-"/>
      <w:lvlJc w:val="left"/>
      <w:pPr>
        <w:tabs>
          <w:tab w:val="num" w:pos="720"/>
        </w:tabs>
        <w:ind w:left="720" w:hanging="360"/>
      </w:pPr>
      <w:rPr>
        <w:rFonts w:ascii="Arial" w:eastAsia="Times New Roman" w:hAnsi="Arial" w:cs="Arial"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5E1F61"/>
    <w:multiLevelType w:val="hybridMultilevel"/>
    <w:tmpl w:val="CFB6220C"/>
    <w:lvl w:ilvl="0" w:tplc="04050017">
      <w:start w:val="1"/>
      <w:numFmt w:val="lowerLetter"/>
      <w:lvlText w:val="%1)"/>
      <w:lvlJc w:val="left"/>
      <w:pPr>
        <w:ind w:left="720" w:hanging="360"/>
      </w:pPr>
      <w:rPr>
        <w:rFonts w:hint="default"/>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B862DF"/>
    <w:multiLevelType w:val="hybridMultilevel"/>
    <w:tmpl w:val="5FBC19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AA2A64"/>
    <w:multiLevelType w:val="hybridMultilevel"/>
    <w:tmpl w:val="37D412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CC0AC3"/>
    <w:multiLevelType w:val="hybridMultilevel"/>
    <w:tmpl w:val="2A883240"/>
    <w:lvl w:ilvl="0" w:tplc="C4AEE106">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1">
    <w:nsid w:val="69367D73"/>
    <w:multiLevelType w:val="hybridMultilevel"/>
    <w:tmpl w:val="2A883240"/>
    <w:lvl w:ilvl="0" w:tplc="C4AEE106">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2">
    <w:nsid w:val="69F356AB"/>
    <w:multiLevelType w:val="hybridMultilevel"/>
    <w:tmpl w:val="06B8FA68"/>
    <w:lvl w:ilvl="0" w:tplc="3C5A99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A209DF"/>
    <w:multiLevelType w:val="hybridMultilevel"/>
    <w:tmpl w:val="A33A91B0"/>
    <w:lvl w:ilvl="0" w:tplc="5BAE8A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0"/>
  </w:num>
  <w:num w:numId="5">
    <w:abstractNumId w:val="1"/>
  </w:num>
  <w:num w:numId="6">
    <w:abstractNumId w:val="13"/>
  </w:num>
  <w:num w:numId="7">
    <w:abstractNumId w:val="8"/>
  </w:num>
  <w:num w:numId="8">
    <w:abstractNumId w:val="2"/>
  </w:num>
  <w:num w:numId="9">
    <w:abstractNumId w:val="12"/>
  </w:num>
  <w:num w:numId="10">
    <w:abstractNumId w:val="5"/>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0Ju1a3E1fM5EQaLc3MgS5m+248=" w:salt="mNCvfX0uEqi2kI6nqhOQVw=="/>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08"/>
    <w:rsid w:val="00000CD9"/>
    <w:rsid w:val="0000173C"/>
    <w:rsid w:val="00004108"/>
    <w:rsid w:val="00005E0C"/>
    <w:rsid w:val="0000682B"/>
    <w:rsid w:val="00012A35"/>
    <w:rsid w:val="000136DB"/>
    <w:rsid w:val="00013954"/>
    <w:rsid w:val="00014C67"/>
    <w:rsid w:val="00016440"/>
    <w:rsid w:val="00016DA9"/>
    <w:rsid w:val="00017190"/>
    <w:rsid w:val="00022219"/>
    <w:rsid w:val="0002226B"/>
    <w:rsid w:val="00022DBB"/>
    <w:rsid w:val="00023652"/>
    <w:rsid w:val="000267A7"/>
    <w:rsid w:val="000301C0"/>
    <w:rsid w:val="0003075C"/>
    <w:rsid w:val="00030DE0"/>
    <w:rsid w:val="00032915"/>
    <w:rsid w:val="000330A7"/>
    <w:rsid w:val="000334BE"/>
    <w:rsid w:val="000339D9"/>
    <w:rsid w:val="000356AA"/>
    <w:rsid w:val="000357EA"/>
    <w:rsid w:val="00035BC3"/>
    <w:rsid w:val="00037D1E"/>
    <w:rsid w:val="00041319"/>
    <w:rsid w:val="00042331"/>
    <w:rsid w:val="0004246C"/>
    <w:rsid w:val="000431E8"/>
    <w:rsid w:val="00045870"/>
    <w:rsid w:val="000504EA"/>
    <w:rsid w:val="00050B82"/>
    <w:rsid w:val="00051E8F"/>
    <w:rsid w:val="00051E9D"/>
    <w:rsid w:val="000523C0"/>
    <w:rsid w:val="00052D7E"/>
    <w:rsid w:val="000540EA"/>
    <w:rsid w:val="000544F6"/>
    <w:rsid w:val="00055469"/>
    <w:rsid w:val="000554A2"/>
    <w:rsid w:val="00056B03"/>
    <w:rsid w:val="00057AF0"/>
    <w:rsid w:val="00057F2D"/>
    <w:rsid w:val="00060602"/>
    <w:rsid w:val="0006098C"/>
    <w:rsid w:val="0006186D"/>
    <w:rsid w:val="00061BA5"/>
    <w:rsid w:val="000633F4"/>
    <w:rsid w:val="0006352B"/>
    <w:rsid w:val="00063CFD"/>
    <w:rsid w:val="00063EB8"/>
    <w:rsid w:val="00065E58"/>
    <w:rsid w:val="00066A1C"/>
    <w:rsid w:val="00067940"/>
    <w:rsid w:val="00067B22"/>
    <w:rsid w:val="00070E2B"/>
    <w:rsid w:val="00071862"/>
    <w:rsid w:val="00072094"/>
    <w:rsid w:val="000723E9"/>
    <w:rsid w:val="00072C61"/>
    <w:rsid w:val="00072F82"/>
    <w:rsid w:val="00073F73"/>
    <w:rsid w:val="00074185"/>
    <w:rsid w:val="00076DC6"/>
    <w:rsid w:val="00080026"/>
    <w:rsid w:val="000823D9"/>
    <w:rsid w:val="000827DB"/>
    <w:rsid w:val="000828DD"/>
    <w:rsid w:val="00082C48"/>
    <w:rsid w:val="00084737"/>
    <w:rsid w:val="00085BAE"/>
    <w:rsid w:val="000865D6"/>
    <w:rsid w:val="00086E76"/>
    <w:rsid w:val="000870A4"/>
    <w:rsid w:val="000873BE"/>
    <w:rsid w:val="00087C7E"/>
    <w:rsid w:val="00091A1E"/>
    <w:rsid w:val="000934EE"/>
    <w:rsid w:val="00093680"/>
    <w:rsid w:val="00096C5E"/>
    <w:rsid w:val="000976A5"/>
    <w:rsid w:val="000A4844"/>
    <w:rsid w:val="000A5682"/>
    <w:rsid w:val="000A5B73"/>
    <w:rsid w:val="000A5EDE"/>
    <w:rsid w:val="000A64CB"/>
    <w:rsid w:val="000A745D"/>
    <w:rsid w:val="000A7770"/>
    <w:rsid w:val="000B0915"/>
    <w:rsid w:val="000B3216"/>
    <w:rsid w:val="000B338C"/>
    <w:rsid w:val="000B4433"/>
    <w:rsid w:val="000B67C3"/>
    <w:rsid w:val="000B6BD3"/>
    <w:rsid w:val="000C2925"/>
    <w:rsid w:val="000C42A2"/>
    <w:rsid w:val="000C5F4C"/>
    <w:rsid w:val="000D030E"/>
    <w:rsid w:val="000D1B82"/>
    <w:rsid w:val="000D33B3"/>
    <w:rsid w:val="000D3CD0"/>
    <w:rsid w:val="000D4C59"/>
    <w:rsid w:val="000D729F"/>
    <w:rsid w:val="000D7E0E"/>
    <w:rsid w:val="000E0603"/>
    <w:rsid w:val="000E1306"/>
    <w:rsid w:val="000E1317"/>
    <w:rsid w:val="000E448C"/>
    <w:rsid w:val="000E5728"/>
    <w:rsid w:val="000E7105"/>
    <w:rsid w:val="000E76D6"/>
    <w:rsid w:val="000F0A41"/>
    <w:rsid w:val="000F0B91"/>
    <w:rsid w:val="000F0C43"/>
    <w:rsid w:val="000F23F7"/>
    <w:rsid w:val="000F24B0"/>
    <w:rsid w:val="000F279C"/>
    <w:rsid w:val="000F592E"/>
    <w:rsid w:val="000F5E45"/>
    <w:rsid w:val="000F7845"/>
    <w:rsid w:val="001013E4"/>
    <w:rsid w:val="00101A6C"/>
    <w:rsid w:val="00101BD3"/>
    <w:rsid w:val="001029FA"/>
    <w:rsid w:val="00102BD3"/>
    <w:rsid w:val="00102CE8"/>
    <w:rsid w:val="00103590"/>
    <w:rsid w:val="00103ECC"/>
    <w:rsid w:val="001044B8"/>
    <w:rsid w:val="001057FC"/>
    <w:rsid w:val="001064A6"/>
    <w:rsid w:val="0011065F"/>
    <w:rsid w:val="00110D11"/>
    <w:rsid w:val="00111888"/>
    <w:rsid w:val="001126C3"/>
    <w:rsid w:val="00112A3F"/>
    <w:rsid w:val="0011323A"/>
    <w:rsid w:val="00113AB4"/>
    <w:rsid w:val="00114910"/>
    <w:rsid w:val="00114D04"/>
    <w:rsid w:val="0011552D"/>
    <w:rsid w:val="00115954"/>
    <w:rsid w:val="00116C62"/>
    <w:rsid w:val="00116D2D"/>
    <w:rsid w:val="00116DFB"/>
    <w:rsid w:val="00117D08"/>
    <w:rsid w:val="00117D65"/>
    <w:rsid w:val="00120B95"/>
    <w:rsid w:val="00120E49"/>
    <w:rsid w:val="00120FF5"/>
    <w:rsid w:val="001213B0"/>
    <w:rsid w:val="001244C9"/>
    <w:rsid w:val="001256C2"/>
    <w:rsid w:val="001257D1"/>
    <w:rsid w:val="00125E60"/>
    <w:rsid w:val="00126419"/>
    <w:rsid w:val="0012744C"/>
    <w:rsid w:val="00127855"/>
    <w:rsid w:val="00130B60"/>
    <w:rsid w:val="00131105"/>
    <w:rsid w:val="00131146"/>
    <w:rsid w:val="00131E24"/>
    <w:rsid w:val="00131E78"/>
    <w:rsid w:val="0013250A"/>
    <w:rsid w:val="001325FE"/>
    <w:rsid w:val="001337AA"/>
    <w:rsid w:val="00134A9B"/>
    <w:rsid w:val="001352B9"/>
    <w:rsid w:val="001353A7"/>
    <w:rsid w:val="0013600A"/>
    <w:rsid w:val="0013644B"/>
    <w:rsid w:val="001370CE"/>
    <w:rsid w:val="00137B5A"/>
    <w:rsid w:val="00137FF5"/>
    <w:rsid w:val="001414E5"/>
    <w:rsid w:val="00146746"/>
    <w:rsid w:val="001470F4"/>
    <w:rsid w:val="00150764"/>
    <w:rsid w:val="00150DEA"/>
    <w:rsid w:val="00151D8A"/>
    <w:rsid w:val="00151DBF"/>
    <w:rsid w:val="0015301E"/>
    <w:rsid w:val="00153AC7"/>
    <w:rsid w:val="0015606A"/>
    <w:rsid w:val="00156A5E"/>
    <w:rsid w:val="0015791A"/>
    <w:rsid w:val="00160610"/>
    <w:rsid w:val="00161013"/>
    <w:rsid w:val="00161949"/>
    <w:rsid w:val="00163A82"/>
    <w:rsid w:val="001648F1"/>
    <w:rsid w:val="00165202"/>
    <w:rsid w:val="00165297"/>
    <w:rsid w:val="001654A7"/>
    <w:rsid w:val="00166990"/>
    <w:rsid w:val="001671A9"/>
    <w:rsid w:val="00167A28"/>
    <w:rsid w:val="00167B76"/>
    <w:rsid w:val="00167F7E"/>
    <w:rsid w:val="00171F4E"/>
    <w:rsid w:val="00174C97"/>
    <w:rsid w:val="00175BE9"/>
    <w:rsid w:val="00176D61"/>
    <w:rsid w:val="00176DAF"/>
    <w:rsid w:val="00177224"/>
    <w:rsid w:val="0018026D"/>
    <w:rsid w:val="00181B2B"/>
    <w:rsid w:val="00182354"/>
    <w:rsid w:val="00183D2E"/>
    <w:rsid w:val="00183DE8"/>
    <w:rsid w:val="0018431E"/>
    <w:rsid w:val="00184DD1"/>
    <w:rsid w:val="0018656E"/>
    <w:rsid w:val="00186802"/>
    <w:rsid w:val="00190568"/>
    <w:rsid w:val="001913C4"/>
    <w:rsid w:val="00191F9E"/>
    <w:rsid w:val="00194B49"/>
    <w:rsid w:val="00195FE0"/>
    <w:rsid w:val="00197650"/>
    <w:rsid w:val="001A0040"/>
    <w:rsid w:val="001A00E5"/>
    <w:rsid w:val="001A1365"/>
    <w:rsid w:val="001A292A"/>
    <w:rsid w:val="001A4A02"/>
    <w:rsid w:val="001A603E"/>
    <w:rsid w:val="001A6074"/>
    <w:rsid w:val="001A7363"/>
    <w:rsid w:val="001A783D"/>
    <w:rsid w:val="001A789F"/>
    <w:rsid w:val="001B0C3C"/>
    <w:rsid w:val="001B1C1A"/>
    <w:rsid w:val="001B3603"/>
    <w:rsid w:val="001B514D"/>
    <w:rsid w:val="001B5A4A"/>
    <w:rsid w:val="001B64FB"/>
    <w:rsid w:val="001B7282"/>
    <w:rsid w:val="001C09CF"/>
    <w:rsid w:val="001C1B37"/>
    <w:rsid w:val="001C1CAA"/>
    <w:rsid w:val="001C2ADC"/>
    <w:rsid w:val="001C3C8B"/>
    <w:rsid w:val="001C4851"/>
    <w:rsid w:val="001C49DE"/>
    <w:rsid w:val="001C5175"/>
    <w:rsid w:val="001C51E8"/>
    <w:rsid w:val="001C6064"/>
    <w:rsid w:val="001C7CF1"/>
    <w:rsid w:val="001D0282"/>
    <w:rsid w:val="001D324A"/>
    <w:rsid w:val="001D3EB3"/>
    <w:rsid w:val="001D480B"/>
    <w:rsid w:val="001D4CBC"/>
    <w:rsid w:val="001D519C"/>
    <w:rsid w:val="001D589F"/>
    <w:rsid w:val="001D6151"/>
    <w:rsid w:val="001D7769"/>
    <w:rsid w:val="001E1CAE"/>
    <w:rsid w:val="001E43C4"/>
    <w:rsid w:val="001E4865"/>
    <w:rsid w:val="001E52FC"/>
    <w:rsid w:val="001F04D7"/>
    <w:rsid w:val="001F1195"/>
    <w:rsid w:val="001F1B01"/>
    <w:rsid w:val="001F26BE"/>
    <w:rsid w:val="001F300F"/>
    <w:rsid w:val="001F3AFA"/>
    <w:rsid w:val="001F41B4"/>
    <w:rsid w:val="001F46A8"/>
    <w:rsid w:val="001F5D14"/>
    <w:rsid w:val="001F6689"/>
    <w:rsid w:val="002002E3"/>
    <w:rsid w:val="0020079C"/>
    <w:rsid w:val="00200FE1"/>
    <w:rsid w:val="002018AF"/>
    <w:rsid w:val="0020196E"/>
    <w:rsid w:val="00203203"/>
    <w:rsid w:val="002032D5"/>
    <w:rsid w:val="00203E82"/>
    <w:rsid w:val="002067C6"/>
    <w:rsid w:val="002070E5"/>
    <w:rsid w:val="00207A50"/>
    <w:rsid w:val="00211EB0"/>
    <w:rsid w:val="00220267"/>
    <w:rsid w:val="002207A0"/>
    <w:rsid w:val="00221192"/>
    <w:rsid w:val="0022149D"/>
    <w:rsid w:val="00223F57"/>
    <w:rsid w:val="0022510B"/>
    <w:rsid w:val="002251D0"/>
    <w:rsid w:val="002279AF"/>
    <w:rsid w:val="00227D7D"/>
    <w:rsid w:val="00230307"/>
    <w:rsid w:val="00230ACF"/>
    <w:rsid w:val="00230B0F"/>
    <w:rsid w:val="0023152E"/>
    <w:rsid w:val="0023191D"/>
    <w:rsid w:val="00232486"/>
    <w:rsid w:val="00232A7E"/>
    <w:rsid w:val="00232C4A"/>
    <w:rsid w:val="00235045"/>
    <w:rsid w:val="00235775"/>
    <w:rsid w:val="00235C3B"/>
    <w:rsid w:val="002371CF"/>
    <w:rsid w:val="0023737E"/>
    <w:rsid w:val="002377E1"/>
    <w:rsid w:val="00241923"/>
    <w:rsid w:val="00241D43"/>
    <w:rsid w:val="0024441C"/>
    <w:rsid w:val="0024467E"/>
    <w:rsid w:val="00244940"/>
    <w:rsid w:val="00244D1B"/>
    <w:rsid w:val="002453E9"/>
    <w:rsid w:val="00250737"/>
    <w:rsid w:val="00250832"/>
    <w:rsid w:val="00251400"/>
    <w:rsid w:val="00252941"/>
    <w:rsid w:val="00254358"/>
    <w:rsid w:val="00256476"/>
    <w:rsid w:val="00257A2D"/>
    <w:rsid w:val="00257A92"/>
    <w:rsid w:val="0026017D"/>
    <w:rsid w:val="00261B46"/>
    <w:rsid w:val="00263E2E"/>
    <w:rsid w:val="00264165"/>
    <w:rsid w:val="00264CFF"/>
    <w:rsid w:val="002659A7"/>
    <w:rsid w:val="00270127"/>
    <w:rsid w:val="002713AB"/>
    <w:rsid w:val="00273B13"/>
    <w:rsid w:val="00275267"/>
    <w:rsid w:val="0027625C"/>
    <w:rsid w:val="0027680D"/>
    <w:rsid w:val="00277114"/>
    <w:rsid w:val="002804F7"/>
    <w:rsid w:val="00281973"/>
    <w:rsid w:val="002824F9"/>
    <w:rsid w:val="00282D0F"/>
    <w:rsid w:val="0028354E"/>
    <w:rsid w:val="00284D55"/>
    <w:rsid w:val="002851DA"/>
    <w:rsid w:val="002928FB"/>
    <w:rsid w:val="00293738"/>
    <w:rsid w:val="0029374C"/>
    <w:rsid w:val="00293981"/>
    <w:rsid w:val="00293A5D"/>
    <w:rsid w:val="002940EE"/>
    <w:rsid w:val="00294310"/>
    <w:rsid w:val="002946E9"/>
    <w:rsid w:val="0029629D"/>
    <w:rsid w:val="002A082C"/>
    <w:rsid w:val="002A103B"/>
    <w:rsid w:val="002A183A"/>
    <w:rsid w:val="002A1A02"/>
    <w:rsid w:val="002A1FF0"/>
    <w:rsid w:val="002A271B"/>
    <w:rsid w:val="002A3168"/>
    <w:rsid w:val="002A58D7"/>
    <w:rsid w:val="002A750D"/>
    <w:rsid w:val="002A7820"/>
    <w:rsid w:val="002B0151"/>
    <w:rsid w:val="002B0796"/>
    <w:rsid w:val="002B0C45"/>
    <w:rsid w:val="002B1AA8"/>
    <w:rsid w:val="002B22DE"/>
    <w:rsid w:val="002B2E26"/>
    <w:rsid w:val="002B5D77"/>
    <w:rsid w:val="002B61FF"/>
    <w:rsid w:val="002B7105"/>
    <w:rsid w:val="002C131D"/>
    <w:rsid w:val="002C2ED1"/>
    <w:rsid w:val="002C5206"/>
    <w:rsid w:val="002C5FC4"/>
    <w:rsid w:val="002C7824"/>
    <w:rsid w:val="002D243B"/>
    <w:rsid w:val="002D2D20"/>
    <w:rsid w:val="002D47D8"/>
    <w:rsid w:val="002D5E9D"/>
    <w:rsid w:val="002D67A2"/>
    <w:rsid w:val="002E053B"/>
    <w:rsid w:val="002E136A"/>
    <w:rsid w:val="002E1D6E"/>
    <w:rsid w:val="002E1E9F"/>
    <w:rsid w:val="002E1F83"/>
    <w:rsid w:val="002E38CA"/>
    <w:rsid w:val="002E4290"/>
    <w:rsid w:val="002E4B34"/>
    <w:rsid w:val="002E516B"/>
    <w:rsid w:val="002E5BDD"/>
    <w:rsid w:val="002E6811"/>
    <w:rsid w:val="002F1EA2"/>
    <w:rsid w:val="002F286A"/>
    <w:rsid w:val="002F313A"/>
    <w:rsid w:val="002F32DC"/>
    <w:rsid w:val="002F4088"/>
    <w:rsid w:val="002F4EBC"/>
    <w:rsid w:val="002F53A7"/>
    <w:rsid w:val="002F5606"/>
    <w:rsid w:val="002F5E68"/>
    <w:rsid w:val="002F7648"/>
    <w:rsid w:val="003003C6"/>
    <w:rsid w:val="00300931"/>
    <w:rsid w:val="0030251E"/>
    <w:rsid w:val="0030356B"/>
    <w:rsid w:val="00303953"/>
    <w:rsid w:val="00304747"/>
    <w:rsid w:val="00304C40"/>
    <w:rsid w:val="00305CF4"/>
    <w:rsid w:val="003072DB"/>
    <w:rsid w:val="003123E9"/>
    <w:rsid w:val="00314183"/>
    <w:rsid w:val="003143B9"/>
    <w:rsid w:val="003152D5"/>
    <w:rsid w:val="00316C47"/>
    <w:rsid w:val="00320062"/>
    <w:rsid w:val="00320108"/>
    <w:rsid w:val="00320C9D"/>
    <w:rsid w:val="003221CD"/>
    <w:rsid w:val="00323FE8"/>
    <w:rsid w:val="003254A8"/>
    <w:rsid w:val="00325853"/>
    <w:rsid w:val="003266B8"/>
    <w:rsid w:val="0033140A"/>
    <w:rsid w:val="00331815"/>
    <w:rsid w:val="00331AEE"/>
    <w:rsid w:val="003326D5"/>
    <w:rsid w:val="003328B8"/>
    <w:rsid w:val="003334CD"/>
    <w:rsid w:val="003354BF"/>
    <w:rsid w:val="00335FCF"/>
    <w:rsid w:val="00336C12"/>
    <w:rsid w:val="003401F2"/>
    <w:rsid w:val="00340665"/>
    <w:rsid w:val="003435EF"/>
    <w:rsid w:val="00344861"/>
    <w:rsid w:val="00345EAC"/>
    <w:rsid w:val="003501A2"/>
    <w:rsid w:val="003502CC"/>
    <w:rsid w:val="003505B4"/>
    <w:rsid w:val="00351B9D"/>
    <w:rsid w:val="00352318"/>
    <w:rsid w:val="003532C3"/>
    <w:rsid w:val="003537AC"/>
    <w:rsid w:val="00353A95"/>
    <w:rsid w:val="003540AB"/>
    <w:rsid w:val="003568BF"/>
    <w:rsid w:val="00356FE3"/>
    <w:rsid w:val="0035729A"/>
    <w:rsid w:val="0035787E"/>
    <w:rsid w:val="00360B70"/>
    <w:rsid w:val="0036128A"/>
    <w:rsid w:val="00362130"/>
    <w:rsid w:val="00362E85"/>
    <w:rsid w:val="00363AD0"/>
    <w:rsid w:val="003645A9"/>
    <w:rsid w:val="003649FC"/>
    <w:rsid w:val="00365B35"/>
    <w:rsid w:val="003662C6"/>
    <w:rsid w:val="00370F8D"/>
    <w:rsid w:val="0037137E"/>
    <w:rsid w:val="00372760"/>
    <w:rsid w:val="00372984"/>
    <w:rsid w:val="003755E4"/>
    <w:rsid w:val="00375D00"/>
    <w:rsid w:val="0038013F"/>
    <w:rsid w:val="00380CBE"/>
    <w:rsid w:val="0038249E"/>
    <w:rsid w:val="00382A59"/>
    <w:rsid w:val="00383D52"/>
    <w:rsid w:val="003846E7"/>
    <w:rsid w:val="003857DF"/>
    <w:rsid w:val="00385A3A"/>
    <w:rsid w:val="00394566"/>
    <w:rsid w:val="00394BA0"/>
    <w:rsid w:val="00394C66"/>
    <w:rsid w:val="0039589F"/>
    <w:rsid w:val="00395CB8"/>
    <w:rsid w:val="00396540"/>
    <w:rsid w:val="00396546"/>
    <w:rsid w:val="00396A2A"/>
    <w:rsid w:val="00397478"/>
    <w:rsid w:val="003A48EE"/>
    <w:rsid w:val="003A4B84"/>
    <w:rsid w:val="003A4E63"/>
    <w:rsid w:val="003A6743"/>
    <w:rsid w:val="003B285C"/>
    <w:rsid w:val="003B28AA"/>
    <w:rsid w:val="003B2E9A"/>
    <w:rsid w:val="003B3EDC"/>
    <w:rsid w:val="003B6357"/>
    <w:rsid w:val="003B7A6F"/>
    <w:rsid w:val="003B7C58"/>
    <w:rsid w:val="003C0572"/>
    <w:rsid w:val="003C2867"/>
    <w:rsid w:val="003C2C6F"/>
    <w:rsid w:val="003C5441"/>
    <w:rsid w:val="003C576D"/>
    <w:rsid w:val="003D00FD"/>
    <w:rsid w:val="003D06EE"/>
    <w:rsid w:val="003D0ABA"/>
    <w:rsid w:val="003D0FB3"/>
    <w:rsid w:val="003D2485"/>
    <w:rsid w:val="003D2F70"/>
    <w:rsid w:val="003D3EB0"/>
    <w:rsid w:val="003D4068"/>
    <w:rsid w:val="003D42C7"/>
    <w:rsid w:val="003D53E4"/>
    <w:rsid w:val="003D5AAE"/>
    <w:rsid w:val="003D5C1A"/>
    <w:rsid w:val="003D5C83"/>
    <w:rsid w:val="003E17AC"/>
    <w:rsid w:val="003E22A3"/>
    <w:rsid w:val="003E2862"/>
    <w:rsid w:val="003E2DA6"/>
    <w:rsid w:val="003E3A5D"/>
    <w:rsid w:val="003E3B35"/>
    <w:rsid w:val="003E580D"/>
    <w:rsid w:val="003E588D"/>
    <w:rsid w:val="003F3922"/>
    <w:rsid w:val="003F3AE4"/>
    <w:rsid w:val="003F3BD3"/>
    <w:rsid w:val="003F56DB"/>
    <w:rsid w:val="003F5B81"/>
    <w:rsid w:val="003F5FA3"/>
    <w:rsid w:val="003F7039"/>
    <w:rsid w:val="003F70D8"/>
    <w:rsid w:val="00400614"/>
    <w:rsid w:val="00404606"/>
    <w:rsid w:val="00404CD7"/>
    <w:rsid w:val="00406A29"/>
    <w:rsid w:val="00406C04"/>
    <w:rsid w:val="0041038F"/>
    <w:rsid w:val="00410699"/>
    <w:rsid w:val="00411566"/>
    <w:rsid w:val="00411A7E"/>
    <w:rsid w:val="00411D71"/>
    <w:rsid w:val="0041217C"/>
    <w:rsid w:val="004126B6"/>
    <w:rsid w:val="004136AC"/>
    <w:rsid w:val="00413CD2"/>
    <w:rsid w:val="00417521"/>
    <w:rsid w:val="004206B4"/>
    <w:rsid w:val="004208F0"/>
    <w:rsid w:val="00420A5D"/>
    <w:rsid w:val="00420A8C"/>
    <w:rsid w:val="00421051"/>
    <w:rsid w:val="0042193F"/>
    <w:rsid w:val="00421A9A"/>
    <w:rsid w:val="00421C2F"/>
    <w:rsid w:val="0042291C"/>
    <w:rsid w:val="00423AC4"/>
    <w:rsid w:val="00424970"/>
    <w:rsid w:val="00425BFC"/>
    <w:rsid w:val="004260BC"/>
    <w:rsid w:val="004271B5"/>
    <w:rsid w:val="00430A32"/>
    <w:rsid w:val="004315D5"/>
    <w:rsid w:val="00432496"/>
    <w:rsid w:val="00433B14"/>
    <w:rsid w:val="00434DCD"/>
    <w:rsid w:val="00436319"/>
    <w:rsid w:val="00436ABA"/>
    <w:rsid w:val="00440325"/>
    <w:rsid w:val="004411F3"/>
    <w:rsid w:val="00441C8E"/>
    <w:rsid w:val="004424C8"/>
    <w:rsid w:val="00445A4E"/>
    <w:rsid w:val="00446751"/>
    <w:rsid w:val="00446868"/>
    <w:rsid w:val="00447CDA"/>
    <w:rsid w:val="0045027F"/>
    <w:rsid w:val="00452474"/>
    <w:rsid w:val="0045316A"/>
    <w:rsid w:val="00453576"/>
    <w:rsid w:val="004535C4"/>
    <w:rsid w:val="00453F84"/>
    <w:rsid w:val="0045761D"/>
    <w:rsid w:val="00462951"/>
    <w:rsid w:val="004632C2"/>
    <w:rsid w:val="0046367F"/>
    <w:rsid w:val="004643B5"/>
    <w:rsid w:val="00464C9C"/>
    <w:rsid w:val="0046580B"/>
    <w:rsid w:val="00465E11"/>
    <w:rsid w:val="0047214E"/>
    <w:rsid w:val="00472330"/>
    <w:rsid w:val="0047252F"/>
    <w:rsid w:val="00472E08"/>
    <w:rsid w:val="00473E42"/>
    <w:rsid w:val="00474909"/>
    <w:rsid w:val="00477055"/>
    <w:rsid w:val="0048005E"/>
    <w:rsid w:val="00480EAD"/>
    <w:rsid w:val="00481F2F"/>
    <w:rsid w:val="004834CA"/>
    <w:rsid w:val="00483EC5"/>
    <w:rsid w:val="00484363"/>
    <w:rsid w:val="00484F98"/>
    <w:rsid w:val="00485046"/>
    <w:rsid w:val="004853E8"/>
    <w:rsid w:val="00485C65"/>
    <w:rsid w:val="00486A3A"/>
    <w:rsid w:val="00486CEC"/>
    <w:rsid w:val="004905D4"/>
    <w:rsid w:val="0049240B"/>
    <w:rsid w:val="0049253F"/>
    <w:rsid w:val="00492FF8"/>
    <w:rsid w:val="004931C5"/>
    <w:rsid w:val="00495225"/>
    <w:rsid w:val="00495242"/>
    <w:rsid w:val="004963B6"/>
    <w:rsid w:val="004964EB"/>
    <w:rsid w:val="0049668A"/>
    <w:rsid w:val="00496A06"/>
    <w:rsid w:val="004A0B1C"/>
    <w:rsid w:val="004A0BE7"/>
    <w:rsid w:val="004A10DE"/>
    <w:rsid w:val="004A2C76"/>
    <w:rsid w:val="004A4A69"/>
    <w:rsid w:val="004A4F67"/>
    <w:rsid w:val="004A67D7"/>
    <w:rsid w:val="004A7F24"/>
    <w:rsid w:val="004B25E4"/>
    <w:rsid w:val="004B390E"/>
    <w:rsid w:val="004B3CFF"/>
    <w:rsid w:val="004B55A6"/>
    <w:rsid w:val="004B59F3"/>
    <w:rsid w:val="004B6B64"/>
    <w:rsid w:val="004B7AC6"/>
    <w:rsid w:val="004C0002"/>
    <w:rsid w:val="004C0E53"/>
    <w:rsid w:val="004C129F"/>
    <w:rsid w:val="004C12A9"/>
    <w:rsid w:val="004C1F92"/>
    <w:rsid w:val="004C2868"/>
    <w:rsid w:val="004C3A0F"/>
    <w:rsid w:val="004C4564"/>
    <w:rsid w:val="004C6596"/>
    <w:rsid w:val="004C6D3F"/>
    <w:rsid w:val="004D0B4E"/>
    <w:rsid w:val="004D35C1"/>
    <w:rsid w:val="004D3E88"/>
    <w:rsid w:val="004D42A9"/>
    <w:rsid w:val="004D6EA0"/>
    <w:rsid w:val="004D7256"/>
    <w:rsid w:val="004D7A49"/>
    <w:rsid w:val="004E0AE0"/>
    <w:rsid w:val="004E0BE7"/>
    <w:rsid w:val="004E0F3E"/>
    <w:rsid w:val="004E1653"/>
    <w:rsid w:val="004E2BAF"/>
    <w:rsid w:val="004E3E08"/>
    <w:rsid w:val="004E5F16"/>
    <w:rsid w:val="004E64DD"/>
    <w:rsid w:val="004E6711"/>
    <w:rsid w:val="004F0311"/>
    <w:rsid w:val="004F0DDE"/>
    <w:rsid w:val="004F1266"/>
    <w:rsid w:val="004F12A3"/>
    <w:rsid w:val="004F1AE5"/>
    <w:rsid w:val="004F20A1"/>
    <w:rsid w:val="004F210F"/>
    <w:rsid w:val="004F4BEB"/>
    <w:rsid w:val="004F6F92"/>
    <w:rsid w:val="004F6FF5"/>
    <w:rsid w:val="004F73BF"/>
    <w:rsid w:val="004F7474"/>
    <w:rsid w:val="004F79F5"/>
    <w:rsid w:val="004F7A27"/>
    <w:rsid w:val="004F7AE3"/>
    <w:rsid w:val="004F7D83"/>
    <w:rsid w:val="004F7E4A"/>
    <w:rsid w:val="004F7F36"/>
    <w:rsid w:val="00502C45"/>
    <w:rsid w:val="00505977"/>
    <w:rsid w:val="005062AB"/>
    <w:rsid w:val="005066E8"/>
    <w:rsid w:val="0050748E"/>
    <w:rsid w:val="00511B0B"/>
    <w:rsid w:val="00511C97"/>
    <w:rsid w:val="00511FE8"/>
    <w:rsid w:val="00513002"/>
    <w:rsid w:val="00513039"/>
    <w:rsid w:val="00514073"/>
    <w:rsid w:val="005149FC"/>
    <w:rsid w:val="0051533E"/>
    <w:rsid w:val="00515792"/>
    <w:rsid w:val="00516F76"/>
    <w:rsid w:val="0052025C"/>
    <w:rsid w:val="005204CD"/>
    <w:rsid w:val="00521731"/>
    <w:rsid w:val="00521CB0"/>
    <w:rsid w:val="005233C5"/>
    <w:rsid w:val="00524B13"/>
    <w:rsid w:val="00525FB9"/>
    <w:rsid w:val="00526A74"/>
    <w:rsid w:val="00527658"/>
    <w:rsid w:val="00531A93"/>
    <w:rsid w:val="00532669"/>
    <w:rsid w:val="005327C9"/>
    <w:rsid w:val="00532CE2"/>
    <w:rsid w:val="00532D88"/>
    <w:rsid w:val="00533F54"/>
    <w:rsid w:val="005340D9"/>
    <w:rsid w:val="0053418A"/>
    <w:rsid w:val="005366E0"/>
    <w:rsid w:val="005369FC"/>
    <w:rsid w:val="00536C3D"/>
    <w:rsid w:val="005370F7"/>
    <w:rsid w:val="0054046B"/>
    <w:rsid w:val="00540B38"/>
    <w:rsid w:val="005441D5"/>
    <w:rsid w:val="0054427B"/>
    <w:rsid w:val="005467DC"/>
    <w:rsid w:val="00546880"/>
    <w:rsid w:val="005504C3"/>
    <w:rsid w:val="00551B80"/>
    <w:rsid w:val="00552D63"/>
    <w:rsid w:val="00553891"/>
    <w:rsid w:val="0055420F"/>
    <w:rsid w:val="00556689"/>
    <w:rsid w:val="00556833"/>
    <w:rsid w:val="0055737D"/>
    <w:rsid w:val="00557CA6"/>
    <w:rsid w:val="00561413"/>
    <w:rsid w:val="00561784"/>
    <w:rsid w:val="00561A9C"/>
    <w:rsid w:val="005650B7"/>
    <w:rsid w:val="00565BF8"/>
    <w:rsid w:val="00566391"/>
    <w:rsid w:val="005663F4"/>
    <w:rsid w:val="00572CE5"/>
    <w:rsid w:val="00573586"/>
    <w:rsid w:val="00573A2A"/>
    <w:rsid w:val="00574638"/>
    <w:rsid w:val="00575271"/>
    <w:rsid w:val="005758F9"/>
    <w:rsid w:val="005765CC"/>
    <w:rsid w:val="00576931"/>
    <w:rsid w:val="00576DD2"/>
    <w:rsid w:val="00577AB8"/>
    <w:rsid w:val="0058085E"/>
    <w:rsid w:val="00581A05"/>
    <w:rsid w:val="00581D4B"/>
    <w:rsid w:val="005830EB"/>
    <w:rsid w:val="005837A1"/>
    <w:rsid w:val="005842F6"/>
    <w:rsid w:val="00584355"/>
    <w:rsid w:val="005847B3"/>
    <w:rsid w:val="0058483D"/>
    <w:rsid w:val="00584E6F"/>
    <w:rsid w:val="00586153"/>
    <w:rsid w:val="00587218"/>
    <w:rsid w:val="00587D09"/>
    <w:rsid w:val="00590F07"/>
    <w:rsid w:val="00590F72"/>
    <w:rsid w:val="00591524"/>
    <w:rsid w:val="0059152D"/>
    <w:rsid w:val="00591993"/>
    <w:rsid w:val="00591B27"/>
    <w:rsid w:val="00592836"/>
    <w:rsid w:val="00592DD2"/>
    <w:rsid w:val="00593553"/>
    <w:rsid w:val="00593DD6"/>
    <w:rsid w:val="005948D2"/>
    <w:rsid w:val="005A09EF"/>
    <w:rsid w:val="005A0AA5"/>
    <w:rsid w:val="005A2085"/>
    <w:rsid w:val="005A2743"/>
    <w:rsid w:val="005A37B3"/>
    <w:rsid w:val="005A3950"/>
    <w:rsid w:val="005A3CCB"/>
    <w:rsid w:val="005A4949"/>
    <w:rsid w:val="005A4EF0"/>
    <w:rsid w:val="005A5B07"/>
    <w:rsid w:val="005A5C06"/>
    <w:rsid w:val="005A6DD7"/>
    <w:rsid w:val="005B14C6"/>
    <w:rsid w:val="005B240F"/>
    <w:rsid w:val="005B335E"/>
    <w:rsid w:val="005B4549"/>
    <w:rsid w:val="005B596C"/>
    <w:rsid w:val="005B72AA"/>
    <w:rsid w:val="005B7B87"/>
    <w:rsid w:val="005C0951"/>
    <w:rsid w:val="005C140E"/>
    <w:rsid w:val="005C2827"/>
    <w:rsid w:val="005C3C6E"/>
    <w:rsid w:val="005C42D1"/>
    <w:rsid w:val="005C4DEC"/>
    <w:rsid w:val="005C5316"/>
    <w:rsid w:val="005C57D2"/>
    <w:rsid w:val="005C5895"/>
    <w:rsid w:val="005C5B59"/>
    <w:rsid w:val="005C6290"/>
    <w:rsid w:val="005D0EF1"/>
    <w:rsid w:val="005D14B4"/>
    <w:rsid w:val="005D1E30"/>
    <w:rsid w:val="005D1F2E"/>
    <w:rsid w:val="005D2096"/>
    <w:rsid w:val="005D3151"/>
    <w:rsid w:val="005D4B72"/>
    <w:rsid w:val="005D4C00"/>
    <w:rsid w:val="005D74BA"/>
    <w:rsid w:val="005E34B1"/>
    <w:rsid w:val="005E54CB"/>
    <w:rsid w:val="005E5C8A"/>
    <w:rsid w:val="005E69A5"/>
    <w:rsid w:val="005E69C8"/>
    <w:rsid w:val="005E6D14"/>
    <w:rsid w:val="005E76FD"/>
    <w:rsid w:val="005F0519"/>
    <w:rsid w:val="005F11C7"/>
    <w:rsid w:val="005F1516"/>
    <w:rsid w:val="005F206E"/>
    <w:rsid w:val="005F38BB"/>
    <w:rsid w:val="005F4220"/>
    <w:rsid w:val="005F45C5"/>
    <w:rsid w:val="005F4F8D"/>
    <w:rsid w:val="005F7532"/>
    <w:rsid w:val="00603A38"/>
    <w:rsid w:val="00605E18"/>
    <w:rsid w:val="006114D2"/>
    <w:rsid w:val="00611DC2"/>
    <w:rsid w:val="00612875"/>
    <w:rsid w:val="006130EB"/>
    <w:rsid w:val="00613B74"/>
    <w:rsid w:val="00614529"/>
    <w:rsid w:val="00614A09"/>
    <w:rsid w:val="006151C4"/>
    <w:rsid w:val="00616773"/>
    <w:rsid w:val="006167CB"/>
    <w:rsid w:val="006178FC"/>
    <w:rsid w:val="00617B26"/>
    <w:rsid w:val="00617B86"/>
    <w:rsid w:val="006206CA"/>
    <w:rsid w:val="00621316"/>
    <w:rsid w:val="00621401"/>
    <w:rsid w:val="006226F4"/>
    <w:rsid w:val="0062609F"/>
    <w:rsid w:val="0063383A"/>
    <w:rsid w:val="00635F76"/>
    <w:rsid w:val="006362CF"/>
    <w:rsid w:val="006362D9"/>
    <w:rsid w:val="00636956"/>
    <w:rsid w:val="00640872"/>
    <w:rsid w:val="00641644"/>
    <w:rsid w:val="006438D3"/>
    <w:rsid w:val="0064417B"/>
    <w:rsid w:val="00644B19"/>
    <w:rsid w:val="00645279"/>
    <w:rsid w:val="006461E8"/>
    <w:rsid w:val="006464BB"/>
    <w:rsid w:val="00647634"/>
    <w:rsid w:val="00652499"/>
    <w:rsid w:val="0065303D"/>
    <w:rsid w:val="00653363"/>
    <w:rsid w:val="00653C75"/>
    <w:rsid w:val="006548A6"/>
    <w:rsid w:val="0065540C"/>
    <w:rsid w:val="00656142"/>
    <w:rsid w:val="00657100"/>
    <w:rsid w:val="00657764"/>
    <w:rsid w:val="00657B13"/>
    <w:rsid w:val="00661875"/>
    <w:rsid w:val="00662634"/>
    <w:rsid w:val="00664AD4"/>
    <w:rsid w:val="00665DB6"/>
    <w:rsid w:val="0067055B"/>
    <w:rsid w:val="00670EA4"/>
    <w:rsid w:val="00671B00"/>
    <w:rsid w:val="00671E17"/>
    <w:rsid w:val="006743AB"/>
    <w:rsid w:val="00675173"/>
    <w:rsid w:val="00675274"/>
    <w:rsid w:val="0067748D"/>
    <w:rsid w:val="006776D5"/>
    <w:rsid w:val="0068062F"/>
    <w:rsid w:val="00681287"/>
    <w:rsid w:val="0068162E"/>
    <w:rsid w:val="006856FD"/>
    <w:rsid w:val="00685B78"/>
    <w:rsid w:val="00690D59"/>
    <w:rsid w:val="0069119F"/>
    <w:rsid w:val="00691460"/>
    <w:rsid w:val="00691B75"/>
    <w:rsid w:val="0069303C"/>
    <w:rsid w:val="00694653"/>
    <w:rsid w:val="006962F2"/>
    <w:rsid w:val="00696FBB"/>
    <w:rsid w:val="00697D65"/>
    <w:rsid w:val="006A1136"/>
    <w:rsid w:val="006A1557"/>
    <w:rsid w:val="006A2581"/>
    <w:rsid w:val="006A2C0A"/>
    <w:rsid w:val="006A49F0"/>
    <w:rsid w:val="006A5288"/>
    <w:rsid w:val="006A5A16"/>
    <w:rsid w:val="006A6553"/>
    <w:rsid w:val="006B3DF0"/>
    <w:rsid w:val="006B43FE"/>
    <w:rsid w:val="006B4761"/>
    <w:rsid w:val="006B53A9"/>
    <w:rsid w:val="006B7092"/>
    <w:rsid w:val="006B79A4"/>
    <w:rsid w:val="006B7EF9"/>
    <w:rsid w:val="006C0399"/>
    <w:rsid w:val="006C15E6"/>
    <w:rsid w:val="006C2248"/>
    <w:rsid w:val="006C3E66"/>
    <w:rsid w:val="006C4594"/>
    <w:rsid w:val="006C53B8"/>
    <w:rsid w:val="006C5A72"/>
    <w:rsid w:val="006C5DCD"/>
    <w:rsid w:val="006D0399"/>
    <w:rsid w:val="006D0C3D"/>
    <w:rsid w:val="006D1592"/>
    <w:rsid w:val="006D34A4"/>
    <w:rsid w:val="006D503E"/>
    <w:rsid w:val="006D50E3"/>
    <w:rsid w:val="006D7520"/>
    <w:rsid w:val="006D7B1D"/>
    <w:rsid w:val="006D7BDA"/>
    <w:rsid w:val="006D7DA0"/>
    <w:rsid w:val="006E0050"/>
    <w:rsid w:val="006E0861"/>
    <w:rsid w:val="006E136B"/>
    <w:rsid w:val="006E1664"/>
    <w:rsid w:val="006E24DF"/>
    <w:rsid w:val="006E3879"/>
    <w:rsid w:val="006E4ACD"/>
    <w:rsid w:val="006E65E8"/>
    <w:rsid w:val="006E6B40"/>
    <w:rsid w:val="006F11F2"/>
    <w:rsid w:val="006F3120"/>
    <w:rsid w:val="006F54C2"/>
    <w:rsid w:val="006F5AF3"/>
    <w:rsid w:val="006F64EA"/>
    <w:rsid w:val="006F65A0"/>
    <w:rsid w:val="006F65D1"/>
    <w:rsid w:val="006F70BA"/>
    <w:rsid w:val="006F7DEC"/>
    <w:rsid w:val="00701151"/>
    <w:rsid w:val="007033ED"/>
    <w:rsid w:val="007043C9"/>
    <w:rsid w:val="00705179"/>
    <w:rsid w:val="007067D1"/>
    <w:rsid w:val="00706ECA"/>
    <w:rsid w:val="00712901"/>
    <w:rsid w:val="0071306B"/>
    <w:rsid w:val="00713438"/>
    <w:rsid w:val="00714201"/>
    <w:rsid w:val="007145AA"/>
    <w:rsid w:val="0071463A"/>
    <w:rsid w:val="007176EE"/>
    <w:rsid w:val="00722F0F"/>
    <w:rsid w:val="00723B0E"/>
    <w:rsid w:val="00723BA5"/>
    <w:rsid w:val="00724866"/>
    <w:rsid w:val="00726576"/>
    <w:rsid w:val="007268E0"/>
    <w:rsid w:val="00727FF8"/>
    <w:rsid w:val="0073017A"/>
    <w:rsid w:val="0073042E"/>
    <w:rsid w:val="00730504"/>
    <w:rsid w:val="00732392"/>
    <w:rsid w:val="00732C32"/>
    <w:rsid w:val="00733C33"/>
    <w:rsid w:val="00735554"/>
    <w:rsid w:val="0073634E"/>
    <w:rsid w:val="007363F0"/>
    <w:rsid w:val="00737016"/>
    <w:rsid w:val="00737172"/>
    <w:rsid w:val="00737786"/>
    <w:rsid w:val="007378F1"/>
    <w:rsid w:val="00737D96"/>
    <w:rsid w:val="007400E6"/>
    <w:rsid w:val="00740483"/>
    <w:rsid w:val="00740E5B"/>
    <w:rsid w:val="00741D5F"/>
    <w:rsid w:val="00743A0A"/>
    <w:rsid w:val="00744D66"/>
    <w:rsid w:val="007466B1"/>
    <w:rsid w:val="00750464"/>
    <w:rsid w:val="00750876"/>
    <w:rsid w:val="007517BA"/>
    <w:rsid w:val="00752D72"/>
    <w:rsid w:val="007530B9"/>
    <w:rsid w:val="0075377B"/>
    <w:rsid w:val="007553B5"/>
    <w:rsid w:val="007559A6"/>
    <w:rsid w:val="00756461"/>
    <w:rsid w:val="007573D1"/>
    <w:rsid w:val="00757DE9"/>
    <w:rsid w:val="007604FD"/>
    <w:rsid w:val="007607C4"/>
    <w:rsid w:val="0076184D"/>
    <w:rsid w:val="00761D52"/>
    <w:rsid w:val="007628BD"/>
    <w:rsid w:val="007631E4"/>
    <w:rsid w:val="007633DE"/>
    <w:rsid w:val="00764C7E"/>
    <w:rsid w:val="00764D88"/>
    <w:rsid w:val="00766326"/>
    <w:rsid w:val="00766AB6"/>
    <w:rsid w:val="00770B32"/>
    <w:rsid w:val="00772698"/>
    <w:rsid w:val="00773728"/>
    <w:rsid w:val="00774B72"/>
    <w:rsid w:val="00775B16"/>
    <w:rsid w:val="00775DD1"/>
    <w:rsid w:val="007767DB"/>
    <w:rsid w:val="00777938"/>
    <w:rsid w:val="00777F1E"/>
    <w:rsid w:val="0078063D"/>
    <w:rsid w:val="00780E74"/>
    <w:rsid w:val="0078296E"/>
    <w:rsid w:val="00782A63"/>
    <w:rsid w:val="00784ED8"/>
    <w:rsid w:val="007858F0"/>
    <w:rsid w:val="00785C8D"/>
    <w:rsid w:val="00786601"/>
    <w:rsid w:val="007869B4"/>
    <w:rsid w:val="0079002C"/>
    <w:rsid w:val="007908A8"/>
    <w:rsid w:val="00790AA0"/>
    <w:rsid w:val="0079115C"/>
    <w:rsid w:val="00791A82"/>
    <w:rsid w:val="007926DE"/>
    <w:rsid w:val="0079423A"/>
    <w:rsid w:val="00794D8B"/>
    <w:rsid w:val="00795575"/>
    <w:rsid w:val="00796325"/>
    <w:rsid w:val="007966F2"/>
    <w:rsid w:val="007A0986"/>
    <w:rsid w:val="007A0FA6"/>
    <w:rsid w:val="007A2676"/>
    <w:rsid w:val="007A53E3"/>
    <w:rsid w:val="007A64C9"/>
    <w:rsid w:val="007A7AAF"/>
    <w:rsid w:val="007B090B"/>
    <w:rsid w:val="007B2E91"/>
    <w:rsid w:val="007B35B9"/>
    <w:rsid w:val="007B3AE6"/>
    <w:rsid w:val="007B43AA"/>
    <w:rsid w:val="007B45C4"/>
    <w:rsid w:val="007B4878"/>
    <w:rsid w:val="007B5CC8"/>
    <w:rsid w:val="007B7490"/>
    <w:rsid w:val="007C0F9F"/>
    <w:rsid w:val="007C189D"/>
    <w:rsid w:val="007C201A"/>
    <w:rsid w:val="007C33F9"/>
    <w:rsid w:val="007C34AD"/>
    <w:rsid w:val="007C3CAE"/>
    <w:rsid w:val="007C5BB2"/>
    <w:rsid w:val="007C79BD"/>
    <w:rsid w:val="007D04C8"/>
    <w:rsid w:val="007D18C5"/>
    <w:rsid w:val="007D1CDD"/>
    <w:rsid w:val="007D42E9"/>
    <w:rsid w:val="007D46B9"/>
    <w:rsid w:val="007D51E5"/>
    <w:rsid w:val="007D534A"/>
    <w:rsid w:val="007D594A"/>
    <w:rsid w:val="007D59AB"/>
    <w:rsid w:val="007D616B"/>
    <w:rsid w:val="007D653D"/>
    <w:rsid w:val="007D7053"/>
    <w:rsid w:val="007D736C"/>
    <w:rsid w:val="007D7460"/>
    <w:rsid w:val="007E0648"/>
    <w:rsid w:val="007E103B"/>
    <w:rsid w:val="007E1FE7"/>
    <w:rsid w:val="007E26A5"/>
    <w:rsid w:val="007E31F3"/>
    <w:rsid w:val="007E554B"/>
    <w:rsid w:val="007E63B8"/>
    <w:rsid w:val="007E787F"/>
    <w:rsid w:val="007F0B57"/>
    <w:rsid w:val="007F1BF5"/>
    <w:rsid w:val="007F2410"/>
    <w:rsid w:val="007F243B"/>
    <w:rsid w:val="007F5807"/>
    <w:rsid w:val="007F5A04"/>
    <w:rsid w:val="007F645D"/>
    <w:rsid w:val="00800828"/>
    <w:rsid w:val="00801121"/>
    <w:rsid w:val="00802144"/>
    <w:rsid w:val="00803F9D"/>
    <w:rsid w:val="00804DD3"/>
    <w:rsid w:val="00805508"/>
    <w:rsid w:val="00805920"/>
    <w:rsid w:val="00806975"/>
    <w:rsid w:val="00807064"/>
    <w:rsid w:val="008073E5"/>
    <w:rsid w:val="008077D9"/>
    <w:rsid w:val="00807970"/>
    <w:rsid w:val="00807F15"/>
    <w:rsid w:val="0081055E"/>
    <w:rsid w:val="00810CB7"/>
    <w:rsid w:val="00811233"/>
    <w:rsid w:val="00812315"/>
    <w:rsid w:val="008134DA"/>
    <w:rsid w:val="008139C9"/>
    <w:rsid w:val="0081696F"/>
    <w:rsid w:val="008175F7"/>
    <w:rsid w:val="00820099"/>
    <w:rsid w:val="00820BBC"/>
    <w:rsid w:val="00821417"/>
    <w:rsid w:val="008223E3"/>
    <w:rsid w:val="008229FF"/>
    <w:rsid w:val="008242C4"/>
    <w:rsid w:val="008252AE"/>
    <w:rsid w:val="00825AE1"/>
    <w:rsid w:val="00825CFE"/>
    <w:rsid w:val="008275AE"/>
    <w:rsid w:val="00827F0F"/>
    <w:rsid w:val="00832446"/>
    <w:rsid w:val="0083296B"/>
    <w:rsid w:val="00833939"/>
    <w:rsid w:val="00834CED"/>
    <w:rsid w:val="008357C4"/>
    <w:rsid w:val="008368A4"/>
    <w:rsid w:val="008375FE"/>
    <w:rsid w:val="00837B6E"/>
    <w:rsid w:val="008406A4"/>
    <w:rsid w:val="00842917"/>
    <w:rsid w:val="00843256"/>
    <w:rsid w:val="00844920"/>
    <w:rsid w:val="00847F34"/>
    <w:rsid w:val="00850338"/>
    <w:rsid w:val="00850C22"/>
    <w:rsid w:val="00850EEA"/>
    <w:rsid w:val="00852E55"/>
    <w:rsid w:val="00852F8D"/>
    <w:rsid w:val="00853448"/>
    <w:rsid w:val="008547A9"/>
    <w:rsid w:val="008555AB"/>
    <w:rsid w:val="00855831"/>
    <w:rsid w:val="00855FD2"/>
    <w:rsid w:val="0085729A"/>
    <w:rsid w:val="00860154"/>
    <w:rsid w:val="008608D2"/>
    <w:rsid w:val="00861948"/>
    <w:rsid w:val="00861FBA"/>
    <w:rsid w:val="00864E15"/>
    <w:rsid w:val="00864E6C"/>
    <w:rsid w:val="0086550E"/>
    <w:rsid w:val="008666C3"/>
    <w:rsid w:val="008676FE"/>
    <w:rsid w:val="008722E7"/>
    <w:rsid w:val="00874FBE"/>
    <w:rsid w:val="00875DA1"/>
    <w:rsid w:val="00875F05"/>
    <w:rsid w:val="00880FB9"/>
    <w:rsid w:val="008819E5"/>
    <w:rsid w:val="00881AC4"/>
    <w:rsid w:val="00882637"/>
    <w:rsid w:val="00883093"/>
    <w:rsid w:val="0088312C"/>
    <w:rsid w:val="0088366D"/>
    <w:rsid w:val="00883D85"/>
    <w:rsid w:val="0088496C"/>
    <w:rsid w:val="00884EE2"/>
    <w:rsid w:val="008873E2"/>
    <w:rsid w:val="008911B8"/>
    <w:rsid w:val="00891237"/>
    <w:rsid w:val="00891BE3"/>
    <w:rsid w:val="00891DEE"/>
    <w:rsid w:val="0089252E"/>
    <w:rsid w:val="00893658"/>
    <w:rsid w:val="00894A9F"/>
    <w:rsid w:val="008969E0"/>
    <w:rsid w:val="00897723"/>
    <w:rsid w:val="00897932"/>
    <w:rsid w:val="008A1910"/>
    <w:rsid w:val="008A24CF"/>
    <w:rsid w:val="008A3DC3"/>
    <w:rsid w:val="008A4CE0"/>
    <w:rsid w:val="008A56C4"/>
    <w:rsid w:val="008A5A0E"/>
    <w:rsid w:val="008B09AF"/>
    <w:rsid w:val="008B108F"/>
    <w:rsid w:val="008B1FE3"/>
    <w:rsid w:val="008B2EEC"/>
    <w:rsid w:val="008B38E8"/>
    <w:rsid w:val="008B47A5"/>
    <w:rsid w:val="008B57EE"/>
    <w:rsid w:val="008B5D92"/>
    <w:rsid w:val="008B635D"/>
    <w:rsid w:val="008B6C5E"/>
    <w:rsid w:val="008B795F"/>
    <w:rsid w:val="008C0B7A"/>
    <w:rsid w:val="008C1390"/>
    <w:rsid w:val="008C20E4"/>
    <w:rsid w:val="008C257F"/>
    <w:rsid w:val="008C5F2E"/>
    <w:rsid w:val="008C6FB5"/>
    <w:rsid w:val="008C72D8"/>
    <w:rsid w:val="008D13C3"/>
    <w:rsid w:val="008D22E1"/>
    <w:rsid w:val="008D2E32"/>
    <w:rsid w:val="008D2E92"/>
    <w:rsid w:val="008D32D4"/>
    <w:rsid w:val="008D368C"/>
    <w:rsid w:val="008D3C81"/>
    <w:rsid w:val="008D5D26"/>
    <w:rsid w:val="008D66EF"/>
    <w:rsid w:val="008D6962"/>
    <w:rsid w:val="008E041E"/>
    <w:rsid w:val="008E7C65"/>
    <w:rsid w:val="008F06A7"/>
    <w:rsid w:val="008F1151"/>
    <w:rsid w:val="008F18A7"/>
    <w:rsid w:val="008F2A38"/>
    <w:rsid w:val="008F4958"/>
    <w:rsid w:val="008F4E1B"/>
    <w:rsid w:val="008F59D1"/>
    <w:rsid w:val="008F7B7F"/>
    <w:rsid w:val="00901E96"/>
    <w:rsid w:val="00901F08"/>
    <w:rsid w:val="009027EC"/>
    <w:rsid w:val="00903426"/>
    <w:rsid w:val="009035D8"/>
    <w:rsid w:val="00903A19"/>
    <w:rsid w:val="00904D53"/>
    <w:rsid w:val="00905536"/>
    <w:rsid w:val="00905DAA"/>
    <w:rsid w:val="00905F02"/>
    <w:rsid w:val="00906572"/>
    <w:rsid w:val="0090689A"/>
    <w:rsid w:val="00907102"/>
    <w:rsid w:val="00907106"/>
    <w:rsid w:val="00907D97"/>
    <w:rsid w:val="00910ABF"/>
    <w:rsid w:val="00910B49"/>
    <w:rsid w:val="00916309"/>
    <w:rsid w:val="00916B80"/>
    <w:rsid w:val="00916D6D"/>
    <w:rsid w:val="00916E77"/>
    <w:rsid w:val="00920586"/>
    <w:rsid w:val="009214D5"/>
    <w:rsid w:val="0092233A"/>
    <w:rsid w:val="00922A8C"/>
    <w:rsid w:val="00922BE0"/>
    <w:rsid w:val="00922E6B"/>
    <w:rsid w:val="009234A6"/>
    <w:rsid w:val="009235C3"/>
    <w:rsid w:val="00924E40"/>
    <w:rsid w:val="00925678"/>
    <w:rsid w:val="00925EA2"/>
    <w:rsid w:val="009261C4"/>
    <w:rsid w:val="00926A43"/>
    <w:rsid w:val="00926DF2"/>
    <w:rsid w:val="009278C5"/>
    <w:rsid w:val="0093098B"/>
    <w:rsid w:val="00930CDF"/>
    <w:rsid w:val="00932667"/>
    <w:rsid w:val="00932681"/>
    <w:rsid w:val="009329FB"/>
    <w:rsid w:val="00933A80"/>
    <w:rsid w:val="00933C73"/>
    <w:rsid w:val="009341F8"/>
    <w:rsid w:val="009345BE"/>
    <w:rsid w:val="009346D1"/>
    <w:rsid w:val="00934EC4"/>
    <w:rsid w:val="00936BAF"/>
    <w:rsid w:val="009377F1"/>
    <w:rsid w:val="00937FB0"/>
    <w:rsid w:val="00940E5F"/>
    <w:rsid w:val="0094143A"/>
    <w:rsid w:val="00941946"/>
    <w:rsid w:val="00945D5E"/>
    <w:rsid w:val="009474A0"/>
    <w:rsid w:val="009474E0"/>
    <w:rsid w:val="00947F9C"/>
    <w:rsid w:val="00951079"/>
    <w:rsid w:val="009510B5"/>
    <w:rsid w:val="00952C77"/>
    <w:rsid w:val="009530FD"/>
    <w:rsid w:val="00954AE0"/>
    <w:rsid w:val="00955AFA"/>
    <w:rsid w:val="00956501"/>
    <w:rsid w:val="00957000"/>
    <w:rsid w:val="0096039D"/>
    <w:rsid w:val="009608D7"/>
    <w:rsid w:val="0096362D"/>
    <w:rsid w:val="009653B9"/>
    <w:rsid w:val="00966C9A"/>
    <w:rsid w:val="0096736A"/>
    <w:rsid w:val="00967495"/>
    <w:rsid w:val="009679C4"/>
    <w:rsid w:val="00967AA2"/>
    <w:rsid w:val="00970199"/>
    <w:rsid w:val="00970B18"/>
    <w:rsid w:val="00971548"/>
    <w:rsid w:val="009726D1"/>
    <w:rsid w:val="009742C5"/>
    <w:rsid w:val="00974339"/>
    <w:rsid w:val="00974F09"/>
    <w:rsid w:val="0097749D"/>
    <w:rsid w:val="00981876"/>
    <w:rsid w:val="00981F2F"/>
    <w:rsid w:val="009827FF"/>
    <w:rsid w:val="0098442B"/>
    <w:rsid w:val="0098487A"/>
    <w:rsid w:val="00986D7E"/>
    <w:rsid w:val="00986E43"/>
    <w:rsid w:val="009870E6"/>
    <w:rsid w:val="00987345"/>
    <w:rsid w:val="009916BD"/>
    <w:rsid w:val="00991CC1"/>
    <w:rsid w:val="00992441"/>
    <w:rsid w:val="00992761"/>
    <w:rsid w:val="00992B46"/>
    <w:rsid w:val="00992C86"/>
    <w:rsid w:val="009950FF"/>
    <w:rsid w:val="00996714"/>
    <w:rsid w:val="00997B49"/>
    <w:rsid w:val="00997EF8"/>
    <w:rsid w:val="009A0E94"/>
    <w:rsid w:val="009A44BD"/>
    <w:rsid w:val="009A6401"/>
    <w:rsid w:val="009B097D"/>
    <w:rsid w:val="009B133B"/>
    <w:rsid w:val="009B1EB9"/>
    <w:rsid w:val="009B24B4"/>
    <w:rsid w:val="009B26DA"/>
    <w:rsid w:val="009B321D"/>
    <w:rsid w:val="009B5088"/>
    <w:rsid w:val="009B66D8"/>
    <w:rsid w:val="009B6B70"/>
    <w:rsid w:val="009B7E3E"/>
    <w:rsid w:val="009B7FBA"/>
    <w:rsid w:val="009C1AB8"/>
    <w:rsid w:val="009C44F0"/>
    <w:rsid w:val="009C5782"/>
    <w:rsid w:val="009C66B9"/>
    <w:rsid w:val="009C6D9A"/>
    <w:rsid w:val="009D021D"/>
    <w:rsid w:val="009D228C"/>
    <w:rsid w:val="009D2412"/>
    <w:rsid w:val="009D4352"/>
    <w:rsid w:val="009D5D63"/>
    <w:rsid w:val="009D6494"/>
    <w:rsid w:val="009E0FE4"/>
    <w:rsid w:val="009E11D8"/>
    <w:rsid w:val="009E2DDD"/>
    <w:rsid w:val="009E32A5"/>
    <w:rsid w:val="009E3457"/>
    <w:rsid w:val="009E350B"/>
    <w:rsid w:val="009E52DC"/>
    <w:rsid w:val="009E7660"/>
    <w:rsid w:val="009E7C30"/>
    <w:rsid w:val="009F0B88"/>
    <w:rsid w:val="009F1049"/>
    <w:rsid w:val="009F1EFE"/>
    <w:rsid w:val="009F23AE"/>
    <w:rsid w:val="009F23D6"/>
    <w:rsid w:val="009F2553"/>
    <w:rsid w:val="009F302B"/>
    <w:rsid w:val="009F3D00"/>
    <w:rsid w:val="009F7423"/>
    <w:rsid w:val="009F7B12"/>
    <w:rsid w:val="00A009B4"/>
    <w:rsid w:val="00A025BB"/>
    <w:rsid w:val="00A02A3E"/>
    <w:rsid w:val="00A02F59"/>
    <w:rsid w:val="00A035F9"/>
    <w:rsid w:val="00A037C8"/>
    <w:rsid w:val="00A037E1"/>
    <w:rsid w:val="00A0399E"/>
    <w:rsid w:val="00A03AA5"/>
    <w:rsid w:val="00A0416C"/>
    <w:rsid w:val="00A05117"/>
    <w:rsid w:val="00A0712C"/>
    <w:rsid w:val="00A07C27"/>
    <w:rsid w:val="00A1055A"/>
    <w:rsid w:val="00A11C84"/>
    <w:rsid w:val="00A12944"/>
    <w:rsid w:val="00A12DF5"/>
    <w:rsid w:val="00A13430"/>
    <w:rsid w:val="00A13A44"/>
    <w:rsid w:val="00A141B5"/>
    <w:rsid w:val="00A14CE4"/>
    <w:rsid w:val="00A175D2"/>
    <w:rsid w:val="00A208A0"/>
    <w:rsid w:val="00A21D3F"/>
    <w:rsid w:val="00A21E33"/>
    <w:rsid w:val="00A240DB"/>
    <w:rsid w:val="00A25244"/>
    <w:rsid w:val="00A25EF1"/>
    <w:rsid w:val="00A27567"/>
    <w:rsid w:val="00A27AD1"/>
    <w:rsid w:val="00A3062D"/>
    <w:rsid w:val="00A30B3D"/>
    <w:rsid w:val="00A31AB7"/>
    <w:rsid w:val="00A336FF"/>
    <w:rsid w:val="00A348BC"/>
    <w:rsid w:val="00A35D10"/>
    <w:rsid w:val="00A375D6"/>
    <w:rsid w:val="00A37F1D"/>
    <w:rsid w:val="00A40033"/>
    <w:rsid w:val="00A4031E"/>
    <w:rsid w:val="00A416CC"/>
    <w:rsid w:val="00A418EC"/>
    <w:rsid w:val="00A42D9B"/>
    <w:rsid w:val="00A43116"/>
    <w:rsid w:val="00A44C98"/>
    <w:rsid w:val="00A4512A"/>
    <w:rsid w:val="00A46025"/>
    <w:rsid w:val="00A46336"/>
    <w:rsid w:val="00A477EB"/>
    <w:rsid w:val="00A47DD1"/>
    <w:rsid w:val="00A51B71"/>
    <w:rsid w:val="00A51EF0"/>
    <w:rsid w:val="00A5223E"/>
    <w:rsid w:val="00A525A1"/>
    <w:rsid w:val="00A528E1"/>
    <w:rsid w:val="00A52C8E"/>
    <w:rsid w:val="00A531BE"/>
    <w:rsid w:val="00A53D6C"/>
    <w:rsid w:val="00A559B0"/>
    <w:rsid w:val="00A60DE6"/>
    <w:rsid w:val="00A624C2"/>
    <w:rsid w:val="00A64FDA"/>
    <w:rsid w:val="00A650DD"/>
    <w:rsid w:val="00A65C8A"/>
    <w:rsid w:val="00A70904"/>
    <w:rsid w:val="00A70AF6"/>
    <w:rsid w:val="00A70BEA"/>
    <w:rsid w:val="00A70BF7"/>
    <w:rsid w:val="00A728DF"/>
    <w:rsid w:val="00A72E56"/>
    <w:rsid w:val="00A72F02"/>
    <w:rsid w:val="00A73FBC"/>
    <w:rsid w:val="00A742BA"/>
    <w:rsid w:val="00A74C2A"/>
    <w:rsid w:val="00A75282"/>
    <w:rsid w:val="00A755CD"/>
    <w:rsid w:val="00A77540"/>
    <w:rsid w:val="00A8102E"/>
    <w:rsid w:val="00A812AD"/>
    <w:rsid w:val="00A83030"/>
    <w:rsid w:val="00A8328A"/>
    <w:rsid w:val="00A84357"/>
    <w:rsid w:val="00A85426"/>
    <w:rsid w:val="00A857CE"/>
    <w:rsid w:val="00A86252"/>
    <w:rsid w:val="00A86326"/>
    <w:rsid w:val="00A87574"/>
    <w:rsid w:val="00A87C30"/>
    <w:rsid w:val="00A90E59"/>
    <w:rsid w:val="00A91EC3"/>
    <w:rsid w:val="00A92802"/>
    <w:rsid w:val="00A93888"/>
    <w:rsid w:val="00A93F2B"/>
    <w:rsid w:val="00A941A0"/>
    <w:rsid w:val="00A94B67"/>
    <w:rsid w:val="00A94BAF"/>
    <w:rsid w:val="00A95E7C"/>
    <w:rsid w:val="00A96D5F"/>
    <w:rsid w:val="00AA0558"/>
    <w:rsid w:val="00AA0EB5"/>
    <w:rsid w:val="00AA211F"/>
    <w:rsid w:val="00AA244C"/>
    <w:rsid w:val="00AA2CDF"/>
    <w:rsid w:val="00AA30CE"/>
    <w:rsid w:val="00AA786B"/>
    <w:rsid w:val="00AA7CDE"/>
    <w:rsid w:val="00AB0CAC"/>
    <w:rsid w:val="00AB122E"/>
    <w:rsid w:val="00AB1A6E"/>
    <w:rsid w:val="00AB34E9"/>
    <w:rsid w:val="00AB5CCA"/>
    <w:rsid w:val="00AB7D9C"/>
    <w:rsid w:val="00AC00DA"/>
    <w:rsid w:val="00AC08BE"/>
    <w:rsid w:val="00AC2DD1"/>
    <w:rsid w:val="00AD04AD"/>
    <w:rsid w:val="00AD14A3"/>
    <w:rsid w:val="00AD1692"/>
    <w:rsid w:val="00AD2B37"/>
    <w:rsid w:val="00AD3A19"/>
    <w:rsid w:val="00AD40D4"/>
    <w:rsid w:val="00AD4777"/>
    <w:rsid w:val="00AD548F"/>
    <w:rsid w:val="00AD5688"/>
    <w:rsid w:val="00AD6B87"/>
    <w:rsid w:val="00AD70FA"/>
    <w:rsid w:val="00AD7CF5"/>
    <w:rsid w:val="00AE0DFB"/>
    <w:rsid w:val="00AE2781"/>
    <w:rsid w:val="00AE41A8"/>
    <w:rsid w:val="00AE4451"/>
    <w:rsid w:val="00AE4853"/>
    <w:rsid w:val="00AE51EC"/>
    <w:rsid w:val="00AE520A"/>
    <w:rsid w:val="00AF0978"/>
    <w:rsid w:val="00AF4B9D"/>
    <w:rsid w:val="00AF5DE4"/>
    <w:rsid w:val="00AF7153"/>
    <w:rsid w:val="00AF7794"/>
    <w:rsid w:val="00AF786D"/>
    <w:rsid w:val="00AF7A46"/>
    <w:rsid w:val="00B002B3"/>
    <w:rsid w:val="00B00E1C"/>
    <w:rsid w:val="00B0119C"/>
    <w:rsid w:val="00B014A1"/>
    <w:rsid w:val="00B045FB"/>
    <w:rsid w:val="00B045FE"/>
    <w:rsid w:val="00B04635"/>
    <w:rsid w:val="00B0525F"/>
    <w:rsid w:val="00B05261"/>
    <w:rsid w:val="00B05366"/>
    <w:rsid w:val="00B05A28"/>
    <w:rsid w:val="00B05FCF"/>
    <w:rsid w:val="00B063A2"/>
    <w:rsid w:val="00B072EC"/>
    <w:rsid w:val="00B1001C"/>
    <w:rsid w:val="00B115D7"/>
    <w:rsid w:val="00B129D4"/>
    <w:rsid w:val="00B132B5"/>
    <w:rsid w:val="00B17860"/>
    <w:rsid w:val="00B17872"/>
    <w:rsid w:val="00B20523"/>
    <w:rsid w:val="00B20EF8"/>
    <w:rsid w:val="00B22B46"/>
    <w:rsid w:val="00B22E75"/>
    <w:rsid w:val="00B2383E"/>
    <w:rsid w:val="00B2402B"/>
    <w:rsid w:val="00B25FF3"/>
    <w:rsid w:val="00B261A4"/>
    <w:rsid w:val="00B26966"/>
    <w:rsid w:val="00B26F1C"/>
    <w:rsid w:val="00B27E33"/>
    <w:rsid w:val="00B30119"/>
    <w:rsid w:val="00B30934"/>
    <w:rsid w:val="00B31C58"/>
    <w:rsid w:val="00B323DB"/>
    <w:rsid w:val="00B327BE"/>
    <w:rsid w:val="00B3286C"/>
    <w:rsid w:val="00B348F1"/>
    <w:rsid w:val="00B352D1"/>
    <w:rsid w:val="00B355A4"/>
    <w:rsid w:val="00B36993"/>
    <w:rsid w:val="00B36A7F"/>
    <w:rsid w:val="00B36FC6"/>
    <w:rsid w:val="00B37754"/>
    <w:rsid w:val="00B405EA"/>
    <w:rsid w:val="00B441BF"/>
    <w:rsid w:val="00B51188"/>
    <w:rsid w:val="00B51B26"/>
    <w:rsid w:val="00B51EC4"/>
    <w:rsid w:val="00B52D29"/>
    <w:rsid w:val="00B52D34"/>
    <w:rsid w:val="00B53D85"/>
    <w:rsid w:val="00B54B86"/>
    <w:rsid w:val="00B55A57"/>
    <w:rsid w:val="00B563F3"/>
    <w:rsid w:val="00B570CA"/>
    <w:rsid w:val="00B57802"/>
    <w:rsid w:val="00B57E1F"/>
    <w:rsid w:val="00B57E86"/>
    <w:rsid w:val="00B623A2"/>
    <w:rsid w:val="00B632B1"/>
    <w:rsid w:val="00B63B01"/>
    <w:rsid w:val="00B64D09"/>
    <w:rsid w:val="00B652A5"/>
    <w:rsid w:val="00B65FB4"/>
    <w:rsid w:val="00B66D21"/>
    <w:rsid w:val="00B66FD9"/>
    <w:rsid w:val="00B70721"/>
    <w:rsid w:val="00B708FF"/>
    <w:rsid w:val="00B711AB"/>
    <w:rsid w:val="00B7157F"/>
    <w:rsid w:val="00B72B4D"/>
    <w:rsid w:val="00B74A8E"/>
    <w:rsid w:val="00B75A93"/>
    <w:rsid w:val="00B75EC8"/>
    <w:rsid w:val="00B76177"/>
    <w:rsid w:val="00B7691C"/>
    <w:rsid w:val="00B76A83"/>
    <w:rsid w:val="00B771FC"/>
    <w:rsid w:val="00B80C16"/>
    <w:rsid w:val="00B81D07"/>
    <w:rsid w:val="00B836B9"/>
    <w:rsid w:val="00B849DC"/>
    <w:rsid w:val="00B85840"/>
    <w:rsid w:val="00B874E0"/>
    <w:rsid w:val="00B878C0"/>
    <w:rsid w:val="00B87D98"/>
    <w:rsid w:val="00B93812"/>
    <w:rsid w:val="00B93D8D"/>
    <w:rsid w:val="00B93D95"/>
    <w:rsid w:val="00B94648"/>
    <w:rsid w:val="00B946CF"/>
    <w:rsid w:val="00B9514F"/>
    <w:rsid w:val="00B965AE"/>
    <w:rsid w:val="00B97D40"/>
    <w:rsid w:val="00B97ED5"/>
    <w:rsid w:val="00BA0B80"/>
    <w:rsid w:val="00BA230A"/>
    <w:rsid w:val="00BA2633"/>
    <w:rsid w:val="00BA2E10"/>
    <w:rsid w:val="00BA2F9F"/>
    <w:rsid w:val="00BA45DF"/>
    <w:rsid w:val="00BA6D08"/>
    <w:rsid w:val="00BA7C6B"/>
    <w:rsid w:val="00BB0AEA"/>
    <w:rsid w:val="00BB44F8"/>
    <w:rsid w:val="00BB4F73"/>
    <w:rsid w:val="00BB6093"/>
    <w:rsid w:val="00BB6CD2"/>
    <w:rsid w:val="00BC1700"/>
    <w:rsid w:val="00BC1BE7"/>
    <w:rsid w:val="00BC4700"/>
    <w:rsid w:val="00BC4845"/>
    <w:rsid w:val="00BC4EE6"/>
    <w:rsid w:val="00BC62E6"/>
    <w:rsid w:val="00BD223A"/>
    <w:rsid w:val="00BD3330"/>
    <w:rsid w:val="00BD3BBD"/>
    <w:rsid w:val="00BD4104"/>
    <w:rsid w:val="00BD4900"/>
    <w:rsid w:val="00BD65BC"/>
    <w:rsid w:val="00BD7473"/>
    <w:rsid w:val="00BE0FDF"/>
    <w:rsid w:val="00BE1E3F"/>
    <w:rsid w:val="00BE2B62"/>
    <w:rsid w:val="00BE37EC"/>
    <w:rsid w:val="00BE5F44"/>
    <w:rsid w:val="00BE6A72"/>
    <w:rsid w:val="00BE7A16"/>
    <w:rsid w:val="00BE7E7D"/>
    <w:rsid w:val="00BF0410"/>
    <w:rsid w:val="00BF1AEF"/>
    <w:rsid w:val="00BF36AD"/>
    <w:rsid w:val="00BF380F"/>
    <w:rsid w:val="00BF3B83"/>
    <w:rsid w:val="00BF4662"/>
    <w:rsid w:val="00BF5119"/>
    <w:rsid w:val="00BF5AA8"/>
    <w:rsid w:val="00BF654A"/>
    <w:rsid w:val="00BF7A46"/>
    <w:rsid w:val="00C005E9"/>
    <w:rsid w:val="00C00860"/>
    <w:rsid w:val="00C010E7"/>
    <w:rsid w:val="00C019AF"/>
    <w:rsid w:val="00C01B28"/>
    <w:rsid w:val="00C03435"/>
    <w:rsid w:val="00C03492"/>
    <w:rsid w:val="00C050FF"/>
    <w:rsid w:val="00C05468"/>
    <w:rsid w:val="00C056DE"/>
    <w:rsid w:val="00C06135"/>
    <w:rsid w:val="00C0694D"/>
    <w:rsid w:val="00C069FC"/>
    <w:rsid w:val="00C07CAC"/>
    <w:rsid w:val="00C100D1"/>
    <w:rsid w:val="00C10AB2"/>
    <w:rsid w:val="00C10B05"/>
    <w:rsid w:val="00C11759"/>
    <w:rsid w:val="00C11877"/>
    <w:rsid w:val="00C132F2"/>
    <w:rsid w:val="00C13F7E"/>
    <w:rsid w:val="00C14A5C"/>
    <w:rsid w:val="00C159B5"/>
    <w:rsid w:val="00C217EE"/>
    <w:rsid w:val="00C220F9"/>
    <w:rsid w:val="00C22A65"/>
    <w:rsid w:val="00C24216"/>
    <w:rsid w:val="00C244E2"/>
    <w:rsid w:val="00C260D8"/>
    <w:rsid w:val="00C26BBE"/>
    <w:rsid w:val="00C30C1B"/>
    <w:rsid w:val="00C3222D"/>
    <w:rsid w:val="00C32401"/>
    <w:rsid w:val="00C34878"/>
    <w:rsid w:val="00C36186"/>
    <w:rsid w:val="00C361D7"/>
    <w:rsid w:val="00C371CA"/>
    <w:rsid w:val="00C37A64"/>
    <w:rsid w:val="00C40A5A"/>
    <w:rsid w:val="00C41676"/>
    <w:rsid w:val="00C416D1"/>
    <w:rsid w:val="00C435AA"/>
    <w:rsid w:val="00C447BF"/>
    <w:rsid w:val="00C44992"/>
    <w:rsid w:val="00C44A3E"/>
    <w:rsid w:val="00C450A4"/>
    <w:rsid w:val="00C45713"/>
    <w:rsid w:val="00C45BE9"/>
    <w:rsid w:val="00C4663C"/>
    <w:rsid w:val="00C4733B"/>
    <w:rsid w:val="00C47EFF"/>
    <w:rsid w:val="00C50103"/>
    <w:rsid w:val="00C52700"/>
    <w:rsid w:val="00C527DF"/>
    <w:rsid w:val="00C5536D"/>
    <w:rsid w:val="00C557DC"/>
    <w:rsid w:val="00C55A02"/>
    <w:rsid w:val="00C57459"/>
    <w:rsid w:val="00C60645"/>
    <w:rsid w:val="00C61D50"/>
    <w:rsid w:val="00C61F62"/>
    <w:rsid w:val="00C635C0"/>
    <w:rsid w:val="00C64C80"/>
    <w:rsid w:val="00C67684"/>
    <w:rsid w:val="00C67964"/>
    <w:rsid w:val="00C67998"/>
    <w:rsid w:val="00C67D82"/>
    <w:rsid w:val="00C70717"/>
    <w:rsid w:val="00C708C0"/>
    <w:rsid w:val="00C72C94"/>
    <w:rsid w:val="00C7395E"/>
    <w:rsid w:val="00C73ABD"/>
    <w:rsid w:val="00C7468E"/>
    <w:rsid w:val="00C74BF5"/>
    <w:rsid w:val="00C75E56"/>
    <w:rsid w:val="00C806FE"/>
    <w:rsid w:val="00C8105B"/>
    <w:rsid w:val="00C824C9"/>
    <w:rsid w:val="00C8385B"/>
    <w:rsid w:val="00C84E74"/>
    <w:rsid w:val="00C85926"/>
    <w:rsid w:val="00C85E03"/>
    <w:rsid w:val="00C86409"/>
    <w:rsid w:val="00C87B46"/>
    <w:rsid w:val="00C90284"/>
    <w:rsid w:val="00C906E7"/>
    <w:rsid w:val="00C90C30"/>
    <w:rsid w:val="00C90F8D"/>
    <w:rsid w:val="00C91790"/>
    <w:rsid w:val="00C92C85"/>
    <w:rsid w:val="00C94684"/>
    <w:rsid w:val="00C955CD"/>
    <w:rsid w:val="00C96A0A"/>
    <w:rsid w:val="00C97888"/>
    <w:rsid w:val="00C97C59"/>
    <w:rsid w:val="00C97F03"/>
    <w:rsid w:val="00CA06B4"/>
    <w:rsid w:val="00CA11AD"/>
    <w:rsid w:val="00CA3469"/>
    <w:rsid w:val="00CA3D04"/>
    <w:rsid w:val="00CA428D"/>
    <w:rsid w:val="00CA550D"/>
    <w:rsid w:val="00CA5535"/>
    <w:rsid w:val="00CA5AC4"/>
    <w:rsid w:val="00CA6ED5"/>
    <w:rsid w:val="00CA770F"/>
    <w:rsid w:val="00CB03C2"/>
    <w:rsid w:val="00CB15DC"/>
    <w:rsid w:val="00CB1E34"/>
    <w:rsid w:val="00CB229B"/>
    <w:rsid w:val="00CB5440"/>
    <w:rsid w:val="00CB642B"/>
    <w:rsid w:val="00CB7760"/>
    <w:rsid w:val="00CC0FE7"/>
    <w:rsid w:val="00CC308F"/>
    <w:rsid w:val="00CC3E1D"/>
    <w:rsid w:val="00CC3E5C"/>
    <w:rsid w:val="00CC67A6"/>
    <w:rsid w:val="00CC74A9"/>
    <w:rsid w:val="00CC7572"/>
    <w:rsid w:val="00CC768E"/>
    <w:rsid w:val="00CD0925"/>
    <w:rsid w:val="00CD23C1"/>
    <w:rsid w:val="00CD29D2"/>
    <w:rsid w:val="00CD2AD4"/>
    <w:rsid w:val="00CD42B9"/>
    <w:rsid w:val="00CD51D1"/>
    <w:rsid w:val="00CD567A"/>
    <w:rsid w:val="00CD6533"/>
    <w:rsid w:val="00CD6618"/>
    <w:rsid w:val="00CD7F3C"/>
    <w:rsid w:val="00CE07CC"/>
    <w:rsid w:val="00CE09D4"/>
    <w:rsid w:val="00CE292B"/>
    <w:rsid w:val="00CE396F"/>
    <w:rsid w:val="00CE4001"/>
    <w:rsid w:val="00CE468A"/>
    <w:rsid w:val="00CE61D7"/>
    <w:rsid w:val="00CE75B7"/>
    <w:rsid w:val="00CF0E63"/>
    <w:rsid w:val="00CF1B6D"/>
    <w:rsid w:val="00CF2475"/>
    <w:rsid w:val="00CF2FA4"/>
    <w:rsid w:val="00CF3031"/>
    <w:rsid w:val="00CF3367"/>
    <w:rsid w:val="00CF3B90"/>
    <w:rsid w:val="00CF5BB3"/>
    <w:rsid w:val="00CF6A8C"/>
    <w:rsid w:val="00CF7909"/>
    <w:rsid w:val="00CF7C8C"/>
    <w:rsid w:val="00D002B2"/>
    <w:rsid w:val="00D02E89"/>
    <w:rsid w:val="00D03353"/>
    <w:rsid w:val="00D03BE0"/>
    <w:rsid w:val="00D06033"/>
    <w:rsid w:val="00D06570"/>
    <w:rsid w:val="00D066FB"/>
    <w:rsid w:val="00D112F4"/>
    <w:rsid w:val="00D11C38"/>
    <w:rsid w:val="00D12087"/>
    <w:rsid w:val="00D12B46"/>
    <w:rsid w:val="00D13B09"/>
    <w:rsid w:val="00D14D2A"/>
    <w:rsid w:val="00D20222"/>
    <w:rsid w:val="00D2307A"/>
    <w:rsid w:val="00D23876"/>
    <w:rsid w:val="00D24424"/>
    <w:rsid w:val="00D24C9E"/>
    <w:rsid w:val="00D265BE"/>
    <w:rsid w:val="00D26F2B"/>
    <w:rsid w:val="00D3176F"/>
    <w:rsid w:val="00D31EBA"/>
    <w:rsid w:val="00D322C0"/>
    <w:rsid w:val="00D3245B"/>
    <w:rsid w:val="00D33026"/>
    <w:rsid w:val="00D34772"/>
    <w:rsid w:val="00D347F6"/>
    <w:rsid w:val="00D34FCA"/>
    <w:rsid w:val="00D364C4"/>
    <w:rsid w:val="00D36F03"/>
    <w:rsid w:val="00D3737D"/>
    <w:rsid w:val="00D373A6"/>
    <w:rsid w:val="00D37AEC"/>
    <w:rsid w:val="00D411A6"/>
    <w:rsid w:val="00D41476"/>
    <w:rsid w:val="00D4341C"/>
    <w:rsid w:val="00D43653"/>
    <w:rsid w:val="00D44DA2"/>
    <w:rsid w:val="00D45270"/>
    <w:rsid w:val="00D461AB"/>
    <w:rsid w:val="00D46466"/>
    <w:rsid w:val="00D46B20"/>
    <w:rsid w:val="00D479C3"/>
    <w:rsid w:val="00D52744"/>
    <w:rsid w:val="00D52CA7"/>
    <w:rsid w:val="00D53244"/>
    <w:rsid w:val="00D53378"/>
    <w:rsid w:val="00D564FA"/>
    <w:rsid w:val="00D571B4"/>
    <w:rsid w:val="00D57D0B"/>
    <w:rsid w:val="00D62389"/>
    <w:rsid w:val="00D62A23"/>
    <w:rsid w:val="00D64025"/>
    <w:rsid w:val="00D64A79"/>
    <w:rsid w:val="00D64DC0"/>
    <w:rsid w:val="00D669D6"/>
    <w:rsid w:val="00D715C1"/>
    <w:rsid w:val="00D71DA3"/>
    <w:rsid w:val="00D729D7"/>
    <w:rsid w:val="00D730F1"/>
    <w:rsid w:val="00D74512"/>
    <w:rsid w:val="00D7484C"/>
    <w:rsid w:val="00D7510B"/>
    <w:rsid w:val="00D75387"/>
    <w:rsid w:val="00D75D46"/>
    <w:rsid w:val="00D75F93"/>
    <w:rsid w:val="00D768EB"/>
    <w:rsid w:val="00D8245C"/>
    <w:rsid w:val="00D83CB8"/>
    <w:rsid w:val="00D8518C"/>
    <w:rsid w:val="00D85D3F"/>
    <w:rsid w:val="00D8601F"/>
    <w:rsid w:val="00D874FB"/>
    <w:rsid w:val="00D8759C"/>
    <w:rsid w:val="00D90FDB"/>
    <w:rsid w:val="00D912D5"/>
    <w:rsid w:val="00D92BC5"/>
    <w:rsid w:val="00D92F6F"/>
    <w:rsid w:val="00D93810"/>
    <w:rsid w:val="00D96437"/>
    <w:rsid w:val="00D9711B"/>
    <w:rsid w:val="00DA061E"/>
    <w:rsid w:val="00DA18E8"/>
    <w:rsid w:val="00DA1F84"/>
    <w:rsid w:val="00DA33F5"/>
    <w:rsid w:val="00DA485A"/>
    <w:rsid w:val="00DA5679"/>
    <w:rsid w:val="00DA56EC"/>
    <w:rsid w:val="00DA6C98"/>
    <w:rsid w:val="00DA7519"/>
    <w:rsid w:val="00DA7979"/>
    <w:rsid w:val="00DB0927"/>
    <w:rsid w:val="00DB0FCF"/>
    <w:rsid w:val="00DB2933"/>
    <w:rsid w:val="00DB33A1"/>
    <w:rsid w:val="00DB4EFC"/>
    <w:rsid w:val="00DB581F"/>
    <w:rsid w:val="00DB712D"/>
    <w:rsid w:val="00DB719A"/>
    <w:rsid w:val="00DB7668"/>
    <w:rsid w:val="00DB790F"/>
    <w:rsid w:val="00DB7A08"/>
    <w:rsid w:val="00DC3234"/>
    <w:rsid w:val="00DC3377"/>
    <w:rsid w:val="00DC3546"/>
    <w:rsid w:val="00DC3759"/>
    <w:rsid w:val="00DC4991"/>
    <w:rsid w:val="00DC4E03"/>
    <w:rsid w:val="00DC5302"/>
    <w:rsid w:val="00DD1C00"/>
    <w:rsid w:val="00DD5563"/>
    <w:rsid w:val="00DD5607"/>
    <w:rsid w:val="00DD6E05"/>
    <w:rsid w:val="00DE10C1"/>
    <w:rsid w:val="00DE1858"/>
    <w:rsid w:val="00DE1BEE"/>
    <w:rsid w:val="00DE1C40"/>
    <w:rsid w:val="00DE36BD"/>
    <w:rsid w:val="00DE3DFA"/>
    <w:rsid w:val="00DE3E5B"/>
    <w:rsid w:val="00DE4F51"/>
    <w:rsid w:val="00DE55C0"/>
    <w:rsid w:val="00DE5D1E"/>
    <w:rsid w:val="00DF0FBC"/>
    <w:rsid w:val="00DF2085"/>
    <w:rsid w:val="00DF20A9"/>
    <w:rsid w:val="00DF3123"/>
    <w:rsid w:val="00DF58D0"/>
    <w:rsid w:val="00E0000C"/>
    <w:rsid w:val="00E016AF"/>
    <w:rsid w:val="00E020C8"/>
    <w:rsid w:val="00E02C4A"/>
    <w:rsid w:val="00E03715"/>
    <w:rsid w:val="00E06AC9"/>
    <w:rsid w:val="00E07B77"/>
    <w:rsid w:val="00E12A54"/>
    <w:rsid w:val="00E13201"/>
    <w:rsid w:val="00E1480C"/>
    <w:rsid w:val="00E1573D"/>
    <w:rsid w:val="00E15C84"/>
    <w:rsid w:val="00E15EDA"/>
    <w:rsid w:val="00E1632D"/>
    <w:rsid w:val="00E16463"/>
    <w:rsid w:val="00E166A0"/>
    <w:rsid w:val="00E16A45"/>
    <w:rsid w:val="00E17442"/>
    <w:rsid w:val="00E20124"/>
    <w:rsid w:val="00E20A27"/>
    <w:rsid w:val="00E23C83"/>
    <w:rsid w:val="00E245AD"/>
    <w:rsid w:val="00E24DFC"/>
    <w:rsid w:val="00E24F1B"/>
    <w:rsid w:val="00E27D50"/>
    <w:rsid w:val="00E301AD"/>
    <w:rsid w:val="00E30402"/>
    <w:rsid w:val="00E308C0"/>
    <w:rsid w:val="00E31104"/>
    <w:rsid w:val="00E317DC"/>
    <w:rsid w:val="00E3246F"/>
    <w:rsid w:val="00E35823"/>
    <w:rsid w:val="00E3724F"/>
    <w:rsid w:val="00E378FD"/>
    <w:rsid w:val="00E37FD3"/>
    <w:rsid w:val="00E422D7"/>
    <w:rsid w:val="00E430A2"/>
    <w:rsid w:val="00E43970"/>
    <w:rsid w:val="00E43CCF"/>
    <w:rsid w:val="00E443AB"/>
    <w:rsid w:val="00E47F65"/>
    <w:rsid w:val="00E5091C"/>
    <w:rsid w:val="00E50D6B"/>
    <w:rsid w:val="00E50FC3"/>
    <w:rsid w:val="00E513C6"/>
    <w:rsid w:val="00E51A97"/>
    <w:rsid w:val="00E51BB6"/>
    <w:rsid w:val="00E521D9"/>
    <w:rsid w:val="00E5224D"/>
    <w:rsid w:val="00E52889"/>
    <w:rsid w:val="00E52F61"/>
    <w:rsid w:val="00E53898"/>
    <w:rsid w:val="00E54127"/>
    <w:rsid w:val="00E548F3"/>
    <w:rsid w:val="00E54A55"/>
    <w:rsid w:val="00E55B24"/>
    <w:rsid w:val="00E55E8E"/>
    <w:rsid w:val="00E56219"/>
    <w:rsid w:val="00E564E0"/>
    <w:rsid w:val="00E569E1"/>
    <w:rsid w:val="00E57D87"/>
    <w:rsid w:val="00E60F58"/>
    <w:rsid w:val="00E612B9"/>
    <w:rsid w:val="00E61810"/>
    <w:rsid w:val="00E61A37"/>
    <w:rsid w:val="00E626ED"/>
    <w:rsid w:val="00E62BC9"/>
    <w:rsid w:val="00E64933"/>
    <w:rsid w:val="00E649D7"/>
    <w:rsid w:val="00E65583"/>
    <w:rsid w:val="00E67AED"/>
    <w:rsid w:val="00E704D3"/>
    <w:rsid w:val="00E71F9D"/>
    <w:rsid w:val="00E74611"/>
    <w:rsid w:val="00E760A0"/>
    <w:rsid w:val="00E760FD"/>
    <w:rsid w:val="00E770C1"/>
    <w:rsid w:val="00E80727"/>
    <w:rsid w:val="00E8074E"/>
    <w:rsid w:val="00E81243"/>
    <w:rsid w:val="00E815AB"/>
    <w:rsid w:val="00E82B35"/>
    <w:rsid w:val="00E83B04"/>
    <w:rsid w:val="00E83FAA"/>
    <w:rsid w:val="00E87340"/>
    <w:rsid w:val="00E87983"/>
    <w:rsid w:val="00E90FF3"/>
    <w:rsid w:val="00E912A4"/>
    <w:rsid w:val="00E925C4"/>
    <w:rsid w:val="00E93998"/>
    <w:rsid w:val="00E9445D"/>
    <w:rsid w:val="00E94D9D"/>
    <w:rsid w:val="00E95FCC"/>
    <w:rsid w:val="00E97BBF"/>
    <w:rsid w:val="00EA2032"/>
    <w:rsid w:val="00EA2468"/>
    <w:rsid w:val="00EA2A66"/>
    <w:rsid w:val="00EA5C58"/>
    <w:rsid w:val="00EA6B65"/>
    <w:rsid w:val="00EA71CA"/>
    <w:rsid w:val="00EA7453"/>
    <w:rsid w:val="00EA7EF2"/>
    <w:rsid w:val="00EB0AD8"/>
    <w:rsid w:val="00EB0DEB"/>
    <w:rsid w:val="00EB11F3"/>
    <w:rsid w:val="00EB27C4"/>
    <w:rsid w:val="00EB284F"/>
    <w:rsid w:val="00EB3728"/>
    <w:rsid w:val="00EB53AC"/>
    <w:rsid w:val="00EB5784"/>
    <w:rsid w:val="00EB5AB4"/>
    <w:rsid w:val="00EB6C5C"/>
    <w:rsid w:val="00EB6FEC"/>
    <w:rsid w:val="00EB7AF8"/>
    <w:rsid w:val="00EB7E2D"/>
    <w:rsid w:val="00EC0335"/>
    <w:rsid w:val="00EC039A"/>
    <w:rsid w:val="00EC28E9"/>
    <w:rsid w:val="00EC349B"/>
    <w:rsid w:val="00EC484A"/>
    <w:rsid w:val="00EC5082"/>
    <w:rsid w:val="00EC5894"/>
    <w:rsid w:val="00EC5DAD"/>
    <w:rsid w:val="00EC6F6B"/>
    <w:rsid w:val="00EC74C6"/>
    <w:rsid w:val="00EC7617"/>
    <w:rsid w:val="00EC7EFD"/>
    <w:rsid w:val="00ED11DD"/>
    <w:rsid w:val="00ED284F"/>
    <w:rsid w:val="00ED287D"/>
    <w:rsid w:val="00ED35D8"/>
    <w:rsid w:val="00ED4DF5"/>
    <w:rsid w:val="00ED5A98"/>
    <w:rsid w:val="00ED6168"/>
    <w:rsid w:val="00ED67B5"/>
    <w:rsid w:val="00ED6D7A"/>
    <w:rsid w:val="00ED7E03"/>
    <w:rsid w:val="00EE00E4"/>
    <w:rsid w:val="00EE1287"/>
    <w:rsid w:val="00EE26B2"/>
    <w:rsid w:val="00EE2C53"/>
    <w:rsid w:val="00EE3707"/>
    <w:rsid w:val="00EE3E37"/>
    <w:rsid w:val="00EE3EFA"/>
    <w:rsid w:val="00EE423B"/>
    <w:rsid w:val="00EE4ED9"/>
    <w:rsid w:val="00EE5242"/>
    <w:rsid w:val="00EE5A84"/>
    <w:rsid w:val="00EF0156"/>
    <w:rsid w:val="00EF07EC"/>
    <w:rsid w:val="00EF1D14"/>
    <w:rsid w:val="00EF2856"/>
    <w:rsid w:val="00EF2CC1"/>
    <w:rsid w:val="00EF38AF"/>
    <w:rsid w:val="00EF5319"/>
    <w:rsid w:val="00EF5508"/>
    <w:rsid w:val="00EF695A"/>
    <w:rsid w:val="00F00303"/>
    <w:rsid w:val="00F011AF"/>
    <w:rsid w:val="00F020BF"/>
    <w:rsid w:val="00F020E2"/>
    <w:rsid w:val="00F02886"/>
    <w:rsid w:val="00F03090"/>
    <w:rsid w:val="00F037C6"/>
    <w:rsid w:val="00F05950"/>
    <w:rsid w:val="00F06CFF"/>
    <w:rsid w:val="00F101A1"/>
    <w:rsid w:val="00F10641"/>
    <w:rsid w:val="00F10A2C"/>
    <w:rsid w:val="00F10AA9"/>
    <w:rsid w:val="00F12012"/>
    <w:rsid w:val="00F1210B"/>
    <w:rsid w:val="00F12D3F"/>
    <w:rsid w:val="00F130D9"/>
    <w:rsid w:val="00F1327A"/>
    <w:rsid w:val="00F1471E"/>
    <w:rsid w:val="00F152BF"/>
    <w:rsid w:val="00F152DE"/>
    <w:rsid w:val="00F15318"/>
    <w:rsid w:val="00F15549"/>
    <w:rsid w:val="00F1627E"/>
    <w:rsid w:val="00F16612"/>
    <w:rsid w:val="00F16AE0"/>
    <w:rsid w:val="00F16D31"/>
    <w:rsid w:val="00F173AB"/>
    <w:rsid w:val="00F1744D"/>
    <w:rsid w:val="00F2019C"/>
    <w:rsid w:val="00F222AC"/>
    <w:rsid w:val="00F22E8F"/>
    <w:rsid w:val="00F23C22"/>
    <w:rsid w:val="00F23F79"/>
    <w:rsid w:val="00F24469"/>
    <w:rsid w:val="00F2636F"/>
    <w:rsid w:val="00F27264"/>
    <w:rsid w:val="00F3204A"/>
    <w:rsid w:val="00F32C37"/>
    <w:rsid w:val="00F33C75"/>
    <w:rsid w:val="00F34045"/>
    <w:rsid w:val="00F34C12"/>
    <w:rsid w:val="00F36F89"/>
    <w:rsid w:val="00F37D1D"/>
    <w:rsid w:val="00F40464"/>
    <w:rsid w:val="00F40AA1"/>
    <w:rsid w:val="00F41CB6"/>
    <w:rsid w:val="00F44672"/>
    <w:rsid w:val="00F45CBC"/>
    <w:rsid w:val="00F46E77"/>
    <w:rsid w:val="00F50FCC"/>
    <w:rsid w:val="00F5344F"/>
    <w:rsid w:val="00F53838"/>
    <w:rsid w:val="00F550D1"/>
    <w:rsid w:val="00F55FB5"/>
    <w:rsid w:val="00F5653F"/>
    <w:rsid w:val="00F56E51"/>
    <w:rsid w:val="00F62D17"/>
    <w:rsid w:val="00F6459F"/>
    <w:rsid w:val="00F64C9C"/>
    <w:rsid w:val="00F651DC"/>
    <w:rsid w:val="00F657D1"/>
    <w:rsid w:val="00F671A3"/>
    <w:rsid w:val="00F67A0A"/>
    <w:rsid w:val="00F70256"/>
    <w:rsid w:val="00F70795"/>
    <w:rsid w:val="00F70873"/>
    <w:rsid w:val="00F72180"/>
    <w:rsid w:val="00F724E4"/>
    <w:rsid w:val="00F726EF"/>
    <w:rsid w:val="00F7545D"/>
    <w:rsid w:val="00F75701"/>
    <w:rsid w:val="00F76BDA"/>
    <w:rsid w:val="00F77D5E"/>
    <w:rsid w:val="00F811EC"/>
    <w:rsid w:val="00F819EC"/>
    <w:rsid w:val="00F82357"/>
    <w:rsid w:val="00F82D8E"/>
    <w:rsid w:val="00F82F3D"/>
    <w:rsid w:val="00F83F67"/>
    <w:rsid w:val="00F83F8A"/>
    <w:rsid w:val="00F843C8"/>
    <w:rsid w:val="00F84E7F"/>
    <w:rsid w:val="00F8593C"/>
    <w:rsid w:val="00F86346"/>
    <w:rsid w:val="00F868F9"/>
    <w:rsid w:val="00F86FEE"/>
    <w:rsid w:val="00F87E1B"/>
    <w:rsid w:val="00F9026C"/>
    <w:rsid w:val="00F915F1"/>
    <w:rsid w:val="00F923AF"/>
    <w:rsid w:val="00F92713"/>
    <w:rsid w:val="00F929E2"/>
    <w:rsid w:val="00F92EBE"/>
    <w:rsid w:val="00F96698"/>
    <w:rsid w:val="00F9750F"/>
    <w:rsid w:val="00F97ACE"/>
    <w:rsid w:val="00FA2E5D"/>
    <w:rsid w:val="00FA31CC"/>
    <w:rsid w:val="00FA3692"/>
    <w:rsid w:val="00FA46A5"/>
    <w:rsid w:val="00FA4F89"/>
    <w:rsid w:val="00FA587C"/>
    <w:rsid w:val="00FA6B36"/>
    <w:rsid w:val="00FA7B61"/>
    <w:rsid w:val="00FB0B8B"/>
    <w:rsid w:val="00FB4176"/>
    <w:rsid w:val="00FB4699"/>
    <w:rsid w:val="00FB4D95"/>
    <w:rsid w:val="00FB6B1E"/>
    <w:rsid w:val="00FB78B4"/>
    <w:rsid w:val="00FC015B"/>
    <w:rsid w:val="00FC17DA"/>
    <w:rsid w:val="00FC2163"/>
    <w:rsid w:val="00FC3364"/>
    <w:rsid w:val="00FC3E0D"/>
    <w:rsid w:val="00FC4663"/>
    <w:rsid w:val="00FC47AD"/>
    <w:rsid w:val="00FC5DEB"/>
    <w:rsid w:val="00FC73C2"/>
    <w:rsid w:val="00FC779F"/>
    <w:rsid w:val="00FD048F"/>
    <w:rsid w:val="00FD0DC3"/>
    <w:rsid w:val="00FD2E5A"/>
    <w:rsid w:val="00FD50A8"/>
    <w:rsid w:val="00FD5A75"/>
    <w:rsid w:val="00FD6B3A"/>
    <w:rsid w:val="00FD6CF5"/>
    <w:rsid w:val="00FE0128"/>
    <w:rsid w:val="00FE217E"/>
    <w:rsid w:val="00FE30C1"/>
    <w:rsid w:val="00FE34AD"/>
    <w:rsid w:val="00FE3B99"/>
    <w:rsid w:val="00FE3EA2"/>
    <w:rsid w:val="00FE4D6C"/>
    <w:rsid w:val="00FE5B50"/>
    <w:rsid w:val="00FE7206"/>
    <w:rsid w:val="00FF0CF0"/>
    <w:rsid w:val="00FF1046"/>
    <w:rsid w:val="00FF1467"/>
    <w:rsid w:val="00FF15C5"/>
    <w:rsid w:val="00FF290E"/>
    <w:rsid w:val="00FF2DE9"/>
    <w:rsid w:val="00FF4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6714"/>
    <w:rPr>
      <w:sz w:val="24"/>
      <w:szCs w:val="24"/>
    </w:rPr>
  </w:style>
  <w:style w:type="paragraph" w:styleId="Nadpis1">
    <w:name w:val="heading 1"/>
    <w:basedOn w:val="Normln"/>
    <w:qFormat/>
    <w:rsid w:val="00996714"/>
    <w:pPr>
      <w:keepNext/>
      <w:spacing w:before="100" w:beforeAutospacing="1" w:after="100" w:afterAutospacing="1"/>
      <w:ind w:right="28"/>
      <w:jc w:val="center"/>
      <w:outlineLvl w:val="0"/>
    </w:pPr>
    <w:rPr>
      <w:b/>
      <w:bCs/>
      <w:color w:val="000000"/>
      <w:kern w:val="36"/>
      <w:sz w:val="48"/>
      <w:szCs w:val="48"/>
    </w:rPr>
  </w:style>
  <w:style w:type="paragraph" w:styleId="Nadpis2">
    <w:name w:val="heading 2"/>
    <w:basedOn w:val="Normln"/>
    <w:qFormat/>
    <w:rsid w:val="00996714"/>
    <w:pPr>
      <w:keepNext/>
      <w:spacing w:before="100" w:beforeAutospacing="1" w:after="100" w:afterAutospacing="1"/>
      <w:ind w:right="28"/>
      <w:jc w:val="center"/>
      <w:outlineLvl w:val="1"/>
    </w:pPr>
    <w:rPr>
      <w:b/>
      <w:bCs/>
      <w:color w:val="000000"/>
      <w:sz w:val="36"/>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96714"/>
    <w:pPr>
      <w:spacing w:before="100" w:beforeAutospacing="1" w:after="100" w:afterAutospacing="1" w:line="264" w:lineRule="auto"/>
      <w:ind w:firstLine="206"/>
      <w:jc w:val="both"/>
    </w:pPr>
    <w:rPr>
      <w:color w:val="000000"/>
    </w:rPr>
  </w:style>
  <w:style w:type="character" w:styleId="Hypertextovodkaz">
    <w:name w:val="Hyperlink"/>
    <w:basedOn w:val="Standardnpsmoodstavce"/>
    <w:rsid w:val="00FC4663"/>
    <w:rPr>
      <w:b/>
      <w:bCs/>
      <w:strike w:val="0"/>
      <w:dstrike w:val="0"/>
      <w:color w:val="000000"/>
      <w:u w:val="none"/>
      <w:effect w:val="none"/>
    </w:rPr>
  </w:style>
  <w:style w:type="paragraph" w:styleId="Zhlav">
    <w:name w:val="header"/>
    <w:basedOn w:val="Normln"/>
    <w:rsid w:val="00855FD2"/>
    <w:pPr>
      <w:tabs>
        <w:tab w:val="center" w:pos="4536"/>
        <w:tab w:val="right" w:pos="9072"/>
      </w:tabs>
    </w:pPr>
  </w:style>
  <w:style w:type="paragraph" w:styleId="Zpat">
    <w:name w:val="footer"/>
    <w:basedOn w:val="Normln"/>
    <w:link w:val="ZpatChar"/>
    <w:uiPriority w:val="99"/>
    <w:rsid w:val="00855FD2"/>
    <w:pPr>
      <w:tabs>
        <w:tab w:val="center" w:pos="4536"/>
        <w:tab w:val="right" w:pos="9072"/>
      </w:tabs>
    </w:pPr>
  </w:style>
  <w:style w:type="character" w:styleId="slostrnky">
    <w:name w:val="page number"/>
    <w:basedOn w:val="Standardnpsmoodstavce"/>
    <w:rsid w:val="00855FD2"/>
  </w:style>
  <w:style w:type="table" w:styleId="Mkatabulky">
    <w:name w:val="Table Grid"/>
    <w:basedOn w:val="Normlntabulka"/>
    <w:rsid w:val="00B3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3D5AAE"/>
    <w:rPr>
      <w:sz w:val="24"/>
      <w:szCs w:val="24"/>
    </w:rPr>
  </w:style>
  <w:style w:type="paragraph" w:styleId="Textbubliny">
    <w:name w:val="Balloon Text"/>
    <w:basedOn w:val="Normln"/>
    <w:link w:val="TextbublinyChar"/>
    <w:rsid w:val="00A90E59"/>
    <w:rPr>
      <w:rFonts w:ascii="Tahoma" w:hAnsi="Tahoma" w:cs="Tahoma"/>
      <w:sz w:val="16"/>
      <w:szCs w:val="16"/>
    </w:rPr>
  </w:style>
  <w:style w:type="character" w:customStyle="1" w:styleId="TextbublinyChar">
    <w:name w:val="Text bubliny Char"/>
    <w:basedOn w:val="Standardnpsmoodstavce"/>
    <w:link w:val="Textbubliny"/>
    <w:rsid w:val="00A90E59"/>
    <w:rPr>
      <w:rFonts w:ascii="Tahoma" w:hAnsi="Tahoma" w:cs="Tahoma"/>
      <w:sz w:val="16"/>
      <w:szCs w:val="16"/>
    </w:rPr>
  </w:style>
  <w:style w:type="paragraph" w:styleId="Bezmezer">
    <w:name w:val="No Spacing"/>
    <w:uiPriority w:val="1"/>
    <w:qFormat/>
    <w:rsid w:val="00905F02"/>
    <w:rPr>
      <w:rFonts w:ascii="Calibri" w:eastAsia="Calibri" w:hAnsi="Calibri"/>
      <w:sz w:val="22"/>
      <w:szCs w:val="22"/>
      <w:lang w:eastAsia="en-US"/>
    </w:rPr>
  </w:style>
  <w:style w:type="character" w:styleId="Siln">
    <w:name w:val="Strong"/>
    <w:basedOn w:val="Standardnpsmoodstavce"/>
    <w:uiPriority w:val="22"/>
    <w:qFormat/>
    <w:rsid w:val="00D24C9E"/>
    <w:rPr>
      <w:b/>
      <w:bCs/>
    </w:rPr>
  </w:style>
  <w:style w:type="character" w:customStyle="1" w:styleId="postbody1">
    <w:name w:val="postbody1"/>
    <w:basedOn w:val="Standardnpsmoodstavce"/>
    <w:rsid w:val="00061BA5"/>
    <w:rPr>
      <w:sz w:val="12"/>
      <w:szCs w:val="12"/>
    </w:rPr>
  </w:style>
  <w:style w:type="character" w:styleId="Sledovanodkaz">
    <w:name w:val="FollowedHyperlink"/>
    <w:basedOn w:val="Standardnpsmoodstavce"/>
    <w:rsid w:val="00D64025"/>
    <w:rPr>
      <w:color w:val="800080"/>
      <w:u w:val="single"/>
    </w:rPr>
  </w:style>
  <w:style w:type="character" w:styleId="Zvraznn">
    <w:name w:val="Emphasis"/>
    <w:basedOn w:val="Standardnpsmoodstavce"/>
    <w:uiPriority w:val="20"/>
    <w:qFormat/>
    <w:rsid w:val="00410699"/>
    <w:rPr>
      <w:i/>
      <w:iCs/>
    </w:rPr>
  </w:style>
  <w:style w:type="paragraph" w:styleId="Odstavecseseznamem">
    <w:name w:val="List Paragraph"/>
    <w:basedOn w:val="Normln"/>
    <w:uiPriority w:val="34"/>
    <w:qFormat/>
    <w:rsid w:val="0081696F"/>
    <w:pPr>
      <w:ind w:left="720"/>
      <w:contextualSpacing/>
    </w:pPr>
  </w:style>
  <w:style w:type="paragraph" w:styleId="Textvysvtlivek">
    <w:name w:val="endnote text"/>
    <w:basedOn w:val="Normln"/>
    <w:link w:val="TextvysvtlivekChar"/>
    <w:rsid w:val="00B93812"/>
    <w:rPr>
      <w:sz w:val="20"/>
      <w:szCs w:val="20"/>
    </w:rPr>
  </w:style>
  <w:style w:type="character" w:customStyle="1" w:styleId="TextvysvtlivekChar">
    <w:name w:val="Text vysvětlivek Char"/>
    <w:basedOn w:val="Standardnpsmoodstavce"/>
    <w:link w:val="Textvysvtlivek"/>
    <w:rsid w:val="00B93812"/>
  </w:style>
  <w:style w:type="character" w:styleId="Odkaznavysvtlivky">
    <w:name w:val="endnote reference"/>
    <w:basedOn w:val="Standardnpsmoodstavce"/>
    <w:rsid w:val="00B93812"/>
    <w:rPr>
      <w:vertAlign w:val="superscript"/>
    </w:rPr>
  </w:style>
  <w:style w:type="paragraph" w:styleId="Textpoznpodarou">
    <w:name w:val="footnote text"/>
    <w:basedOn w:val="Normln"/>
    <w:link w:val="TextpoznpodarouChar"/>
    <w:rsid w:val="00B93812"/>
    <w:rPr>
      <w:sz w:val="20"/>
      <w:szCs w:val="20"/>
    </w:rPr>
  </w:style>
  <w:style w:type="character" w:customStyle="1" w:styleId="TextpoznpodarouChar">
    <w:name w:val="Text pozn. pod čarou Char"/>
    <w:basedOn w:val="Standardnpsmoodstavce"/>
    <w:link w:val="Textpoznpodarou"/>
    <w:rsid w:val="00B93812"/>
  </w:style>
  <w:style w:type="character" w:styleId="Znakapoznpodarou">
    <w:name w:val="footnote reference"/>
    <w:basedOn w:val="Standardnpsmoodstavce"/>
    <w:rsid w:val="00B93812"/>
    <w:rPr>
      <w:vertAlign w:val="superscript"/>
    </w:rPr>
  </w:style>
  <w:style w:type="character" w:styleId="Odkaznakoment">
    <w:name w:val="annotation reference"/>
    <w:basedOn w:val="Standardnpsmoodstavce"/>
    <w:rsid w:val="002A750D"/>
    <w:rPr>
      <w:sz w:val="16"/>
      <w:szCs w:val="16"/>
    </w:rPr>
  </w:style>
  <w:style w:type="paragraph" w:styleId="Textkomente">
    <w:name w:val="annotation text"/>
    <w:basedOn w:val="Normln"/>
    <w:link w:val="TextkomenteChar"/>
    <w:rsid w:val="002A750D"/>
    <w:rPr>
      <w:sz w:val="20"/>
      <w:szCs w:val="20"/>
    </w:rPr>
  </w:style>
  <w:style w:type="character" w:customStyle="1" w:styleId="TextkomenteChar">
    <w:name w:val="Text komentáře Char"/>
    <w:basedOn w:val="Standardnpsmoodstavce"/>
    <w:link w:val="Textkomente"/>
    <w:rsid w:val="002A750D"/>
  </w:style>
  <w:style w:type="paragraph" w:styleId="Pedmtkomente">
    <w:name w:val="annotation subject"/>
    <w:basedOn w:val="Textkomente"/>
    <w:next w:val="Textkomente"/>
    <w:link w:val="PedmtkomenteChar"/>
    <w:rsid w:val="002A750D"/>
    <w:rPr>
      <w:b/>
      <w:bCs/>
    </w:rPr>
  </w:style>
  <w:style w:type="character" w:customStyle="1" w:styleId="PedmtkomenteChar">
    <w:name w:val="Předmět komentáře Char"/>
    <w:basedOn w:val="TextkomenteChar"/>
    <w:link w:val="Pedmtkomente"/>
    <w:rsid w:val="002A750D"/>
    <w:rPr>
      <w:b/>
      <w:bCs/>
    </w:rPr>
  </w:style>
  <w:style w:type="paragraph" w:customStyle="1" w:styleId="Default">
    <w:name w:val="Default"/>
    <w:rsid w:val="00901F0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6714"/>
    <w:rPr>
      <w:sz w:val="24"/>
      <w:szCs w:val="24"/>
    </w:rPr>
  </w:style>
  <w:style w:type="paragraph" w:styleId="Nadpis1">
    <w:name w:val="heading 1"/>
    <w:basedOn w:val="Normln"/>
    <w:qFormat/>
    <w:rsid w:val="00996714"/>
    <w:pPr>
      <w:keepNext/>
      <w:spacing w:before="100" w:beforeAutospacing="1" w:after="100" w:afterAutospacing="1"/>
      <w:ind w:right="28"/>
      <w:jc w:val="center"/>
      <w:outlineLvl w:val="0"/>
    </w:pPr>
    <w:rPr>
      <w:b/>
      <w:bCs/>
      <w:color w:val="000000"/>
      <w:kern w:val="36"/>
      <w:sz w:val="48"/>
      <w:szCs w:val="48"/>
    </w:rPr>
  </w:style>
  <w:style w:type="paragraph" w:styleId="Nadpis2">
    <w:name w:val="heading 2"/>
    <w:basedOn w:val="Normln"/>
    <w:qFormat/>
    <w:rsid w:val="00996714"/>
    <w:pPr>
      <w:keepNext/>
      <w:spacing w:before="100" w:beforeAutospacing="1" w:after="100" w:afterAutospacing="1"/>
      <w:ind w:right="28"/>
      <w:jc w:val="center"/>
      <w:outlineLvl w:val="1"/>
    </w:pPr>
    <w:rPr>
      <w:b/>
      <w:bCs/>
      <w:color w:val="000000"/>
      <w:sz w:val="36"/>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96714"/>
    <w:pPr>
      <w:spacing w:before="100" w:beforeAutospacing="1" w:after="100" w:afterAutospacing="1" w:line="264" w:lineRule="auto"/>
      <w:ind w:firstLine="206"/>
      <w:jc w:val="both"/>
    </w:pPr>
    <w:rPr>
      <w:color w:val="000000"/>
    </w:rPr>
  </w:style>
  <w:style w:type="character" w:styleId="Hypertextovodkaz">
    <w:name w:val="Hyperlink"/>
    <w:basedOn w:val="Standardnpsmoodstavce"/>
    <w:rsid w:val="00FC4663"/>
    <w:rPr>
      <w:b/>
      <w:bCs/>
      <w:strike w:val="0"/>
      <w:dstrike w:val="0"/>
      <w:color w:val="000000"/>
      <w:u w:val="none"/>
      <w:effect w:val="none"/>
    </w:rPr>
  </w:style>
  <w:style w:type="paragraph" w:styleId="Zhlav">
    <w:name w:val="header"/>
    <w:basedOn w:val="Normln"/>
    <w:rsid w:val="00855FD2"/>
    <w:pPr>
      <w:tabs>
        <w:tab w:val="center" w:pos="4536"/>
        <w:tab w:val="right" w:pos="9072"/>
      </w:tabs>
    </w:pPr>
  </w:style>
  <w:style w:type="paragraph" w:styleId="Zpat">
    <w:name w:val="footer"/>
    <w:basedOn w:val="Normln"/>
    <w:link w:val="ZpatChar"/>
    <w:uiPriority w:val="99"/>
    <w:rsid w:val="00855FD2"/>
    <w:pPr>
      <w:tabs>
        <w:tab w:val="center" w:pos="4536"/>
        <w:tab w:val="right" w:pos="9072"/>
      </w:tabs>
    </w:pPr>
  </w:style>
  <w:style w:type="character" w:styleId="slostrnky">
    <w:name w:val="page number"/>
    <w:basedOn w:val="Standardnpsmoodstavce"/>
    <w:rsid w:val="00855FD2"/>
  </w:style>
  <w:style w:type="table" w:styleId="Mkatabulky">
    <w:name w:val="Table Grid"/>
    <w:basedOn w:val="Normlntabulka"/>
    <w:rsid w:val="00B3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3D5AAE"/>
    <w:rPr>
      <w:sz w:val="24"/>
      <w:szCs w:val="24"/>
    </w:rPr>
  </w:style>
  <w:style w:type="paragraph" w:styleId="Textbubliny">
    <w:name w:val="Balloon Text"/>
    <w:basedOn w:val="Normln"/>
    <w:link w:val="TextbublinyChar"/>
    <w:rsid w:val="00A90E59"/>
    <w:rPr>
      <w:rFonts w:ascii="Tahoma" w:hAnsi="Tahoma" w:cs="Tahoma"/>
      <w:sz w:val="16"/>
      <w:szCs w:val="16"/>
    </w:rPr>
  </w:style>
  <w:style w:type="character" w:customStyle="1" w:styleId="TextbublinyChar">
    <w:name w:val="Text bubliny Char"/>
    <w:basedOn w:val="Standardnpsmoodstavce"/>
    <w:link w:val="Textbubliny"/>
    <w:rsid w:val="00A90E59"/>
    <w:rPr>
      <w:rFonts w:ascii="Tahoma" w:hAnsi="Tahoma" w:cs="Tahoma"/>
      <w:sz w:val="16"/>
      <w:szCs w:val="16"/>
    </w:rPr>
  </w:style>
  <w:style w:type="paragraph" w:styleId="Bezmezer">
    <w:name w:val="No Spacing"/>
    <w:uiPriority w:val="1"/>
    <w:qFormat/>
    <w:rsid w:val="00905F02"/>
    <w:rPr>
      <w:rFonts w:ascii="Calibri" w:eastAsia="Calibri" w:hAnsi="Calibri"/>
      <w:sz w:val="22"/>
      <w:szCs w:val="22"/>
      <w:lang w:eastAsia="en-US"/>
    </w:rPr>
  </w:style>
  <w:style w:type="character" w:styleId="Siln">
    <w:name w:val="Strong"/>
    <w:basedOn w:val="Standardnpsmoodstavce"/>
    <w:uiPriority w:val="22"/>
    <w:qFormat/>
    <w:rsid w:val="00D24C9E"/>
    <w:rPr>
      <w:b/>
      <w:bCs/>
    </w:rPr>
  </w:style>
  <w:style w:type="character" w:customStyle="1" w:styleId="postbody1">
    <w:name w:val="postbody1"/>
    <w:basedOn w:val="Standardnpsmoodstavce"/>
    <w:rsid w:val="00061BA5"/>
    <w:rPr>
      <w:sz w:val="12"/>
      <w:szCs w:val="12"/>
    </w:rPr>
  </w:style>
  <w:style w:type="character" w:styleId="Sledovanodkaz">
    <w:name w:val="FollowedHyperlink"/>
    <w:basedOn w:val="Standardnpsmoodstavce"/>
    <w:rsid w:val="00D64025"/>
    <w:rPr>
      <w:color w:val="800080"/>
      <w:u w:val="single"/>
    </w:rPr>
  </w:style>
  <w:style w:type="character" w:styleId="Zvraznn">
    <w:name w:val="Emphasis"/>
    <w:basedOn w:val="Standardnpsmoodstavce"/>
    <w:uiPriority w:val="20"/>
    <w:qFormat/>
    <w:rsid w:val="00410699"/>
    <w:rPr>
      <w:i/>
      <w:iCs/>
    </w:rPr>
  </w:style>
  <w:style w:type="paragraph" w:styleId="Odstavecseseznamem">
    <w:name w:val="List Paragraph"/>
    <w:basedOn w:val="Normln"/>
    <w:uiPriority w:val="34"/>
    <w:qFormat/>
    <w:rsid w:val="0081696F"/>
    <w:pPr>
      <w:ind w:left="720"/>
      <w:contextualSpacing/>
    </w:pPr>
  </w:style>
  <w:style w:type="paragraph" w:styleId="Textvysvtlivek">
    <w:name w:val="endnote text"/>
    <w:basedOn w:val="Normln"/>
    <w:link w:val="TextvysvtlivekChar"/>
    <w:rsid w:val="00B93812"/>
    <w:rPr>
      <w:sz w:val="20"/>
      <w:szCs w:val="20"/>
    </w:rPr>
  </w:style>
  <w:style w:type="character" w:customStyle="1" w:styleId="TextvysvtlivekChar">
    <w:name w:val="Text vysvětlivek Char"/>
    <w:basedOn w:val="Standardnpsmoodstavce"/>
    <w:link w:val="Textvysvtlivek"/>
    <w:rsid w:val="00B93812"/>
  </w:style>
  <w:style w:type="character" w:styleId="Odkaznavysvtlivky">
    <w:name w:val="endnote reference"/>
    <w:basedOn w:val="Standardnpsmoodstavce"/>
    <w:rsid w:val="00B93812"/>
    <w:rPr>
      <w:vertAlign w:val="superscript"/>
    </w:rPr>
  </w:style>
  <w:style w:type="paragraph" w:styleId="Textpoznpodarou">
    <w:name w:val="footnote text"/>
    <w:basedOn w:val="Normln"/>
    <w:link w:val="TextpoznpodarouChar"/>
    <w:rsid w:val="00B93812"/>
    <w:rPr>
      <w:sz w:val="20"/>
      <w:szCs w:val="20"/>
    </w:rPr>
  </w:style>
  <w:style w:type="character" w:customStyle="1" w:styleId="TextpoznpodarouChar">
    <w:name w:val="Text pozn. pod čarou Char"/>
    <w:basedOn w:val="Standardnpsmoodstavce"/>
    <w:link w:val="Textpoznpodarou"/>
    <w:rsid w:val="00B93812"/>
  </w:style>
  <w:style w:type="character" w:styleId="Znakapoznpodarou">
    <w:name w:val="footnote reference"/>
    <w:basedOn w:val="Standardnpsmoodstavce"/>
    <w:rsid w:val="00B93812"/>
    <w:rPr>
      <w:vertAlign w:val="superscript"/>
    </w:rPr>
  </w:style>
  <w:style w:type="character" w:styleId="Odkaznakoment">
    <w:name w:val="annotation reference"/>
    <w:basedOn w:val="Standardnpsmoodstavce"/>
    <w:rsid w:val="002A750D"/>
    <w:rPr>
      <w:sz w:val="16"/>
      <w:szCs w:val="16"/>
    </w:rPr>
  </w:style>
  <w:style w:type="paragraph" w:styleId="Textkomente">
    <w:name w:val="annotation text"/>
    <w:basedOn w:val="Normln"/>
    <w:link w:val="TextkomenteChar"/>
    <w:rsid w:val="002A750D"/>
    <w:rPr>
      <w:sz w:val="20"/>
      <w:szCs w:val="20"/>
    </w:rPr>
  </w:style>
  <w:style w:type="character" w:customStyle="1" w:styleId="TextkomenteChar">
    <w:name w:val="Text komentáře Char"/>
    <w:basedOn w:val="Standardnpsmoodstavce"/>
    <w:link w:val="Textkomente"/>
    <w:rsid w:val="002A750D"/>
  </w:style>
  <w:style w:type="paragraph" w:styleId="Pedmtkomente">
    <w:name w:val="annotation subject"/>
    <w:basedOn w:val="Textkomente"/>
    <w:next w:val="Textkomente"/>
    <w:link w:val="PedmtkomenteChar"/>
    <w:rsid w:val="002A750D"/>
    <w:rPr>
      <w:b/>
      <w:bCs/>
    </w:rPr>
  </w:style>
  <w:style w:type="character" w:customStyle="1" w:styleId="PedmtkomenteChar">
    <w:name w:val="Předmět komentáře Char"/>
    <w:basedOn w:val="TextkomenteChar"/>
    <w:link w:val="Pedmtkomente"/>
    <w:rsid w:val="002A750D"/>
    <w:rPr>
      <w:b/>
      <w:bCs/>
    </w:rPr>
  </w:style>
  <w:style w:type="paragraph" w:customStyle="1" w:styleId="Default">
    <w:name w:val="Default"/>
    <w:rsid w:val="00901F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571">
      <w:bodyDiv w:val="1"/>
      <w:marLeft w:val="0"/>
      <w:marRight w:val="0"/>
      <w:marTop w:val="0"/>
      <w:marBottom w:val="0"/>
      <w:divBdr>
        <w:top w:val="none" w:sz="0" w:space="0" w:color="auto"/>
        <w:left w:val="none" w:sz="0" w:space="0" w:color="auto"/>
        <w:bottom w:val="none" w:sz="0" w:space="0" w:color="auto"/>
        <w:right w:val="none" w:sz="0" w:space="0" w:color="auto"/>
      </w:divBdr>
    </w:div>
    <w:div w:id="98643354">
      <w:bodyDiv w:val="1"/>
      <w:marLeft w:val="0"/>
      <w:marRight w:val="0"/>
      <w:marTop w:val="0"/>
      <w:marBottom w:val="0"/>
      <w:divBdr>
        <w:top w:val="none" w:sz="0" w:space="0" w:color="auto"/>
        <w:left w:val="none" w:sz="0" w:space="0" w:color="auto"/>
        <w:bottom w:val="none" w:sz="0" w:space="0" w:color="auto"/>
        <w:right w:val="none" w:sz="0" w:space="0" w:color="auto"/>
      </w:divBdr>
    </w:div>
    <w:div w:id="143015328">
      <w:bodyDiv w:val="1"/>
      <w:marLeft w:val="0"/>
      <w:marRight w:val="0"/>
      <w:marTop w:val="0"/>
      <w:marBottom w:val="0"/>
      <w:divBdr>
        <w:top w:val="none" w:sz="0" w:space="0" w:color="auto"/>
        <w:left w:val="none" w:sz="0" w:space="0" w:color="auto"/>
        <w:bottom w:val="none" w:sz="0" w:space="0" w:color="auto"/>
        <w:right w:val="none" w:sz="0" w:space="0" w:color="auto"/>
      </w:divBdr>
    </w:div>
    <w:div w:id="170681242">
      <w:bodyDiv w:val="1"/>
      <w:marLeft w:val="0"/>
      <w:marRight w:val="0"/>
      <w:marTop w:val="0"/>
      <w:marBottom w:val="0"/>
      <w:divBdr>
        <w:top w:val="none" w:sz="0" w:space="0" w:color="auto"/>
        <w:left w:val="none" w:sz="0" w:space="0" w:color="auto"/>
        <w:bottom w:val="none" w:sz="0" w:space="0" w:color="auto"/>
        <w:right w:val="none" w:sz="0" w:space="0" w:color="auto"/>
      </w:divBdr>
    </w:div>
    <w:div w:id="172114056">
      <w:bodyDiv w:val="1"/>
      <w:marLeft w:val="0"/>
      <w:marRight w:val="0"/>
      <w:marTop w:val="0"/>
      <w:marBottom w:val="0"/>
      <w:divBdr>
        <w:top w:val="none" w:sz="0" w:space="0" w:color="auto"/>
        <w:left w:val="none" w:sz="0" w:space="0" w:color="auto"/>
        <w:bottom w:val="none" w:sz="0" w:space="0" w:color="auto"/>
        <w:right w:val="none" w:sz="0" w:space="0" w:color="auto"/>
      </w:divBdr>
    </w:div>
    <w:div w:id="184221984">
      <w:bodyDiv w:val="1"/>
      <w:marLeft w:val="0"/>
      <w:marRight w:val="0"/>
      <w:marTop w:val="0"/>
      <w:marBottom w:val="0"/>
      <w:divBdr>
        <w:top w:val="none" w:sz="0" w:space="0" w:color="auto"/>
        <w:left w:val="none" w:sz="0" w:space="0" w:color="auto"/>
        <w:bottom w:val="none" w:sz="0" w:space="0" w:color="auto"/>
        <w:right w:val="none" w:sz="0" w:space="0" w:color="auto"/>
      </w:divBdr>
    </w:div>
    <w:div w:id="249239674">
      <w:bodyDiv w:val="1"/>
      <w:marLeft w:val="0"/>
      <w:marRight w:val="0"/>
      <w:marTop w:val="0"/>
      <w:marBottom w:val="0"/>
      <w:divBdr>
        <w:top w:val="none" w:sz="0" w:space="0" w:color="auto"/>
        <w:left w:val="none" w:sz="0" w:space="0" w:color="auto"/>
        <w:bottom w:val="none" w:sz="0" w:space="0" w:color="auto"/>
        <w:right w:val="none" w:sz="0" w:space="0" w:color="auto"/>
      </w:divBdr>
    </w:div>
    <w:div w:id="281814485">
      <w:bodyDiv w:val="1"/>
      <w:marLeft w:val="0"/>
      <w:marRight w:val="0"/>
      <w:marTop w:val="0"/>
      <w:marBottom w:val="0"/>
      <w:divBdr>
        <w:top w:val="none" w:sz="0" w:space="0" w:color="auto"/>
        <w:left w:val="none" w:sz="0" w:space="0" w:color="auto"/>
        <w:bottom w:val="none" w:sz="0" w:space="0" w:color="auto"/>
        <w:right w:val="none" w:sz="0" w:space="0" w:color="auto"/>
      </w:divBdr>
    </w:div>
    <w:div w:id="330644896">
      <w:bodyDiv w:val="1"/>
      <w:marLeft w:val="0"/>
      <w:marRight w:val="0"/>
      <w:marTop w:val="0"/>
      <w:marBottom w:val="0"/>
      <w:divBdr>
        <w:top w:val="none" w:sz="0" w:space="0" w:color="auto"/>
        <w:left w:val="none" w:sz="0" w:space="0" w:color="auto"/>
        <w:bottom w:val="none" w:sz="0" w:space="0" w:color="auto"/>
        <w:right w:val="none" w:sz="0" w:space="0" w:color="auto"/>
      </w:divBdr>
    </w:div>
    <w:div w:id="346955314">
      <w:bodyDiv w:val="1"/>
      <w:marLeft w:val="0"/>
      <w:marRight w:val="0"/>
      <w:marTop w:val="0"/>
      <w:marBottom w:val="0"/>
      <w:divBdr>
        <w:top w:val="none" w:sz="0" w:space="0" w:color="auto"/>
        <w:left w:val="none" w:sz="0" w:space="0" w:color="auto"/>
        <w:bottom w:val="none" w:sz="0" w:space="0" w:color="auto"/>
        <w:right w:val="none" w:sz="0" w:space="0" w:color="auto"/>
      </w:divBdr>
    </w:div>
    <w:div w:id="351566664">
      <w:bodyDiv w:val="1"/>
      <w:marLeft w:val="0"/>
      <w:marRight w:val="0"/>
      <w:marTop w:val="0"/>
      <w:marBottom w:val="0"/>
      <w:divBdr>
        <w:top w:val="none" w:sz="0" w:space="0" w:color="auto"/>
        <w:left w:val="none" w:sz="0" w:space="0" w:color="auto"/>
        <w:bottom w:val="none" w:sz="0" w:space="0" w:color="auto"/>
        <w:right w:val="none" w:sz="0" w:space="0" w:color="auto"/>
      </w:divBdr>
    </w:div>
    <w:div w:id="407072893">
      <w:bodyDiv w:val="1"/>
      <w:marLeft w:val="0"/>
      <w:marRight w:val="0"/>
      <w:marTop w:val="0"/>
      <w:marBottom w:val="0"/>
      <w:divBdr>
        <w:top w:val="none" w:sz="0" w:space="0" w:color="auto"/>
        <w:left w:val="none" w:sz="0" w:space="0" w:color="auto"/>
        <w:bottom w:val="none" w:sz="0" w:space="0" w:color="auto"/>
        <w:right w:val="none" w:sz="0" w:space="0" w:color="auto"/>
      </w:divBdr>
    </w:div>
    <w:div w:id="446854950">
      <w:bodyDiv w:val="1"/>
      <w:marLeft w:val="0"/>
      <w:marRight w:val="0"/>
      <w:marTop w:val="0"/>
      <w:marBottom w:val="0"/>
      <w:divBdr>
        <w:top w:val="none" w:sz="0" w:space="0" w:color="auto"/>
        <w:left w:val="none" w:sz="0" w:space="0" w:color="auto"/>
        <w:bottom w:val="none" w:sz="0" w:space="0" w:color="auto"/>
        <w:right w:val="none" w:sz="0" w:space="0" w:color="auto"/>
      </w:divBdr>
    </w:div>
    <w:div w:id="466168574">
      <w:bodyDiv w:val="1"/>
      <w:marLeft w:val="0"/>
      <w:marRight w:val="0"/>
      <w:marTop w:val="0"/>
      <w:marBottom w:val="0"/>
      <w:divBdr>
        <w:top w:val="none" w:sz="0" w:space="0" w:color="auto"/>
        <w:left w:val="none" w:sz="0" w:space="0" w:color="auto"/>
        <w:bottom w:val="none" w:sz="0" w:space="0" w:color="auto"/>
        <w:right w:val="none" w:sz="0" w:space="0" w:color="auto"/>
      </w:divBdr>
    </w:div>
    <w:div w:id="483590163">
      <w:bodyDiv w:val="1"/>
      <w:marLeft w:val="0"/>
      <w:marRight w:val="0"/>
      <w:marTop w:val="0"/>
      <w:marBottom w:val="0"/>
      <w:divBdr>
        <w:top w:val="none" w:sz="0" w:space="0" w:color="auto"/>
        <w:left w:val="none" w:sz="0" w:space="0" w:color="auto"/>
        <w:bottom w:val="none" w:sz="0" w:space="0" w:color="auto"/>
        <w:right w:val="none" w:sz="0" w:space="0" w:color="auto"/>
      </w:divBdr>
    </w:div>
    <w:div w:id="555745438">
      <w:bodyDiv w:val="1"/>
      <w:marLeft w:val="0"/>
      <w:marRight w:val="0"/>
      <w:marTop w:val="0"/>
      <w:marBottom w:val="0"/>
      <w:divBdr>
        <w:top w:val="none" w:sz="0" w:space="0" w:color="auto"/>
        <w:left w:val="none" w:sz="0" w:space="0" w:color="auto"/>
        <w:bottom w:val="none" w:sz="0" w:space="0" w:color="auto"/>
        <w:right w:val="none" w:sz="0" w:space="0" w:color="auto"/>
      </w:divBdr>
    </w:div>
    <w:div w:id="669915216">
      <w:bodyDiv w:val="1"/>
      <w:marLeft w:val="0"/>
      <w:marRight w:val="0"/>
      <w:marTop w:val="0"/>
      <w:marBottom w:val="0"/>
      <w:divBdr>
        <w:top w:val="none" w:sz="0" w:space="0" w:color="auto"/>
        <w:left w:val="none" w:sz="0" w:space="0" w:color="auto"/>
        <w:bottom w:val="none" w:sz="0" w:space="0" w:color="auto"/>
        <w:right w:val="none" w:sz="0" w:space="0" w:color="auto"/>
      </w:divBdr>
    </w:div>
    <w:div w:id="791630990">
      <w:bodyDiv w:val="1"/>
      <w:marLeft w:val="0"/>
      <w:marRight w:val="0"/>
      <w:marTop w:val="0"/>
      <w:marBottom w:val="0"/>
      <w:divBdr>
        <w:top w:val="none" w:sz="0" w:space="0" w:color="auto"/>
        <w:left w:val="none" w:sz="0" w:space="0" w:color="auto"/>
        <w:bottom w:val="none" w:sz="0" w:space="0" w:color="auto"/>
        <w:right w:val="none" w:sz="0" w:space="0" w:color="auto"/>
      </w:divBdr>
    </w:div>
    <w:div w:id="832184356">
      <w:bodyDiv w:val="1"/>
      <w:marLeft w:val="0"/>
      <w:marRight w:val="0"/>
      <w:marTop w:val="0"/>
      <w:marBottom w:val="0"/>
      <w:divBdr>
        <w:top w:val="none" w:sz="0" w:space="0" w:color="auto"/>
        <w:left w:val="none" w:sz="0" w:space="0" w:color="auto"/>
        <w:bottom w:val="none" w:sz="0" w:space="0" w:color="auto"/>
        <w:right w:val="none" w:sz="0" w:space="0" w:color="auto"/>
      </w:divBdr>
    </w:div>
    <w:div w:id="841432384">
      <w:bodyDiv w:val="1"/>
      <w:marLeft w:val="0"/>
      <w:marRight w:val="0"/>
      <w:marTop w:val="0"/>
      <w:marBottom w:val="0"/>
      <w:divBdr>
        <w:top w:val="none" w:sz="0" w:space="0" w:color="auto"/>
        <w:left w:val="none" w:sz="0" w:space="0" w:color="auto"/>
        <w:bottom w:val="none" w:sz="0" w:space="0" w:color="auto"/>
        <w:right w:val="none" w:sz="0" w:space="0" w:color="auto"/>
      </w:divBdr>
    </w:div>
    <w:div w:id="855315366">
      <w:bodyDiv w:val="1"/>
      <w:marLeft w:val="0"/>
      <w:marRight w:val="0"/>
      <w:marTop w:val="0"/>
      <w:marBottom w:val="0"/>
      <w:divBdr>
        <w:top w:val="none" w:sz="0" w:space="0" w:color="auto"/>
        <w:left w:val="none" w:sz="0" w:space="0" w:color="auto"/>
        <w:bottom w:val="none" w:sz="0" w:space="0" w:color="auto"/>
        <w:right w:val="none" w:sz="0" w:space="0" w:color="auto"/>
      </w:divBdr>
    </w:div>
    <w:div w:id="861478512">
      <w:bodyDiv w:val="1"/>
      <w:marLeft w:val="0"/>
      <w:marRight w:val="0"/>
      <w:marTop w:val="0"/>
      <w:marBottom w:val="0"/>
      <w:divBdr>
        <w:top w:val="none" w:sz="0" w:space="0" w:color="auto"/>
        <w:left w:val="none" w:sz="0" w:space="0" w:color="auto"/>
        <w:bottom w:val="none" w:sz="0" w:space="0" w:color="auto"/>
        <w:right w:val="none" w:sz="0" w:space="0" w:color="auto"/>
      </w:divBdr>
    </w:div>
    <w:div w:id="862015454">
      <w:bodyDiv w:val="1"/>
      <w:marLeft w:val="0"/>
      <w:marRight w:val="0"/>
      <w:marTop w:val="0"/>
      <w:marBottom w:val="0"/>
      <w:divBdr>
        <w:top w:val="none" w:sz="0" w:space="0" w:color="auto"/>
        <w:left w:val="none" w:sz="0" w:space="0" w:color="auto"/>
        <w:bottom w:val="none" w:sz="0" w:space="0" w:color="auto"/>
        <w:right w:val="none" w:sz="0" w:space="0" w:color="auto"/>
      </w:divBdr>
    </w:div>
    <w:div w:id="868374948">
      <w:bodyDiv w:val="1"/>
      <w:marLeft w:val="0"/>
      <w:marRight w:val="0"/>
      <w:marTop w:val="0"/>
      <w:marBottom w:val="0"/>
      <w:divBdr>
        <w:top w:val="none" w:sz="0" w:space="0" w:color="auto"/>
        <w:left w:val="none" w:sz="0" w:space="0" w:color="auto"/>
        <w:bottom w:val="none" w:sz="0" w:space="0" w:color="auto"/>
        <w:right w:val="none" w:sz="0" w:space="0" w:color="auto"/>
      </w:divBdr>
    </w:div>
    <w:div w:id="895900120">
      <w:bodyDiv w:val="1"/>
      <w:marLeft w:val="0"/>
      <w:marRight w:val="0"/>
      <w:marTop w:val="0"/>
      <w:marBottom w:val="0"/>
      <w:divBdr>
        <w:top w:val="none" w:sz="0" w:space="0" w:color="auto"/>
        <w:left w:val="none" w:sz="0" w:space="0" w:color="auto"/>
        <w:bottom w:val="none" w:sz="0" w:space="0" w:color="auto"/>
        <w:right w:val="none" w:sz="0" w:space="0" w:color="auto"/>
      </w:divBdr>
    </w:div>
    <w:div w:id="927662819">
      <w:bodyDiv w:val="1"/>
      <w:marLeft w:val="0"/>
      <w:marRight w:val="0"/>
      <w:marTop w:val="0"/>
      <w:marBottom w:val="0"/>
      <w:divBdr>
        <w:top w:val="none" w:sz="0" w:space="0" w:color="auto"/>
        <w:left w:val="none" w:sz="0" w:space="0" w:color="auto"/>
        <w:bottom w:val="none" w:sz="0" w:space="0" w:color="auto"/>
        <w:right w:val="none" w:sz="0" w:space="0" w:color="auto"/>
      </w:divBdr>
    </w:div>
    <w:div w:id="958604320">
      <w:bodyDiv w:val="1"/>
      <w:marLeft w:val="0"/>
      <w:marRight w:val="0"/>
      <w:marTop w:val="0"/>
      <w:marBottom w:val="0"/>
      <w:divBdr>
        <w:top w:val="none" w:sz="0" w:space="0" w:color="auto"/>
        <w:left w:val="none" w:sz="0" w:space="0" w:color="auto"/>
        <w:bottom w:val="none" w:sz="0" w:space="0" w:color="auto"/>
        <w:right w:val="none" w:sz="0" w:space="0" w:color="auto"/>
      </w:divBdr>
    </w:div>
    <w:div w:id="990786977">
      <w:bodyDiv w:val="1"/>
      <w:marLeft w:val="0"/>
      <w:marRight w:val="0"/>
      <w:marTop w:val="0"/>
      <w:marBottom w:val="0"/>
      <w:divBdr>
        <w:top w:val="none" w:sz="0" w:space="0" w:color="auto"/>
        <w:left w:val="none" w:sz="0" w:space="0" w:color="auto"/>
        <w:bottom w:val="none" w:sz="0" w:space="0" w:color="auto"/>
        <w:right w:val="none" w:sz="0" w:space="0" w:color="auto"/>
      </w:divBdr>
    </w:div>
    <w:div w:id="1177233999">
      <w:bodyDiv w:val="1"/>
      <w:marLeft w:val="0"/>
      <w:marRight w:val="0"/>
      <w:marTop w:val="0"/>
      <w:marBottom w:val="0"/>
      <w:divBdr>
        <w:top w:val="none" w:sz="0" w:space="0" w:color="auto"/>
        <w:left w:val="none" w:sz="0" w:space="0" w:color="auto"/>
        <w:bottom w:val="none" w:sz="0" w:space="0" w:color="auto"/>
        <w:right w:val="none" w:sz="0" w:space="0" w:color="auto"/>
      </w:divBdr>
    </w:div>
    <w:div w:id="1227764569">
      <w:bodyDiv w:val="1"/>
      <w:marLeft w:val="0"/>
      <w:marRight w:val="0"/>
      <w:marTop w:val="0"/>
      <w:marBottom w:val="0"/>
      <w:divBdr>
        <w:top w:val="none" w:sz="0" w:space="0" w:color="auto"/>
        <w:left w:val="none" w:sz="0" w:space="0" w:color="auto"/>
        <w:bottom w:val="none" w:sz="0" w:space="0" w:color="auto"/>
        <w:right w:val="none" w:sz="0" w:space="0" w:color="auto"/>
      </w:divBdr>
    </w:div>
    <w:div w:id="1234047640">
      <w:bodyDiv w:val="1"/>
      <w:marLeft w:val="0"/>
      <w:marRight w:val="0"/>
      <w:marTop w:val="0"/>
      <w:marBottom w:val="0"/>
      <w:divBdr>
        <w:top w:val="none" w:sz="0" w:space="0" w:color="auto"/>
        <w:left w:val="none" w:sz="0" w:space="0" w:color="auto"/>
        <w:bottom w:val="none" w:sz="0" w:space="0" w:color="auto"/>
        <w:right w:val="none" w:sz="0" w:space="0" w:color="auto"/>
      </w:divBdr>
    </w:div>
    <w:div w:id="1266616958">
      <w:bodyDiv w:val="1"/>
      <w:marLeft w:val="0"/>
      <w:marRight w:val="0"/>
      <w:marTop w:val="0"/>
      <w:marBottom w:val="0"/>
      <w:divBdr>
        <w:top w:val="none" w:sz="0" w:space="0" w:color="auto"/>
        <w:left w:val="none" w:sz="0" w:space="0" w:color="auto"/>
        <w:bottom w:val="none" w:sz="0" w:space="0" w:color="auto"/>
        <w:right w:val="none" w:sz="0" w:space="0" w:color="auto"/>
      </w:divBdr>
    </w:div>
    <w:div w:id="1294098294">
      <w:bodyDiv w:val="1"/>
      <w:marLeft w:val="0"/>
      <w:marRight w:val="0"/>
      <w:marTop w:val="0"/>
      <w:marBottom w:val="0"/>
      <w:divBdr>
        <w:top w:val="none" w:sz="0" w:space="0" w:color="auto"/>
        <w:left w:val="none" w:sz="0" w:space="0" w:color="auto"/>
        <w:bottom w:val="none" w:sz="0" w:space="0" w:color="auto"/>
        <w:right w:val="none" w:sz="0" w:space="0" w:color="auto"/>
      </w:divBdr>
    </w:div>
    <w:div w:id="1295059553">
      <w:bodyDiv w:val="1"/>
      <w:marLeft w:val="0"/>
      <w:marRight w:val="0"/>
      <w:marTop w:val="0"/>
      <w:marBottom w:val="0"/>
      <w:divBdr>
        <w:top w:val="none" w:sz="0" w:space="0" w:color="auto"/>
        <w:left w:val="none" w:sz="0" w:space="0" w:color="auto"/>
        <w:bottom w:val="none" w:sz="0" w:space="0" w:color="auto"/>
        <w:right w:val="none" w:sz="0" w:space="0" w:color="auto"/>
      </w:divBdr>
    </w:div>
    <w:div w:id="1307902429">
      <w:bodyDiv w:val="1"/>
      <w:marLeft w:val="0"/>
      <w:marRight w:val="0"/>
      <w:marTop w:val="0"/>
      <w:marBottom w:val="0"/>
      <w:divBdr>
        <w:top w:val="none" w:sz="0" w:space="0" w:color="auto"/>
        <w:left w:val="none" w:sz="0" w:space="0" w:color="auto"/>
        <w:bottom w:val="none" w:sz="0" w:space="0" w:color="auto"/>
        <w:right w:val="none" w:sz="0" w:space="0" w:color="auto"/>
      </w:divBdr>
    </w:div>
    <w:div w:id="1386442305">
      <w:bodyDiv w:val="1"/>
      <w:marLeft w:val="0"/>
      <w:marRight w:val="0"/>
      <w:marTop w:val="0"/>
      <w:marBottom w:val="0"/>
      <w:divBdr>
        <w:top w:val="none" w:sz="0" w:space="0" w:color="auto"/>
        <w:left w:val="none" w:sz="0" w:space="0" w:color="auto"/>
        <w:bottom w:val="none" w:sz="0" w:space="0" w:color="auto"/>
        <w:right w:val="none" w:sz="0" w:space="0" w:color="auto"/>
      </w:divBdr>
    </w:div>
    <w:div w:id="1428574242">
      <w:bodyDiv w:val="1"/>
      <w:marLeft w:val="0"/>
      <w:marRight w:val="0"/>
      <w:marTop w:val="0"/>
      <w:marBottom w:val="0"/>
      <w:divBdr>
        <w:top w:val="none" w:sz="0" w:space="0" w:color="auto"/>
        <w:left w:val="none" w:sz="0" w:space="0" w:color="auto"/>
        <w:bottom w:val="none" w:sz="0" w:space="0" w:color="auto"/>
        <w:right w:val="none" w:sz="0" w:space="0" w:color="auto"/>
      </w:divBdr>
    </w:div>
    <w:div w:id="1439451735">
      <w:bodyDiv w:val="1"/>
      <w:marLeft w:val="0"/>
      <w:marRight w:val="0"/>
      <w:marTop w:val="0"/>
      <w:marBottom w:val="0"/>
      <w:divBdr>
        <w:top w:val="none" w:sz="0" w:space="0" w:color="auto"/>
        <w:left w:val="none" w:sz="0" w:space="0" w:color="auto"/>
        <w:bottom w:val="none" w:sz="0" w:space="0" w:color="auto"/>
        <w:right w:val="none" w:sz="0" w:space="0" w:color="auto"/>
      </w:divBdr>
    </w:div>
    <w:div w:id="1453090799">
      <w:bodyDiv w:val="1"/>
      <w:marLeft w:val="0"/>
      <w:marRight w:val="0"/>
      <w:marTop w:val="0"/>
      <w:marBottom w:val="0"/>
      <w:divBdr>
        <w:top w:val="none" w:sz="0" w:space="0" w:color="auto"/>
        <w:left w:val="none" w:sz="0" w:space="0" w:color="auto"/>
        <w:bottom w:val="none" w:sz="0" w:space="0" w:color="auto"/>
        <w:right w:val="none" w:sz="0" w:space="0" w:color="auto"/>
      </w:divBdr>
    </w:div>
    <w:div w:id="1494183122">
      <w:bodyDiv w:val="1"/>
      <w:marLeft w:val="0"/>
      <w:marRight w:val="0"/>
      <w:marTop w:val="0"/>
      <w:marBottom w:val="0"/>
      <w:divBdr>
        <w:top w:val="none" w:sz="0" w:space="0" w:color="auto"/>
        <w:left w:val="none" w:sz="0" w:space="0" w:color="auto"/>
        <w:bottom w:val="none" w:sz="0" w:space="0" w:color="auto"/>
        <w:right w:val="none" w:sz="0" w:space="0" w:color="auto"/>
      </w:divBdr>
    </w:div>
    <w:div w:id="1516462627">
      <w:bodyDiv w:val="1"/>
      <w:marLeft w:val="0"/>
      <w:marRight w:val="0"/>
      <w:marTop w:val="0"/>
      <w:marBottom w:val="0"/>
      <w:divBdr>
        <w:top w:val="none" w:sz="0" w:space="0" w:color="auto"/>
        <w:left w:val="none" w:sz="0" w:space="0" w:color="auto"/>
        <w:bottom w:val="none" w:sz="0" w:space="0" w:color="auto"/>
        <w:right w:val="none" w:sz="0" w:space="0" w:color="auto"/>
      </w:divBdr>
    </w:div>
    <w:div w:id="1550412492">
      <w:bodyDiv w:val="1"/>
      <w:marLeft w:val="0"/>
      <w:marRight w:val="0"/>
      <w:marTop w:val="0"/>
      <w:marBottom w:val="0"/>
      <w:divBdr>
        <w:top w:val="none" w:sz="0" w:space="0" w:color="auto"/>
        <w:left w:val="none" w:sz="0" w:space="0" w:color="auto"/>
        <w:bottom w:val="none" w:sz="0" w:space="0" w:color="auto"/>
        <w:right w:val="none" w:sz="0" w:space="0" w:color="auto"/>
      </w:divBdr>
    </w:div>
    <w:div w:id="1569195064">
      <w:bodyDiv w:val="1"/>
      <w:marLeft w:val="0"/>
      <w:marRight w:val="0"/>
      <w:marTop w:val="0"/>
      <w:marBottom w:val="0"/>
      <w:divBdr>
        <w:top w:val="none" w:sz="0" w:space="0" w:color="auto"/>
        <w:left w:val="none" w:sz="0" w:space="0" w:color="auto"/>
        <w:bottom w:val="none" w:sz="0" w:space="0" w:color="auto"/>
        <w:right w:val="none" w:sz="0" w:space="0" w:color="auto"/>
      </w:divBdr>
    </w:div>
    <w:div w:id="1587691715">
      <w:bodyDiv w:val="1"/>
      <w:marLeft w:val="0"/>
      <w:marRight w:val="0"/>
      <w:marTop w:val="0"/>
      <w:marBottom w:val="0"/>
      <w:divBdr>
        <w:top w:val="none" w:sz="0" w:space="0" w:color="auto"/>
        <w:left w:val="none" w:sz="0" w:space="0" w:color="auto"/>
        <w:bottom w:val="none" w:sz="0" w:space="0" w:color="auto"/>
        <w:right w:val="none" w:sz="0" w:space="0" w:color="auto"/>
      </w:divBdr>
    </w:div>
    <w:div w:id="1605914403">
      <w:bodyDiv w:val="1"/>
      <w:marLeft w:val="0"/>
      <w:marRight w:val="0"/>
      <w:marTop w:val="0"/>
      <w:marBottom w:val="0"/>
      <w:divBdr>
        <w:top w:val="none" w:sz="0" w:space="0" w:color="auto"/>
        <w:left w:val="none" w:sz="0" w:space="0" w:color="auto"/>
        <w:bottom w:val="none" w:sz="0" w:space="0" w:color="auto"/>
        <w:right w:val="none" w:sz="0" w:space="0" w:color="auto"/>
      </w:divBdr>
    </w:div>
    <w:div w:id="1620063146">
      <w:bodyDiv w:val="1"/>
      <w:marLeft w:val="0"/>
      <w:marRight w:val="0"/>
      <w:marTop w:val="0"/>
      <w:marBottom w:val="0"/>
      <w:divBdr>
        <w:top w:val="none" w:sz="0" w:space="0" w:color="auto"/>
        <w:left w:val="none" w:sz="0" w:space="0" w:color="auto"/>
        <w:bottom w:val="none" w:sz="0" w:space="0" w:color="auto"/>
        <w:right w:val="none" w:sz="0" w:space="0" w:color="auto"/>
      </w:divBdr>
    </w:div>
    <w:div w:id="1647516146">
      <w:bodyDiv w:val="1"/>
      <w:marLeft w:val="0"/>
      <w:marRight w:val="0"/>
      <w:marTop w:val="0"/>
      <w:marBottom w:val="0"/>
      <w:divBdr>
        <w:top w:val="none" w:sz="0" w:space="0" w:color="auto"/>
        <w:left w:val="none" w:sz="0" w:space="0" w:color="auto"/>
        <w:bottom w:val="none" w:sz="0" w:space="0" w:color="auto"/>
        <w:right w:val="none" w:sz="0" w:space="0" w:color="auto"/>
      </w:divBdr>
    </w:div>
    <w:div w:id="1658420406">
      <w:bodyDiv w:val="1"/>
      <w:marLeft w:val="0"/>
      <w:marRight w:val="0"/>
      <w:marTop w:val="0"/>
      <w:marBottom w:val="0"/>
      <w:divBdr>
        <w:top w:val="none" w:sz="0" w:space="0" w:color="auto"/>
        <w:left w:val="none" w:sz="0" w:space="0" w:color="auto"/>
        <w:bottom w:val="none" w:sz="0" w:space="0" w:color="auto"/>
        <w:right w:val="none" w:sz="0" w:space="0" w:color="auto"/>
      </w:divBdr>
    </w:div>
    <w:div w:id="1690837014">
      <w:bodyDiv w:val="1"/>
      <w:marLeft w:val="0"/>
      <w:marRight w:val="0"/>
      <w:marTop w:val="0"/>
      <w:marBottom w:val="0"/>
      <w:divBdr>
        <w:top w:val="none" w:sz="0" w:space="0" w:color="auto"/>
        <w:left w:val="none" w:sz="0" w:space="0" w:color="auto"/>
        <w:bottom w:val="none" w:sz="0" w:space="0" w:color="auto"/>
        <w:right w:val="none" w:sz="0" w:space="0" w:color="auto"/>
      </w:divBdr>
    </w:div>
    <w:div w:id="1798331937">
      <w:bodyDiv w:val="1"/>
      <w:marLeft w:val="0"/>
      <w:marRight w:val="0"/>
      <w:marTop w:val="0"/>
      <w:marBottom w:val="0"/>
      <w:divBdr>
        <w:top w:val="none" w:sz="0" w:space="0" w:color="auto"/>
        <w:left w:val="none" w:sz="0" w:space="0" w:color="auto"/>
        <w:bottom w:val="none" w:sz="0" w:space="0" w:color="auto"/>
        <w:right w:val="none" w:sz="0" w:space="0" w:color="auto"/>
      </w:divBdr>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
    <w:div w:id="1877504936">
      <w:bodyDiv w:val="1"/>
      <w:marLeft w:val="0"/>
      <w:marRight w:val="0"/>
      <w:marTop w:val="0"/>
      <w:marBottom w:val="0"/>
      <w:divBdr>
        <w:top w:val="none" w:sz="0" w:space="0" w:color="auto"/>
        <w:left w:val="none" w:sz="0" w:space="0" w:color="auto"/>
        <w:bottom w:val="none" w:sz="0" w:space="0" w:color="auto"/>
        <w:right w:val="none" w:sz="0" w:space="0" w:color="auto"/>
      </w:divBdr>
    </w:div>
    <w:div w:id="1899049685">
      <w:bodyDiv w:val="1"/>
      <w:marLeft w:val="0"/>
      <w:marRight w:val="0"/>
      <w:marTop w:val="0"/>
      <w:marBottom w:val="0"/>
      <w:divBdr>
        <w:top w:val="none" w:sz="0" w:space="0" w:color="auto"/>
        <w:left w:val="none" w:sz="0" w:space="0" w:color="auto"/>
        <w:bottom w:val="none" w:sz="0" w:space="0" w:color="auto"/>
        <w:right w:val="none" w:sz="0" w:space="0" w:color="auto"/>
      </w:divBdr>
    </w:div>
    <w:div w:id="1926645792">
      <w:bodyDiv w:val="1"/>
      <w:marLeft w:val="0"/>
      <w:marRight w:val="0"/>
      <w:marTop w:val="0"/>
      <w:marBottom w:val="0"/>
      <w:divBdr>
        <w:top w:val="none" w:sz="0" w:space="0" w:color="auto"/>
        <w:left w:val="none" w:sz="0" w:space="0" w:color="auto"/>
        <w:bottom w:val="none" w:sz="0" w:space="0" w:color="auto"/>
        <w:right w:val="none" w:sz="0" w:space="0" w:color="auto"/>
      </w:divBdr>
    </w:div>
    <w:div w:id="1952936638">
      <w:bodyDiv w:val="1"/>
      <w:marLeft w:val="0"/>
      <w:marRight w:val="0"/>
      <w:marTop w:val="0"/>
      <w:marBottom w:val="0"/>
      <w:divBdr>
        <w:top w:val="none" w:sz="0" w:space="0" w:color="auto"/>
        <w:left w:val="none" w:sz="0" w:space="0" w:color="auto"/>
        <w:bottom w:val="none" w:sz="0" w:space="0" w:color="auto"/>
        <w:right w:val="none" w:sz="0" w:space="0" w:color="auto"/>
      </w:divBdr>
    </w:div>
    <w:div w:id="1991640277">
      <w:bodyDiv w:val="1"/>
      <w:marLeft w:val="0"/>
      <w:marRight w:val="0"/>
      <w:marTop w:val="0"/>
      <w:marBottom w:val="0"/>
      <w:divBdr>
        <w:top w:val="none" w:sz="0" w:space="0" w:color="auto"/>
        <w:left w:val="none" w:sz="0" w:space="0" w:color="auto"/>
        <w:bottom w:val="none" w:sz="0" w:space="0" w:color="auto"/>
        <w:right w:val="none" w:sz="0" w:space="0" w:color="auto"/>
      </w:divBdr>
    </w:div>
    <w:div w:id="2105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B034-C780-470A-A634-1D9D28C2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9930</Words>
  <Characters>58592</Characters>
  <Application>Microsoft Office Word</Application>
  <DocSecurity>8</DocSecurity>
  <Lines>488</Lines>
  <Paragraphs>136</Paragraphs>
  <ScaleCrop>false</ScaleCrop>
  <HeadingPairs>
    <vt:vector size="2" baseType="variant">
      <vt:variant>
        <vt:lpstr>Název</vt:lpstr>
      </vt:variant>
      <vt:variant>
        <vt:i4>1</vt:i4>
      </vt:variant>
    </vt:vector>
  </HeadingPairs>
  <TitlesOfParts>
    <vt:vector size="1" baseType="lpstr">
      <vt:lpstr>Pravidla 2004</vt:lpstr>
    </vt:vector>
  </TitlesOfParts>
  <Company/>
  <LinksUpToDate>false</LinksUpToDate>
  <CharactersWithSpaces>68386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2004</dc:title>
  <dc:creator>Janku</dc:creator>
  <cp:lastModifiedBy>Oldřich Janků</cp:lastModifiedBy>
  <cp:revision>5</cp:revision>
  <cp:lastPrinted>2022-03-03T16:39:00Z</cp:lastPrinted>
  <dcterms:created xsi:type="dcterms:W3CDTF">2022-03-03T16:35:00Z</dcterms:created>
  <dcterms:modified xsi:type="dcterms:W3CDTF">2022-03-03T16:40:00Z</dcterms:modified>
</cp:coreProperties>
</file>